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202C0" w14:textId="77777777" w:rsidR="00AE54D1" w:rsidRDefault="00AE54D1">
      <w:pPr>
        <w:pStyle w:val="Ttulo"/>
      </w:pPr>
    </w:p>
    <w:p w14:paraId="1C803CAB" w14:textId="77777777" w:rsidR="00AE54D1" w:rsidRDefault="00000000">
      <w:pPr>
        <w:pStyle w:val="Ttulo"/>
      </w:pPr>
      <w:r>
        <w:t>Cuidado y salud de mascotas</w:t>
      </w:r>
    </w:p>
    <w:p w14:paraId="7EA43972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</w:rPr>
      </w:pPr>
    </w:p>
    <w:p w14:paraId="7D3CB5A2" w14:textId="77777777" w:rsidR="00AE54D1" w:rsidRDefault="00000000">
      <w:pPr>
        <w:pStyle w:val="Subttulo"/>
        <w:spacing w:after="140"/>
      </w:pPr>
      <w:bookmarkStart w:id="0" w:name="_gjdgxs" w:colFirst="0" w:colLast="0"/>
      <w:bookmarkEnd w:id="0"/>
      <w:r>
        <w:t>Especificación de requerimientos de software</w:t>
      </w:r>
    </w:p>
    <w:p w14:paraId="1D11055C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</w:rPr>
      </w:pPr>
    </w:p>
    <w:p w14:paraId="3107577D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</w:rPr>
      </w:pPr>
    </w:p>
    <w:p w14:paraId="01B431AD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</w:rPr>
      </w:pPr>
    </w:p>
    <w:p w14:paraId="78E27676" w14:textId="77777777" w:rsidR="00AE54D1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jc w:val="center"/>
        <w:rPr>
          <w:color w:val="000000"/>
        </w:rPr>
      </w:pPr>
      <w:r>
        <w:rPr>
          <w:sz w:val="40"/>
          <w:szCs w:val="40"/>
        </w:rPr>
        <w:t>Grupo 78</w:t>
      </w:r>
    </w:p>
    <w:p w14:paraId="22E78B0D" w14:textId="77777777" w:rsidR="00AE54D1" w:rsidRDefault="00000000">
      <w:pPr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28/09/2022 </w:t>
      </w:r>
    </w:p>
    <w:p w14:paraId="27CE37C8" w14:textId="77777777" w:rsidR="00AE54D1" w:rsidRDefault="00AE54D1">
      <w:pPr>
        <w:ind w:left="0" w:firstLine="0"/>
        <w:jc w:val="center"/>
        <w:rPr>
          <w:sz w:val="32"/>
          <w:szCs w:val="32"/>
        </w:rPr>
      </w:pPr>
    </w:p>
    <w:p w14:paraId="2D3EC721" w14:textId="77777777" w:rsidR="00AE54D1" w:rsidRDefault="00AE54D1">
      <w:pPr>
        <w:ind w:left="0" w:firstLine="0"/>
        <w:jc w:val="center"/>
        <w:rPr>
          <w:sz w:val="32"/>
          <w:szCs w:val="32"/>
        </w:rPr>
      </w:pPr>
    </w:p>
    <w:p w14:paraId="5C69FDCD" w14:textId="77777777" w:rsidR="00AE54D1" w:rsidRDefault="00AE54D1">
      <w:pPr>
        <w:ind w:left="0" w:firstLine="0"/>
        <w:jc w:val="center"/>
      </w:pPr>
    </w:p>
    <w:p w14:paraId="693A7FE1" w14:textId="77777777" w:rsidR="00AE54D1" w:rsidRDefault="00AE54D1">
      <w:pPr>
        <w:ind w:left="0" w:firstLine="0"/>
        <w:jc w:val="center"/>
      </w:pPr>
    </w:p>
    <w:p w14:paraId="0448D5D9" w14:textId="77777777" w:rsidR="00AE54D1" w:rsidRDefault="00AE54D1">
      <w:pPr>
        <w:ind w:left="0" w:firstLine="0"/>
        <w:jc w:val="center"/>
      </w:pPr>
    </w:p>
    <w:p w14:paraId="7940AA03" w14:textId="77777777" w:rsidR="00AE54D1" w:rsidRDefault="00AE54D1">
      <w:pPr>
        <w:ind w:left="0" w:firstLine="0"/>
        <w:jc w:val="center"/>
      </w:pPr>
    </w:p>
    <w:p w14:paraId="40C74088" w14:textId="77777777" w:rsidR="00AE54D1" w:rsidRDefault="00000000">
      <w:pPr>
        <w:ind w:left="0" w:firstLine="0"/>
        <w:jc w:val="center"/>
      </w:pPr>
      <w:r>
        <w:br w:type="page"/>
      </w:r>
    </w:p>
    <w:p w14:paraId="37037C98" w14:textId="77777777" w:rsidR="00AE54D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firstLine="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Historial de cambios</w:t>
      </w:r>
    </w:p>
    <w:p w14:paraId="1BCFAF3C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</w:rPr>
      </w:pPr>
    </w:p>
    <w:tbl>
      <w:tblPr>
        <w:tblStyle w:val="a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996"/>
        <w:gridCol w:w="3789"/>
        <w:gridCol w:w="1927"/>
        <w:gridCol w:w="1930"/>
      </w:tblGrid>
      <w:tr w:rsidR="00AE54D1" w14:paraId="6DDBE330" w14:textId="77777777"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09824660" w14:textId="77777777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65D27F7A" w14:textId="77777777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57716AC6" w14:textId="77777777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351A06A5" w14:textId="77777777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left w:w="54" w:type="dxa"/>
            </w:tcMar>
          </w:tcPr>
          <w:p w14:paraId="427DC42E" w14:textId="77777777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Revisores</w:t>
            </w:r>
          </w:p>
        </w:tc>
      </w:tr>
      <w:tr w:rsidR="00AE54D1" w14:paraId="71A43FB8" w14:textId="77777777"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27A79768" w14:textId="77777777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3684B11" w14:textId="25F99F7A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B8033F"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/0</w:t>
            </w:r>
            <w:r w:rsidR="00B8033F">
              <w:rPr>
                <w:color w:val="000000"/>
                <w:sz w:val="22"/>
                <w:szCs w:val="22"/>
              </w:rPr>
              <w:t>9</w:t>
            </w:r>
            <w:r>
              <w:rPr>
                <w:color w:val="000000"/>
                <w:sz w:val="22"/>
                <w:szCs w:val="22"/>
              </w:rPr>
              <w:t>/</w:t>
            </w:r>
            <w:r w:rsidR="00B8033F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314C6A9" w14:textId="77777777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Versión Original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F16020F" w14:textId="595DE4AA" w:rsidR="00AE54D1" w:rsidRDefault="00B8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Grupo 78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A59C9EC" w14:textId="77777777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AE54D1" w14:paraId="6067BCDE" w14:textId="77777777"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52D5FA4" w14:textId="77777777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78BB02B2" w14:textId="021A2055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9636AFD" w14:textId="6290F338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60C3D5C" w14:textId="6DCF9AD6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E9AB6E9" w14:textId="77777777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AE54D1" w14:paraId="1DB818D2" w14:textId="77777777"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06C581A5" w14:textId="77777777" w:rsidR="00AE54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20B471E" w14:textId="4CFED8A9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5B4423B" w14:textId="67CA9A5E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F5DC6B2" w14:textId="5073E85F" w:rsidR="00AE54D1" w:rsidRDefault="00AE54D1">
            <w:pP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B9C7EC4" w14:textId="77777777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  <w:tr w:rsidR="00AE54D1" w14:paraId="3A9D1574" w14:textId="77777777"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A9CEE2E" w14:textId="77777777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316A35E6" w14:textId="77777777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52A29491" w14:textId="77777777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422A5A9D" w14:textId="77777777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14:paraId="6DE30E00" w14:textId="77777777" w:rsidR="00AE54D1" w:rsidRDefault="00AE54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74CDBEE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</w:rPr>
      </w:pPr>
    </w:p>
    <w:p w14:paraId="1A9E1CAB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  <w:sz w:val="30"/>
          <w:szCs w:val="30"/>
        </w:rPr>
      </w:pPr>
    </w:p>
    <w:p w14:paraId="3EBE927B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  <w:sz w:val="30"/>
          <w:szCs w:val="30"/>
        </w:rPr>
      </w:pPr>
    </w:p>
    <w:p w14:paraId="300641AA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  <w:sz w:val="30"/>
          <w:szCs w:val="30"/>
        </w:rPr>
      </w:pPr>
    </w:p>
    <w:p w14:paraId="7B11ED72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  <w:sz w:val="30"/>
          <w:szCs w:val="30"/>
        </w:rPr>
      </w:pPr>
    </w:p>
    <w:p w14:paraId="79CF34AF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color w:val="000000"/>
          <w:sz w:val="30"/>
          <w:szCs w:val="30"/>
        </w:rPr>
      </w:pPr>
    </w:p>
    <w:p w14:paraId="7306D4FA" w14:textId="7467D592" w:rsidR="00AE54D1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i/>
          <w:color w:val="000000"/>
          <w:sz w:val="30"/>
          <w:szCs w:val="30"/>
        </w:rPr>
      </w:pPr>
      <w:r>
        <w:br w:type="page"/>
      </w:r>
    </w:p>
    <w:p w14:paraId="68257E78" w14:textId="77777777" w:rsidR="00AE54D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firstLine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 de contenido</w:t>
      </w:r>
    </w:p>
    <w:sdt>
      <w:sdtPr>
        <w:id w:val="216321426"/>
        <w:docPartObj>
          <w:docPartGallery w:val="Table of Contents"/>
          <w:docPartUnique/>
        </w:docPartObj>
      </w:sdtPr>
      <w:sdtContent>
        <w:p w14:paraId="0171A0FB" w14:textId="77777777" w:rsidR="00AE54D1" w:rsidRDefault="00000000">
          <w:pPr>
            <w:tabs>
              <w:tab w:val="right" w:pos="9637"/>
            </w:tabs>
            <w:spacing w:before="80" w:line="240" w:lineRule="auto"/>
            <w:ind w:left="0" w:firstLine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7F39796C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3znysh7">
            <w:r>
              <w:t>Propósito</w:t>
            </w:r>
          </w:hyperlink>
          <w: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AF425EF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2et92p0">
            <w:r>
              <w:t>Ámbito del Sistema</w:t>
            </w:r>
          </w:hyperlink>
          <w: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3603763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tyjcwt">
            <w:r>
              <w:t>Definiciones, Acrónimos y Abreviaturas</w:t>
            </w:r>
          </w:hyperlink>
          <w: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D39AA93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3dy6vkm">
            <w:r>
              <w:t>Referencias</w:t>
            </w:r>
          </w:hyperlink>
          <w: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851D2E6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1t3h5sf">
            <w:r>
              <w:t>Visión General del Documento</w:t>
            </w:r>
          </w:hyperlink>
          <w: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6148104" w14:textId="77777777" w:rsidR="00AE54D1" w:rsidRDefault="00000000">
          <w:pPr>
            <w:tabs>
              <w:tab w:val="right" w:pos="9637"/>
            </w:tabs>
            <w:spacing w:before="200" w:line="240" w:lineRule="auto"/>
            <w:ind w:left="0" w:firstLine="0"/>
          </w:pPr>
          <w:hyperlink w:anchor="_4d34og8">
            <w:r>
              <w:rPr>
                <w:b/>
              </w:rPr>
              <w:t>Descripción General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3BA670E3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3o7alnk">
            <w:r>
              <w:t>Perspectiva del Producto</w:t>
            </w:r>
          </w:hyperlink>
          <w: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B4586A8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17dp8vu">
            <w:r>
              <w:t>Funciones del Producto</w:t>
            </w:r>
          </w:hyperlink>
          <w: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54BE533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3rdcrjn">
            <w:r>
              <w:t>Características de los Usuarios</w:t>
            </w:r>
          </w:hyperlink>
          <w: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BA4AD45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26in1rg">
            <w:r>
              <w:t>Restricciones</w:t>
            </w:r>
          </w:hyperlink>
          <w: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797FE71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lnxbz9">
            <w:r>
              <w:t>Suposiciones y Dependencias</w:t>
            </w:r>
          </w:hyperlink>
          <w: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D090EBD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35nkun2">
            <w:r>
              <w:t>Requisitos Futuros</w:t>
            </w:r>
          </w:hyperlink>
          <w: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3F8752C2" w14:textId="77777777" w:rsidR="00AE54D1" w:rsidRDefault="00000000">
          <w:pPr>
            <w:tabs>
              <w:tab w:val="right" w:pos="9637"/>
            </w:tabs>
            <w:spacing w:before="200" w:line="240" w:lineRule="auto"/>
            <w:ind w:left="0" w:firstLine="0"/>
          </w:pPr>
          <w:hyperlink w:anchor="_1ksv4uv">
            <w:r>
              <w:rPr>
                <w:b/>
              </w:rPr>
              <w:t>Requisitos Específicos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457EBE1C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44sinio">
            <w:r>
              <w:t>Interfaces Externas</w:t>
            </w:r>
          </w:hyperlink>
          <w: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A5005A6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2jxsxqh">
            <w:r>
              <w:t>Funciones</w:t>
            </w:r>
          </w:hyperlink>
          <w: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AF58419" w14:textId="77777777" w:rsidR="00AE54D1" w:rsidRDefault="00000000">
          <w:pPr>
            <w:tabs>
              <w:tab w:val="right" w:pos="9637"/>
            </w:tabs>
            <w:spacing w:before="60" w:line="240" w:lineRule="auto"/>
            <w:ind w:firstLine="0"/>
          </w:pPr>
          <w:hyperlink w:anchor="_z337ya">
            <w:r>
              <w:t>Encendido y apagado del motor</w:t>
            </w:r>
          </w:hyperlink>
          <w: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7D9A846" w14:textId="77777777" w:rsidR="00AE54D1" w:rsidRDefault="00000000">
          <w:pPr>
            <w:tabs>
              <w:tab w:val="right" w:pos="9637"/>
            </w:tabs>
            <w:spacing w:before="60" w:line="240" w:lineRule="auto"/>
            <w:ind w:firstLine="0"/>
          </w:pPr>
          <w:hyperlink w:anchor="_3j2qqm3">
            <w:r>
              <w:t>Control básico sobre la inyección del motor (multipunto)</w:t>
            </w:r>
          </w:hyperlink>
          <w: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4193C35" w14:textId="77777777" w:rsidR="00AE54D1" w:rsidRDefault="00000000">
          <w:pPr>
            <w:tabs>
              <w:tab w:val="right" w:pos="9637"/>
            </w:tabs>
            <w:spacing w:before="60" w:line="240" w:lineRule="auto"/>
            <w:ind w:firstLine="0"/>
          </w:pPr>
          <w:hyperlink w:anchor="_1y810tw">
            <w:r>
              <w:t>Frenos ABS</w:t>
            </w:r>
          </w:hyperlink>
          <w: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7276844" w14:textId="77777777" w:rsidR="00AE54D1" w:rsidRDefault="00000000">
          <w:pPr>
            <w:tabs>
              <w:tab w:val="right" w:pos="9637"/>
            </w:tabs>
            <w:spacing w:before="60" w:line="240" w:lineRule="auto"/>
            <w:ind w:firstLine="0"/>
          </w:pPr>
          <w:hyperlink w:anchor="_4i7ojhp">
            <w:r>
              <w:t>Cierre de puertas centralizados</w:t>
            </w:r>
          </w:hyperlink>
          <w: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DD7B638" w14:textId="77777777" w:rsidR="00AE54D1" w:rsidRDefault="00000000">
          <w:pPr>
            <w:tabs>
              <w:tab w:val="right" w:pos="9637"/>
            </w:tabs>
            <w:spacing w:before="60" w:line="240" w:lineRule="auto"/>
            <w:ind w:firstLine="0"/>
          </w:pPr>
          <w:hyperlink w:anchor="_2xcytpi">
            <w:r>
              <w:t>Levanta vidrios automáticos</w:t>
            </w:r>
          </w:hyperlink>
          <w: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776610E" w14:textId="77777777" w:rsidR="00AE54D1" w:rsidRDefault="00000000">
          <w:pPr>
            <w:tabs>
              <w:tab w:val="right" w:pos="9637"/>
            </w:tabs>
            <w:spacing w:before="60" w:line="240" w:lineRule="auto"/>
            <w:ind w:firstLine="0"/>
          </w:pPr>
          <w:hyperlink w:anchor="_1ci93xb">
            <w:r>
              <w:t>Control de calefacción y refrigeración del habitáculo</w:t>
            </w:r>
          </w:hyperlink>
          <w: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3762058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2bn6wsx">
            <w:r>
              <w:t>Requisitos de Rendimiento</w:t>
            </w:r>
          </w:hyperlink>
          <w: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05C383AC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qsh70q">
            <w:r>
              <w:t>Restricciones de Diseño</w:t>
            </w:r>
          </w:hyperlink>
          <w: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389F1DB3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3as4poj">
            <w:r>
              <w:t>Atributos del Sistema</w:t>
            </w:r>
          </w:hyperlink>
          <w: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4B43290E" w14:textId="77777777" w:rsidR="00AE54D1" w:rsidRDefault="00000000">
          <w:pPr>
            <w:tabs>
              <w:tab w:val="right" w:pos="9637"/>
            </w:tabs>
            <w:spacing w:before="60" w:line="240" w:lineRule="auto"/>
            <w:ind w:left="360" w:firstLine="0"/>
          </w:pPr>
          <w:hyperlink w:anchor="_2p2csry">
            <w:r>
              <w:t>Otros Requisitos</w:t>
            </w:r>
          </w:hyperlink>
          <w: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6A8ACD6F" w14:textId="77777777" w:rsidR="00AE54D1" w:rsidRDefault="00000000">
          <w:pPr>
            <w:tabs>
              <w:tab w:val="right" w:pos="9637"/>
            </w:tabs>
            <w:spacing w:before="200" w:after="80" w:line="240" w:lineRule="auto"/>
            <w:ind w:left="0" w:firstLine="0"/>
          </w:pPr>
          <w:hyperlink w:anchor="_147n2zr">
            <w:r>
              <w:rPr>
                <w:b/>
              </w:rPr>
              <w:t>Apéndices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69F802DF" w14:textId="77777777" w:rsidR="00AE54D1" w:rsidRDefault="00AE54D1">
      <w:pPr>
        <w:pBdr>
          <w:top w:val="nil"/>
          <w:left w:val="nil"/>
          <w:bottom w:val="nil"/>
          <w:right w:val="nil"/>
          <w:between w:val="nil"/>
        </w:pBdr>
        <w:tabs>
          <w:tab w:val="right" w:pos="9638"/>
        </w:tabs>
        <w:spacing w:after="0" w:line="240" w:lineRule="auto"/>
        <w:ind w:left="0" w:firstLine="0"/>
        <w:rPr>
          <w:color w:val="000000"/>
        </w:rPr>
      </w:pPr>
    </w:p>
    <w:p w14:paraId="6A932643" w14:textId="77777777" w:rsidR="00AE54D1" w:rsidRDefault="00AE54D1"/>
    <w:p w14:paraId="2A2FBED8" w14:textId="77777777" w:rsidR="00AE54D1" w:rsidRDefault="00000000">
      <w:pPr>
        <w:pStyle w:val="Ttulo1"/>
      </w:pPr>
      <w:r>
        <w:br w:type="page"/>
      </w:r>
    </w:p>
    <w:p w14:paraId="04B92A88" w14:textId="77777777" w:rsidR="00AE54D1" w:rsidRDefault="00000000">
      <w:pPr>
        <w:pStyle w:val="Ttulo1"/>
        <w:numPr>
          <w:ilvl w:val="0"/>
          <w:numId w:val="22"/>
        </w:numPr>
      </w:pPr>
      <w:bookmarkStart w:id="2" w:name="_1fob9te" w:colFirst="0" w:colLast="0"/>
      <w:bookmarkEnd w:id="2"/>
      <w:r>
        <w:lastRenderedPageBreak/>
        <w:t>Introducción</w:t>
      </w:r>
    </w:p>
    <w:p w14:paraId="4EA15083" w14:textId="77777777" w:rsidR="00AE54D1" w:rsidRDefault="00000000">
      <w:pPr>
        <w:pStyle w:val="Ttulo2"/>
        <w:numPr>
          <w:ilvl w:val="1"/>
          <w:numId w:val="22"/>
        </w:numPr>
      </w:pPr>
      <w:bookmarkStart w:id="3" w:name="_3znysh7" w:colFirst="0" w:colLast="0"/>
      <w:bookmarkEnd w:id="3"/>
      <w:r>
        <w:t>Propósito</w:t>
      </w:r>
    </w:p>
    <w:p w14:paraId="1D9A98C5" w14:textId="32947E48" w:rsidR="00AE54D1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 xml:space="preserve">Este documento representa una especificación de requerimientos de software para un sistema </w:t>
      </w:r>
      <w:r w:rsidR="00B8033F">
        <w:rPr>
          <w:color w:val="000000"/>
        </w:rPr>
        <w:t>de cuidado y salud de mascotas</w:t>
      </w:r>
      <w:r>
        <w:rPr>
          <w:color w:val="000000"/>
        </w:rPr>
        <w:t>.</w:t>
      </w:r>
    </w:p>
    <w:p w14:paraId="4EE3759D" w14:textId="77777777" w:rsidR="00AE54D1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t>Está</w:t>
      </w:r>
      <w:r>
        <w:rPr>
          <w:color w:val="000000"/>
        </w:rPr>
        <w:t xml:space="preserve"> dirigido a desarrolladores que se ocupen del análisis, diseño e implementación, así como también a quienes desarrollen el </w:t>
      </w:r>
      <w:proofErr w:type="spellStart"/>
      <w:r>
        <w:rPr>
          <w:color w:val="000000"/>
        </w:rPr>
        <w:t>testing</w:t>
      </w:r>
      <w:proofErr w:type="spellEnd"/>
      <w:r>
        <w:rPr>
          <w:color w:val="000000"/>
        </w:rPr>
        <w:t xml:space="preserve"> del software.</w:t>
      </w:r>
    </w:p>
    <w:p w14:paraId="0723DCC8" w14:textId="77777777" w:rsidR="00AE54D1" w:rsidRDefault="00000000">
      <w:pPr>
        <w:pStyle w:val="Ttulo2"/>
        <w:numPr>
          <w:ilvl w:val="1"/>
          <w:numId w:val="22"/>
        </w:numPr>
      </w:pPr>
      <w:bookmarkStart w:id="4" w:name="_2et92p0" w:colFirst="0" w:colLast="0"/>
      <w:bookmarkEnd w:id="4"/>
      <w:r>
        <w:t>Ámbito del Sistema</w:t>
      </w:r>
    </w:p>
    <w:p w14:paraId="05D9A8D8" w14:textId="1C270DAA" w:rsidR="00AE54D1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Este software llevará el nombre comercial de</w:t>
      </w:r>
      <w:r w:rsidR="00B8033F">
        <w:rPr>
          <w:color w:val="000000"/>
        </w:rPr>
        <w:t xml:space="preserve"> </w:t>
      </w:r>
      <w:proofErr w:type="gramStart"/>
      <w:r w:rsidR="00B8033F">
        <w:rPr>
          <w:color w:val="000000"/>
        </w:rPr>
        <w:t>“..</w:t>
      </w:r>
      <w:proofErr w:type="gramEnd"/>
      <w:r w:rsidR="00B8033F">
        <w:rPr>
          <w:color w:val="000000"/>
        </w:rPr>
        <w:t>completar..”</w:t>
      </w:r>
      <w:r>
        <w:rPr>
          <w:color w:val="000000"/>
        </w:rPr>
        <w:t xml:space="preserve"> (Software de </w:t>
      </w:r>
      <w:r w:rsidR="00B8033F">
        <w:rPr>
          <w:color w:val="000000"/>
        </w:rPr>
        <w:t>cuidado y salud de mascotas</w:t>
      </w:r>
      <w:r>
        <w:rPr>
          <w:color w:val="000000"/>
        </w:rPr>
        <w:t>).</w:t>
      </w:r>
    </w:p>
    <w:p w14:paraId="0A2F2530" w14:textId="505AAAFB" w:rsidR="00AE54D1" w:rsidRDefault="00B8033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sistema brindara información a los usuarios sobre como mantener un correcto cuidado y buena salud de sus mascotas</w:t>
      </w:r>
      <w:r w:rsidR="003351E2">
        <w:rPr>
          <w:color w:val="000000"/>
        </w:rPr>
        <w:t xml:space="preserve"> en base a su alimentación, higiene, </w:t>
      </w:r>
      <w:proofErr w:type="spellStart"/>
      <w:r w:rsidR="003351E2">
        <w:rPr>
          <w:color w:val="000000"/>
        </w:rPr>
        <w:t>habitos</w:t>
      </w:r>
      <w:proofErr w:type="spellEnd"/>
      <w:r w:rsidR="003351E2">
        <w:rPr>
          <w:color w:val="000000"/>
        </w:rPr>
        <w:t>, vacunación, etc.</w:t>
      </w:r>
    </w:p>
    <w:p w14:paraId="415E35BA" w14:textId="65F61BC5" w:rsidR="003351E2" w:rsidRDefault="003351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sistema contara con foros para que los usuarios puedan intercambiar ideas sobre el cuidado de mascotas.</w:t>
      </w:r>
    </w:p>
    <w:p w14:paraId="2D943287" w14:textId="02970FE7" w:rsidR="003351E2" w:rsidRDefault="003351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objetivo del sistema es mejor la forma de relación que tienen los usuarios con sus mascotas para mejorar la calidad de vida de las mismas.</w:t>
      </w:r>
    </w:p>
    <w:p w14:paraId="4DB25730" w14:textId="77777777" w:rsidR="00AE54D1" w:rsidRDefault="00000000">
      <w:pPr>
        <w:pStyle w:val="Ttulo2"/>
        <w:numPr>
          <w:ilvl w:val="1"/>
          <w:numId w:val="22"/>
        </w:numPr>
      </w:pPr>
      <w:bookmarkStart w:id="5" w:name="_tyjcwt" w:colFirst="0" w:colLast="0"/>
      <w:bookmarkEnd w:id="5"/>
      <w:r>
        <w:t>Definiciones, Acrónimos y Abreviaturas</w:t>
      </w:r>
    </w:p>
    <w:p w14:paraId="4DC7A17B" w14:textId="77777777" w:rsidR="00AE54D1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Times" w:eastAsia="Times" w:hAnsi="Times" w:cs="Times"/>
          <w:color w:val="000000"/>
        </w:rPr>
      </w:pPr>
      <w:r>
        <w:rPr>
          <w:color w:val="000000"/>
        </w:rPr>
        <w:t>ABS</w:t>
      </w:r>
      <w:r>
        <w:rPr>
          <w:color w:val="000000"/>
        </w:rPr>
        <w:tab/>
        <w:t xml:space="preserve">Sistema antibloqueo de ruedas, del alemán </w:t>
      </w:r>
      <w:proofErr w:type="spellStart"/>
      <w:r>
        <w:rPr>
          <w:color w:val="000000"/>
        </w:rPr>
        <w:t>Antiblockiersystem</w:t>
      </w:r>
      <w:proofErr w:type="spellEnd"/>
      <w:r>
        <w:rPr>
          <w:color w:val="000000"/>
        </w:rPr>
        <w:t xml:space="preserve"> (</w:t>
      </w:r>
      <w:r>
        <w:rPr>
          <w:b/>
          <w:color w:val="000000"/>
        </w:rPr>
        <w:t>ABS</w:t>
      </w:r>
      <w:r>
        <w:rPr>
          <w:color w:val="000000"/>
        </w:rPr>
        <w:t>)</w:t>
      </w:r>
    </w:p>
    <w:p w14:paraId="7E8ACBBD" w14:textId="77777777" w:rsidR="00AE54D1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CIAA</w:t>
      </w:r>
      <w:r>
        <w:rPr>
          <w:color w:val="000000"/>
        </w:rPr>
        <w:tab/>
        <w:t>Computadora Industrial Abierta Argentina</w:t>
      </w:r>
    </w:p>
    <w:p w14:paraId="2DB70C9E" w14:textId="77777777" w:rsidR="00AE54D1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N/A</w:t>
      </w:r>
      <w:r>
        <w:rPr>
          <w:color w:val="000000"/>
        </w:rPr>
        <w:tab/>
      </w:r>
      <w:r>
        <w:rPr>
          <w:color w:val="000000"/>
        </w:rPr>
        <w:tab/>
        <w:t>No aplica</w:t>
      </w:r>
    </w:p>
    <w:p w14:paraId="626BE615" w14:textId="77777777" w:rsidR="00AE54D1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PWM</w:t>
      </w:r>
      <w:r>
        <w:rPr>
          <w:color w:val="000000"/>
        </w:rPr>
        <w:tab/>
        <w:t>Modulación por ancho de pulsos</w:t>
      </w:r>
    </w:p>
    <w:p w14:paraId="6066A7EA" w14:textId="77777777" w:rsidR="00AE54D1" w:rsidRDefault="00000000">
      <w:pPr>
        <w:pStyle w:val="Ttulo2"/>
        <w:numPr>
          <w:ilvl w:val="1"/>
          <w:numId w:val="22"/>
        </w:numPr>
      </w:pPr>
      <w:bookmarkStart w:id="6" w:name="_3dy6vkm" w:colFirst="0" w:colLast="0"/>
      <w:bookmarkEnd w:id="6"/>
      <w:r>
        <w:t>Referencias</w:t>
      </w:r>
    </w:p>
    <w:p w14:paraId="5D44B89D" w14:textId="77777777" w:rsidR="00AE54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AUTO-S-0004-A</w:t>
      </w:r>
      <w:r>
        <w:rPr>
          <w:color w:val="000000"/>
        </w:rPr>
        <w:tab/>
        <w:t>Especificación de requerimientos de sistema para un sistema de a bordo de un automóvil.</w:t>
      </w:r>
    </w:p>
    <w:p w14:paraId="306B3B7F" w14:textId="77777777" w:rsidR="00AE54D1" w:rsidRDefault="00000000">
      <w:pPr>
        <w:pStyle w:val="Ttulo2"/>
        <w:numPr>
          <w:ilvl w:val="1"/>
          <w:numId w:val="22"/>
        </w:numPr>
      </w:pPr>
      <w:bookmarkStart w:id="7" w:name="_1t3h5sf" w:colFirst="0" w:colLast="0"/>
      <w:bookmarkEnd w:id="7"/>
      <w:r>
        <w:t>Visión General del Documento</w:t>
      </w:r>
    </w:p>
    <w:p w14:paraId="1CD65686" w14:textId="77777777" w:rsidR="00AE54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 xml:space="preserve">Este documento se realiza siguiendo el estándar IEEE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. 830-1998</w:t>
      </w:r>
    </w:p>
    <w:p w14:paraId="65C20EEC" w14:textId="77777777" w:rsidR="00AE54D1" w:rsidRDefault="00000000">
      <w:pPr>
        <w:pStyle w:val="Ttulo1"/>
        <w:numPr>
          <w:ilvl w:val="0"/>
          <w:numId w:val="22"/>
        </w:numPr>
      </w:pPr>
      <w:bookmarkStart w:id="8" w:name="_4d34og8" w:colFirst="0" w:colLast="0"/>
      <w:bookmarkEnd w:id="8"/>
      <w:r>
        <w:t>Descripción General</w:t>
      </w:r>
    </w:p>
    <w:p w14:paraId="60C34F12" w14:textId="77777777" w:rsidR="00AE54D1" w:rsidRDefault="00000000">
      <w:pPr>
        <w:pStyle w:val="Ttulo2"/>
        <w:numPr>
          <w:ilvl w:val="1"/>
          <w:numId w:val="22"/>
        </w:numPr>
      </w:pPr>
      <w:bookmarkStart w:id="9" w:name="_2s8eyo1" w:colFirst="0" w:colLast="0"/>
      <w:bookmarkEnd w:id="9"/>
      <w:r>
        <w:t xml:space="preserve">Perspectiva del Producto </w:t>
      </w:r>
    </w:p>
    <w:p w14:paraId="3FBD4F7D" w14:textId="77777777" w:rsidR="00AE54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</w:pPr>
      <w:r>
        <w:t>TBD</w:t>
      </w:r>
    </w:p>
    <w:p w14:paraId="5C9F421B" w14:textId="77777777" w:rsidR="00AE54D1" w:rsidRDefault="00000000">
      <w:pPr>
        <w:pStyle w:val="Ttulo2"/>
        <w:numPr>
          <w:ilvl w:val="1"/>
          <w:numId w:val="22"/>
        </w:numPr>
      </w:pPr>
      <w:bookmarkStart w:id="10" w:name="_17dp8vu" w:colFirst="0" w:colLast="0"/>
      <w:bookmarkEnd w:id="10"/>
      <w:r>
        <w:lastRenderedPageBreak/>
        <w:t>Funciones del Producto</w:t>
      </w:r>
    </w:p>
    <w:p w14:paraId="64B7DB86" w14:textId="77777777" w:rsidR="00AE54D1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aquí especificado brindará las siguientes funcionalidades.</w:t>
      </w:r>
    </w:p>
    <w:p w14:paraId="7C6D9C16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 básico sobre la inyección del motor</w:t>
      </w:r>
    </w:p>
    <w:p w14:paraId="1409F43A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Encendido del motor</w:t>
      </w:r>
    </w:p>
    <w:p w14:paraId="5CEB0ED7" w14:textId="77777777" w:rsidR="00AE54D1" w:rsidRDefault="00000000">
      <w:pPr>
        <w:numPr>
          <w:ilvl w:val="1"/>
          <w:numId w:val="24"/>
        </w:numPr>
        <w:rPr>
          <w:color w:val="000000"/>
        </w:rPr>
      </w:pPr>
      <w:r>
        <w:t>Frenos ABS</w:t>
      </w:r>
    </w:p>
    <w:p w14:paraId="40A529AB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Cierre centralizado de puertas</w:t>
      </w:r>
    </w:p>
    <w:p w14:paraId="1B3C5D9D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Levantavidrios automático</w:t>
      </w:r>
    </w:p>
    <w:p w14:paraId="75E0175D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 de calefacción y refrigeración del habitáculo</w:t>
      </w:r>
    </w:p>
    <w:p w14:paraId="30ED47FE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t>Control carga de batería</w:t>
      </w:r>
    </w:p>
    <w:p w14:paraId="19EFA2D5" w14:textId="77777777" w:rsidR="00AE54D1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software aquí especificado no brindará los servicios de</w:t>
      </w:r>
    </w:p>
    <w:p w14:paraId="19468AC4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Equipo de radio y audio</w:t>
      </w:r>
    </w:p>
    <w:p w14:paraId="42463C52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Ajuste de posición de asientos</w:t>
      </w:r>
    </w:p>
    <w:p w14:paraId="1B84FBB2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Caja automática de cambios de marcha</w:t>
      </w:r>
    </w:p>
    <w:p w14:paraId="57B89056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Apertura de baúl</w:t>
      </w:r>
    </w:p>
    <w:p w14:paraId="5E8627AE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Alarma </w:t>
      </w:r>
      <w:r>
        <w:t>antirrobo</w:t>
      </w:r>
    </w:p>
    <w:p w14:paraId="5BAD2264" w14:textId="77777777" w:rsidR="00AE54D1" w:rsidRDefault="00000000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Diagnóstico externo (por protocolo CAN)</w:t>
      </w:r>
    </w:p>
    <w:p w14:paraId="1C0D2A8D" w14:textId="77777777" w:rsidR="00AE54D1" w:rsidRDefault="00000000">
      <w:pPr>
        <w:pStyle w:val="Ttulo2"/>
        <w:numPr>
          <w:ilvl w:val="1"/>
          <w:numId w:val="22"/>
        </w:numPr>
      </w:pPr>
      <w:bookmarkStart w:id="11" w:name="_3rdcrjn" w:colFirst="0" w:colLast="0"/>
      <w:bookmarkEnd w:id="11"/>
      <w:r>
        <w:t>Características de los Usuarios</w:t>
      </w:r>
    </w:p>
    <w:p w14:paraId="40261CFE" w14:textId="77777777" w:rsidR="00AE54D1" w:rsidRDefault="00000000">
      <w:pPr>
        <w:numPr>
          <w:ilvl w:val="0"/>
          <w:numId w:val="5"/>
        </w:numPr>
        <w:rPr>
          <w:color w:val="000000"/>
        </w:rPr>
      </w:pPr>
      <w:r>
        <w:t xml:space="preserve">Los usuarios finales de este producto son personas sin requerir </w:t>
      </w:r>
      <w:proofErr w:type="spellStart"/>
      <w:r>
        <w:t>ningun</w:t>
      </w:r>
      <w:proofErr w:type="spellEnd"/>
      <w:r>
        <w:t xml:space="preserve"> tipo de formación previa</w:t>
      </w:r>
    </w:p>
    <w:p w14:paraId="113317D7" w14:textId="77777777" w:rsidR="00AE54D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Adicionalmente serán usuarios de este producto, técnicos mecánicos y electrónicos quienes se ocuparán del mantenimiento del vehículo</w:t>
      </w:r>
    </w:p>
    <w:p w14:paraId="7026453B" w14:textId="77777777" w:rsidR="00AE54D1" w:rsidRDefault="00000000">
      <w:pPr>
        <w:pStyle w:val="Ttulo2"/>
        <w:numPr>
          <w:ilvl w:val="1"/>
          <w:numId w:val="22"/>
        </w:numPr>
      </w:pPr>
      <w:bookmarkStart w:id="12" w:name="_26in1rg" w:colFirst="0" w:colLast="0"/>
      <w:bookmarkEnd w:id="12"/>
      <w:r>
        <w:t>Restricciones</w:t>
      </w:r>
    </w:p>
    <w:p w14:paraId="073AD622" w14:textId="77777777" w:rsidR="00AE54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mantenerse bajo control de versiones</w:t>
      </w:r>
    </w:p>
    <w:p w14:paraId="773586D4" w14:textId="77777777" w:rsidR="00AE54D1" w:rsidRDefault="00000000">
      <w:pPr>
        <w:pStyle w:val="Ttulo2"/>
        <w:numPr>
          <w:ilvl w:val="1"/>
          <w:numId w:val="22"/>
        </w:numPr>
      </w:pPr>
      <w:bookmarkStart w:id="13" w:name="_lnxbz9" w:colFirst="0" w:colLast="0"/>
      <w:bookmarkEnd w:id="13"/>
      <w:r>
        <w:t>Suposiciones y Dependencias</w:t>
      </w:r>
    </w:p>
    <w:p w14:paraId="5B8260DC" w14:textId="77777777" w:rsidR="00AE54D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Se asume que se dispondrá de al menos 2 juegos de todos los sensores y actuadores reales desde el comienzo de la fase de análisis y hasta la liberación de la última versión de software.</w:t>
      </w:r>
    </w:p>
    <w:p w14:paraId="33CABCDA" w14:textId="77777777" w:rsidR="00AE54D1" w:rsidRDefault="00000000">
      <w:pPr>
        <w:pStyle w:val="Ttulo2"/>
        <w:numPr>
          <w:ilvl w:val="1"/>
          <w:numId w:val="22"/>
        </w:numPr>
      </w:pPr>
      <w:bookmarkStart w:id="14" w:name="_35nkun2" w:colFirst="0" w:colLast="0"/>
      <w:bookmarkEnd w:id="14"/>
      <w:r>
        <w:t>Requisitos Futuros</w:t>
      </w:r>
    </w:p>
    <w:p w14:paraId="03BBC460" w14:textId="77777777" w:rsidR="00AE54D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 xml:space="preserve">En el futuro se </w:t>
      </w:r>
      <w:r>
        <w:t>prevé</w:t>
      </w:r>
      <w:r>
        <w:rPr>
          <w:color w:val="000000"/>
        </w:rPr>
        <w:t xml:space="preserve"> agregar la funcionalidad de apertura de baúl desde el habitáculo.</w:t>
      </w:r>
    </w:p>
    <w:p w14:paraId="55694DCC" w14:textId="77777777" w:rsidR="00AE54D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lastRenderedPageBreak/>
        <w:t>Diagnóstico externo (por protocolo CAN)</w:t>
      </w:r>
    </w:p>
    <w:p w14:paraId="43DA6A6B" w14:textId="77777777" w:rsidR="00AE54D1" w:rsidRDefault="00000000">
      <w:pPr>
        <w:pStyle w:val="Ttulo1"/>
        <w:numPr>
          <w:ilvl w:val="0"/>
          <w:numId w:val="22"/>
        </w:numPr>
      </w:pPr>
      <w:bookmarkStart w:id="15" w:name="_1ksv4uv" w:colFirst="0" w:colLast="0"/>
      <w:bookmarkEnd w:id="15"/>
      <w:r>
        <w:t>Requisitos Específicos</w:t>
      </w:r>
    </w:p>
    <w:p w14:paraId="2D316683" w14:textId="77777777" w:rsidR="00AE54D1" w:rsidRDefault="00000000">
      <w:pPr>
        <w:pStyle w:val="Ttulo2"/>
        <w:numPr>
          <w:ilvl w:val="1"/>
          <w:numId w:val="22"/>
        </w:numPr>
      </w:pPr>
      <w:bookmarkStart w:id="16" w:name="_44sinio" w:colFirst="0" w:colLast="0"/>
      <w:bookmarkEnd w:id="16"/>
      <w:r>
        <w:t xml:space="preserve">Interfaces Externas </w:t>
      </w:r>
    </w:p>
    <w:p w14:paraId="5B3668AF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Perillas de bajar y subir cristales en todas las puertas</w:t>
      </w:r>
    </w:p>
    <w:p w14:paraId="515AEB26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Motores de subido y bajado de cristales en todas las puertas</w:t>
      </w:r>
    </w:p>
    <w:p w14:paraId="27FBE806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Perilla de cierre de seguro en todas las puertas</w:t>
      </w:r>
    </w:p>
    <w:p w14:paraId="0600F225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Botón de cierre centralizado</w:t>
      </w:r>
    </w:p>
    <w:p w14:paraId="6D561F40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Botón de inhibición de apertura y cierre de vidrios de puertas traseras</w:t>
      </w:r>
    </w:p>
    <w:p w14:paraId="1BF9C1BA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Actuadores de cierre de puertas</w:t>
      </w:r>
    </w:p>
    <w:p w14:paraId="5789D090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Pedal de aceleración</w:t>
      </w:r>
    </w:p>
    <w:p w14:paraId="5D1315E7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Pedal de freno</w:t>
      </w:r>
    </w:p>
    <w:p w14:paraId="403C26D8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Perilla de regulación de temperatura de habitáculo</w:t>
      </w:r>
    </w:p>
    <w:p w14:paraId="5EAB03D5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Sensor de velocidad</w:t>
      </w:r>
    </w:p>
    <w:p w14:paraId="61BEFAA3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Sensor de temperatura ambiente de habitáculo</w:t>
      </w:r>
    </w:p>
    <w:p w14:paraId="76A22D82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Calefacción</w:t>
      </w:r>
    </w:p>
    <w:p w14:paraId="46B8BC74" w14:textId="77777777" w:rsidR="00AE54D1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Refrigeración</w:t>
      </w:r>
    </w:p>
    <w:p w14:paraId="38227B18" w14:textId="77777777" w:rsidR="00AE54D1" w:rsidRDefault="00000000">
      <w:pPr>
        <w:pStyle w:val="Ttulo2"/>
        <w:numPr>
          <w:ilvl w:val="1"/>
          <w:numId w:val="22"/>
        </w:numPr>
      </w:pPr>
      <w:bookmarkStart w:id="17" w:name="_2jxsxqh" w:colFirst="0" w:colLast="0"/>
      <w:bookmarkEnd w:id="17"/>
      <w:r>
        <w:t>Funciones</w:t>
      </w:r>
    </w:p>
    <w:p w14:paraId="1DD9101A" w14:textId="77777777" w:rsidR="00AE54D1" w:rsidRDefault="00000000">
      <w:pPr>
        <w:pStyle w:val="Ttulo3"/>
        <w:numPr>
          <w:ilvl w:val="2"/>
          <w:numId w:val="22"/>
        </w:numPr>
      </w:pPr>
      <w:bookmarkStart w:id="18" w:name="_z337ya" w:colFirst="0" w:colLast="0"/>
      <w:bookmarkEnd w:id="18"/>
      <w:r>
        <w:t>Encendido y apagado del motor</w:t>
      </w:r>
    </w:p>
    <w:p w14:paraId="2B4B7AC1" w14:textId="77777777" w:rsidR="00AE54D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habilitar el burro de arranque durante 1 segundo cuando el usuario inserte la llave en el tambor de arranque y gire la llave en dirección horaria. [AUTO-ER-0001-REQ0001]</w:t>
      </w:r>
    </w:p>
    <w:p w14:paraId="09B118A1" w14:textId="77777777" w:rsidR="00AE54D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habilitar la bomba de alta presión de combustible cuando se enciende el motor. [AUTO-ER-0001-REQ0002]</w:t>
      </w:r>
    </w:p>
    <w:p w14:paraId="6A0A9C25" w14:textId="77777777" w:rsidR="00AE54D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 xml:space="preserve">El software debe cortar el suministro de combustible al sistema de inyección cuando el usuario gire la llave insertada en el tambor de arranque, en dirección </w:t>
      </w:r>
      <w:proofErr w:type="spellStart"/>
      <w:r>
        <w:rPr>
          <w:color w:val="000000"/>
        </w:rPr>
        <w:t>anti-horaria</w:t>
      </w:r>
      <w:proofErr w:type="spellEnd"/>
      <w:r>
        <w:rPr>
          <w:color w:val="000000"/>
        </w:rPr>
        <w:t>. [AUTO-ER-0001-REQ0003]</w:t>
      </w:r>
    </w:p>
    <w:p w14:paraId="34153878" w14:textId="77777777" w:rsidR="00AE54D1" w:rsidRDefault="00000000">
      <w:pPr>
        <w:pStyle w:val="Ttulo3"/>
        <w:numPr>
          <w:ilvl w:val="2"/>
          <w:numId w:val="22"/>
        </w:numPr>
      </w:pPr>
      <w:bookmarkStart w:id="19" w:name="_3j2qqm3" w:colFirst="0" w:colLast="0"/>
      <w:bookmarkEnd w:id="19"/>
      <w:r>
        <w:t>Control básico sobre la inyección del motor (multipunto)</w:t>
      </w:r>
    </w:p>
    <w:p w14:paraId="2D242531" w14:textId="77777777" w:rsidR="00AE54D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 xml:space="preserve">El software debe variar el ciclo de trabajo de la señal PWM de 1 KHz de frecuencia, que enviará hacia el inyector en función de los valores leídos de: el sensor de revoluciones </w:t>
      </w:r>
      <w:r>
        <w:rPr>
          <w:color w:val="000000"/>
        </w:rPr>
        <w:lastRenderedPageBreak/>
        <w:t>por minuto, el sensor de posición de mariposa de admisión, y el sensor de temperatura de motor. [AUTO-ER-0001-REQ0004]</w:t>
      </w:r>
    </w:p>
    <w:p w14:paraId="5EB39B38" w14:textId="77777777" w:rsidR="00AE54D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fijar un ciclo de trabajo de 50% en el PWM que envía hacia el inyector, durante 2 segundos luego de la señal de arranque del motor. [AUTO-ER-0001-REQ0005]</w:t>
      </w:r>
    </w:p>
    <w:p w14:paraId="2B56AC0E" w14:textId="77777777" w:rsidR="00AE54D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fijar un ciclo de trabajo mínimo de entre el 20% y el 30% en el PWM que envía hacia el inyector cuando el motor se encuentra “regulando”, para asegurar que el motor genere 2000 RPM +/- 20 RPM. [AUTO-ER-0001-REQ0006]</w:t>
      </w:r>
    </w:p>
    <w:p w14:paraId="37136077" w14:textId="77777777" w:rsidR="00AE54D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fijar un ciclo de trabajo entre 30% y 80% en el PWM que envía hacia el inyector en función proporcionalmente lineal en que la mariposa de admisión se encuentre abierta. (Nota: El pedal de aceleración del conductor se conecta mecánicamente con la mariposa de admisión. Cuando el pedal se encuentra sin presionar, la mariposa queda un 30% abierta. Cuando se presiona a fondo el pedal, la mariposa se abre un 80%. El ciclo de trabajo del PWM del inyector debe ser linealmente proporcional con el grado de apertura de dicha mariposa). [AUTO-ER-0001-REQ0007]</w:t>
      </w:r>
    </w:p>
    <w:p w14:paraId="7D6884BA" w14:textId="77777777" w:rsidR="00AE54D1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Si el software detecta que la temperatura del motor es menor a 70º, incrementará en 10% el ciclo de trabajo en el PWM que ha determinado aplicar al inyector. [AUTO-ER-0001-REQ0008]</w:t>
      </w:r>
    </w:p>
    <w:p w14:paraId="2DB8C90F" w14:textId="77777777" w:rsidR="00AE54D1" w:rsidRDefault="00000000">
      <w:pPr>
        <w:pStyle w:val="Ttulo3"/>
        <w:numPr>
          <w:ilvl w:val="2"/>
          <w:numId w:val="22"/>
        </w:numPr>
      </w:pPr>
      <w:bookmarkStart w:id="20" w:name="_1y810tw" w:colFirst="0" w:colLast="0"/>
      <w:bookmarkEnd w:id="20"/>
      <w:r>
        <w:t>Frenos ABS</w:t>
      </w:r>
    </w:p>
    <w:p w14:paraId="25061719" w14:textId="77777777" w:rsidR="00AE54D1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Cuando el software detecta que el pedal de freno se activa, debe dar la señal a los frenos de las ruedas para que se activen. [AUTO-ER-0001-REQ0009]</w:t>
      </w:r>
    </w:p>
    <w:p w14:paraId="75B0DAF8" w14:textId="77777777" w:rsidR="00AE54D1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Cuando el software detecte que las revoluciones de una rueda bajen abruptamente, debe enviar la señal de liberación del freno de la rueda a intervalos de 200 milisegundos (200 milisegundos la rueda liberada y 200 milisegundos la rueda frenada</w:t>
      </w:r>
      <w:proofErr w:type="gramStart"/>
      <w:r>
        <w:rPr>
          <w:color w:val="000000"/>
        </w:rPr>
        <w:t>).[</w:t>
      </w:r>
      <w:proofErr w:type="gramEnd"/>
      <w:r>
        <w:rPr>
          <w:color w:val="000000"/>
        </w:rPr>
        <w:t>AUTO-ER-0001-REQ0010]</w:t>
      </w:r>
    </w:p>
    <w:p w14:paraId="1CCD4179" w14:textId="77777777" w:rsidR="00AE54D1" w:rsidRDefault="00000000">
      <w:pPr>
        <w:pStyle w:val="Ttulo3"/>
        <w:numPr>
          <w:ilvl w:val="2"/>
          <w:numId w:val="22"/>
        </w:numPr>
      </w:pPr>
      <w:bookmarkStart w:id="21" w:name="_4i7ojhp" w:colFirst="0" w:colLast="0"/>
      <w:bookmarkEnd w:id="21"/>
      <w:r>
        <w:t>Cierre de puertas centralizados</w:t>
      </w:r>
    </w:p>
    <w:p w14:paraId="09558FA9" w14:textId="77777777" w:rsidR="00AE54D1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deberá trabar todas las puertas cuando se presione el botón de cierre centralizado. [AUTO-ER-0001-REQ0011]</w:t>
      </w:r>
    </w:p>
    <w:p w14:paraId="3274EB8F" w14:textId="77777777" w:rsidR="00AE54D1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deberá destrabar todas las puertas cuando se presione el botón de apertura centralizado. [AUTO-ER-0001-REQ0012]</w:t>
      </w:r>
    </w:p>
    <w:p w14:paraId="4A7DAA62" w14:textId="77777777" w:rsidR="00AE54D1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deberá trabar todas las puertas cuando el auto se ponga en movimiento y supere los 20 km/hora. [AUTO-ER-0001-REQ0013]</w:t>
      </w:r>
    </w:p>
    <w:p w14:paraId="51FE5ED9" w14:textId="77777777" w:rsidR="00AE54D1" w:rsidRDefault="00000000">
      <w:pPr>
        <w:pStyle w:val="Ttulo3"/>
        <w:numPr>
          <w:ilvl w:val="2"/>
          <w:numId w:val="22"/>
        </w:numPr>
      </w:pPr>
      <w:bookmarkStart w:id="22" w:name="_2xcytpi" w:colFirst="0" w:colLast="0"/>
      <w:bookmarkEnd w:id="22"/>
      <w:r>
        <w:t>Levanta vidrios automáticos</w:t>
      </w:r>
    </w:p>
    <w:p w14:paraId="26897E3B" w14:textId="77777777" w:rsidR="00AE54D1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deberá comandar el motor para subir el vidrio de una puerta cuando se accione el botón de cierre de vidrio correspondiente a dicha puerta. [AUTO-ER-0001-</w:t>
      </w:r>
      <w:r>
        <w:rPr>
          <w:color w:val="000000"/>
        </w:rPr>
        <w:lastRenderedPageBreak/>
        <w:t>REQ0014]</w:t>
      </w:r>
    </w:p>
    <w:p w14:paraId="03BC5748" w14:textId="77777777" w:rsidR="00AE54D1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deberá comandar el motor para bajar el vidrio de una puerta cuando se accione el botón de apertura de vidrio correspondiente a dicha puerta. [AUTO-ER-0001-REQ0015]</w:t>
      </w:r>
    </w:p>
    <w:p w14:paraId="6B6D2152" w14:textId="77777777" w:rsidR="00AE54D1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deberá detener tanto el cierre como la apertura del vidrio cuando el usuario deje de accionar los botones de cierre o apertura de vidrio. [AUTO-ER-0001-REQ0016]</w:t>
      </w:r>
    </w:p>
    <w:p w14:paraId="54A44185" w14:textId="77777777" w:rsidR="00AE54D1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inhibirá el control de los vidrios traseros mientras este presionado el botón de inhibición de movimiento de vidrios traseros. [AUTO-ER-0001-REQ0017]</w:t>
      </w:r>
    </w:p>
    <w:p w14:paraId="3C727989" w14:textId="77777777" w:rsidR="00AE54D1" w:rsidRDefault="00000000">
      <w:pPr>
        <w:pStyle w:val="Ttulo3"/>
        <w:numPr>
          <w:ilvl w:val="2"/>
          <w:numId w:val="22"/>
        </w:numPr>
      </w:pPr>
      <w:bookmarkStart w:id="23" w:name="_1ci93xb" w:colFirst="0" w:colLast="0"/>
      <w:bookmarkEnd w:id="23"/>
      <w:r>
        <w:t>Control de calefacción y refrigeración del habitáculo</w:t>
      </w:r>
    </w:p>
    <w:p w14:paraId="0EAD5E08" w14:textId="77777777" w:rsidR="00AE54D1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permitir al usuario configurar cual es la temperatura deseada en el habitáculo. [AUTO-ER-0001-REQ0018]</w:t>
      </w:r>
    </w:p>
    <w:p w14:paraId="2BFD038B" w14:textId="77777777" w:rsidR="00AE54D1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permitir activar y desactivar el control de temperatura del habitáculo. [AUTO-ER-0001-REQ0019]</w:t>
      </w:r>
    </w:p>
    <w:p w14:paraId="247DAC89" w14:textId="77777777" w:rsidR="00AE54D1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encender la calefacción cuando el control de temperatura del habitáculo esté habilitado y el sensor de temperatura ambiente mida un valor menor a 2 grados de la temperatura ambiente configurada como deseada. [AUTO-ER-0001-REQ0020]</w:t>
      </w:r>
    </w:p>
    <w:p w14:paraId="0450D0BA" w14:textId="77777777" w:rsidR="00AE54D1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apagar la calefacción cuando el sensor de temperatura ambiente mida un valor igual a la temperatura ambiente configurada como deseada. [AUTO-ER-0001-REQ0021]</w:t>
      </w:r>
    </w:p>
    <w:p w14:paraId="2B641197" w14:textId="77777777" w:rsidR="00AE54D1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encender la refrigeración (aire acondicionado) cuando el control de temperatura del habitáculo esté habilitado y el sensor de temperatura ambiente mida un valor mayor a 2 grados de la temperatura ambiente configurada como deseada. [AUTO-ER-0001-REQ0022]</w:t>
      </w:r>
    </w:p>
    <w:p w14:paraId="3903932A" w14:textId="77777777" w:rsidR="00AE54D1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software debe apagar la refrigeración cuando el sensor de temperatura ambiente mida un valor igual a la temperatura ambiente configurada como deseada. [AUTO-ER-0001-REQ0023]</w:t>
      </w:r>
    </w:p>
    <w:p w14:paraId="59318CC5" w14:textId="77777777" w:rsidR="00AE54D1" w:rsidRDefault="00000000">
      <w:pPr>
        <w:pStyle w:val="Ttulo3"/>
        <w:numPr>
          <w:ilvl w:val="2"/>
          <w:numId w:val="22"/>
        </w:numPr>
      </w:pPr>
      <w:bookmarkStart w:id="24" w:name="_3whwml4" w:colFirst="0" w:colLast="0"/>
      <w:bookmarkEnd w:id="24"/>
      <w:r>
        <w:t>Control carga de batería</w:t>
      </w:r>
    </w:p>
    <w:p w14:paraId="5CF24B97" w14:textId="77777777" w:rsidR="00AE54D1" w:rsidRDefault="00000000">
      <w:pPr>
        <w:numPr>
          <w:ilvl w:val="0"/>
          <w:numId w:val="9"/>
        </w:numPr>
        <w:spacing w:after="140"/>
        <w:jc w:val="both"/>
      </w:pPr>
      <w:r>
        <w:t>El software debe medir la tensión de la batería una vez por segundo. [AUTO-ER-0001-REQ0026]</w:t>
      </w:r>
    </w:p>
    <w:p w14:paraId="564ABA85" w14:textId="77777777" w:rsidR="00AE54D1" w:rsidRDefault="00000000">
      <w:pPr>
        <w:numPr>
          <w:ilvl w:val="0"/>
          <w:numId w:val="9"/>
        </w:numPr>
        <w:spacing w:after="140"/>
        <w:jc w:val="both"/>
      </w:pPr>
      <w:r>
        <w:t>El software debe dar la señal de apagado del motor en caso de que el nivel de carga de la batería esté en estado crítico [AUTO-ER-0001-REQ0027]</w:t>
      </w:r>
    </w:p>
    <w:p w14:paraId="0BE251EB" w14:textId="77777777" w:rsidR="00AE54D1" w:rsidRDefault="00000000">
      <w:pPr>
        <w:numPr>
          <w:ilvl w:val="0"/>
          <w:numId w:val="9"/>
        </w:numPr>
        <w:spacing w:after="140"/>
        <w:jc w:val="both"/>
      </w:pPr>
      <w:r>
        <w:t>El software dejará de cargar la batería desconectando la línea de alimentación proveniente del alternador, cuando la carga de la misma se encuentre al 100%. [AUTO-</w:t>
      </w:r>
      <w:r>
        <w:lastRenderedPageBreak/>
        <w:t>ER-0001-REQ0028]</w:t>
      </w:r>
    </w:p>
    <w:p w14:paraId="046D506F" w14:textId="77777777" w:rsidR="00AE54D1" w:rsidRDefault="00000000">
      <w:pPr>
        <w:numPr>
          <w:ilvl w:val="0"/>
          <w:numId w:val="9"/>
        </w:numPr>
        <w:spacing w:after="140"/>
        <w:jc w:val="both"/>
      </w:pPr>
      <w:r>
        <w:t>El software mostrará el estado de carga de la batería con leds en el panel de instrumentos del auto. [AUTO-ER-0001-REQ0029]</w:t>
      </w:r>
    </w:p>
    <w:p w14:paraId="70B35E4E" w14:textId="77777777" w:rsidR="00AE54D1" w:rsidRDefault="00000000">
      <w:pPr>
        <w:pStyle w:val="Ttulo2"/>
        <w:numPr>
          <w:ilvl w:val="1"/>
          <w:numId w:val="22"/>
        </w:numPr>
      </w:pPr>
      <w:bookmarkStart w:id="25" w:name="_2bn6wsx" w:colFirst="0" w:colLast="0"/>
      <w:bookmarkEnd w:id="25"/>
      <w:r>
        <w:t>Requisitos de Rendimiento</w:t>
      </w:r>
    </w:p>
    <w:p w14:paraId="2C35C814" w14:textId="77777777" w:rsidR="00AE54D1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El freno debe actuar en un tiempo menor a 100 ms luego de presionado el pedal de freno. [AUTO-ER-0001-REQ0024]</w:t>
      </w:r>
    </w:p>
    <w:p w14:paraId="264976EB" w14:textId="77777777" w:rsidR="00AE54D1" w:rsidRDefault="00000000">
      <w:pPr>
        <w:pStyle w:val="Ttulo2"/>
        <w:numPr>
          <w:ilvl w:val="1"/>
          <w:numId w:val="22"/>
        </w:numPr>
      </w:pPr>
      <w:bookmarkStart w:id="26" w:name="_qsh70q" w:colFirst="0" w:colLast="0"/>
      <w:bookmarkEnd w:id="26"/>
      <w:r>
        <w:t>Restricciones de Diseño</w:t>
      </w:r>
    </w:p>
    <w:p w14:paraId="6B63CC11" w14:textId="77777777" w:rsidR="00AE54D1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Se utilizará la CIAA-NXP como computadora principal. [AUTO-ER-0001-REQ0025]</w:t>
      </w:r>
    </w:p>
    <w:p w14:paraId="6E9898F1" w14:textId="77777777" w:rsidR="00AE54D1" w:rsidRDefault="00000000">
      <w:pPr>
        <w:pStyle w:val="Ttulo2"/>
        <w:numPr>
          <w:ilvl w:val="1"/>
          <w:numId w:val="22"/>
        </w:numPr>
      </w:pPr>
      <w:bookmarkStart w:id="27" w:name="_3as4poj" w:colFirst="0" w:colLast="0"/>
      <w:bookmarkEnd w:id="27"/>
      <w:r>
        <w:t>Atributos del Sistema</w:t>
      </w:r>
    </w:p>
    <w:p w14:paraId="6F303DA0" w14:textId="77777777" w:rsidR="00AE54D1" w:rsidRDefault="00000000">
      <w:pPr>
        <w:pStyle w:val="Ttulo3"/>
        <w:spacing w:after="140"/>
        <w:ind w:left="0" w:firstLine="0"/>
        <w:jc w:val="both"/>
      </w:pPr>
      <w:bookmarkStart w:id="28" w:name="_1pxezwc" w:colFirst="0" w:colLast="0"/>
      <w:bookmarkEnd w:id="28"/>
      <w:r>
        <w:t xml:space="preserve">3.5.1 </w:t>
      </w:r>
      <w:r>
        <w:tab/>
        <w:t>Mantenibilidad</w:t>
      </w:r>
    </w:p>
    <w:p w14:paraId="28B90881" w14:textId="77777777" w:rsidR="00AE54D1" w:rsidRDefault="00000000">
      <w:pPr>
        <w:numPr>
          <w:ilvl w:val="0"/>
          <w:numId w:val="11"/>
        </w:numPr>
        <w:spacing w:after="0"/>
        <w:ind w:left="426"/>
        <w:jc w:val="both"/>
      </w:pPr>
      <w:r>
        <w:t>El software debe permitir modificar sus parámetros operativos y almacenarlos en memoria segura [AUTO-ER-0001-REQ0030]</w:t>
      </w:r>
    </w:p>
    <w:p w14:paraId="5D880D8F" w14:textId="77777777" w:rsidR="00AE54D1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/>
        <w:ind w:left="426"/>
        <w:jc w:val="both"/>
      </w:pPr>
      <w:r>
        <w:t>El software debe incluir la capacidad de recibir y almacenar una actualización completa del software. [AUTO-ER-0001-REQ0031]</w:t>
      </w:r>
    </w:p>
    <w:p w14:paraId="477D18D7" w14:textId="77777777" w:rsidR="00AE54D1" w:rsidRDefault="00000000">
      <w:pPr>
        <w:pStyle w:val="Ttulo3"/>
        <w:spacing w:after="140"/>
        <w:ind w:left="0" w:firstLine="0"/>
        <w:jc w:val="both"/>
      </w:pPr>
      <w:bookmarkStart w:id="29" w:name="_49x2ik5" w:colFirst="0" w:colLast="0"/>
      <w:bookmarkEnd w:id="29"/>
      <w:r>
        <w:t xml:space="preserve">3.5.2. </w:t>
      </w:r>
      <w:r>
        <w:tab/>
        <w:t>Confiabilidad</w:t>
      </w:r>
    </w:p>
    <w:p w14:paraId="252ECD8B" w14:textId="77777777" w:rsidR="00AE54D1" w:rsidRDefault="000000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40"/>
        <w:ind w:left="426"/>
        <w:jc w:val="both"/>
      </w:pPr>
      <w:r>
        <w:t>El software debe asegurar su correcto funcionamiento en condiciones normales de operación durante al menos 2 años de uso continuo (sin ser reiniciado). [AUTO-ER-0001-REQ0032]</w:t>
      </w:r>
    </w:p>
    <w:p w14:paraId="0F901462" w14:textId="77777777" w:rsidR="00AE54D1" w:rsidRDefault="00000000">
      <w:pPr>
        <w:pStyle w:val="Ttulo2"/>
        <w:numPr>
          <w:ilvl w:val="1"/>
          <w:numId w:val="22"/>
        </w:numPr>
      </w:pPr>
      <w:bookmarkStart w:id="30" w:name="_2p2csry" w:colFirst="0" w:colLast="0"/>
      <w:bookmarkEnd w:id="30"/>
      <w:r>
        <w:t>Otros Requisitos</w:t>
      </w:r>
    </w:p>
    <w:p w14:paraId="256AA0A3" w14:textId="77777777" w:rsidR="00AE54D1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N/A</w:t>
      </w:r>
    </w:p>
    <w:p w14:paraId="06A14710" w14:textId="77777777" w:rsidR="00AE54D1" w:rsidRDefault="00000000">
      <w:pPr>
        <w:pStyle w:val="Ttulo1"/>
        <w:numPr>
          <w:ilvl w:val="0"/>
          <w:numId w:val="22"/>
        </w:numPr>
      </w:pPr>
      <w:bookmarkStart w:id="31" w:name="_147n2zr" w:colFirst="0" w:colLast="0"/>
      <w:bookmarkEnd w:id="31"/>
      <w:r>
        <w:t>Apéndices</w:t>
      </w:r>
    </w:p>
    <w:p w14:paraId="742FECFA" w14:textId="77777777" w:rsidR="00AE54D1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>N/A</w:t>
      </w:r>
    </w:p>
    <w:sectPr w:rsidR="00AE54D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901" w:right="1134" w:bottom="1163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4091" w14:textId="77777777" w:rsidR="009C498D" w:rsidRDefault="009C498D">
      <w:pPr>
        <w:spacing w:after="0" w:line="240" w:lineRule="auto"/>
      </w:pPr>
      <w:r>
        <w:separator/>
      </w:r>
    </w:p>
  </w:endnote>
  <w:endnote w:type="continuationSeparator" w:id="0">
    <w:p w14:paraId="5EDCFE46" w14:textId="77777777" w:rsidR="009C498D" w:rsidRDefault="009C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3407" w14:textId="5781A517" w:rsidR="00AE54D1" w:rsidRDefault="00000000">
    <w:pPr>
      <w:widowControl/>
      <w:spacing w:after="0" w:line="276" w:lineRule="auto"/>
      <w:ind w:firstLine="120"/>
      <w:jc w:val="both"/>
      <w:rPr>
        <w:sz w:val="22"/>
        <w:szCs w:val="22"/>
      </w:rPr>
    </w:pPr>
    <w:r>
      <w:pict w14:anchorId="0AB6571C">
        <v:rect id="_x0000_i1026" style="width:0;height:1.5pt" o:hralign="center" o:hrstd="t" o:hr="t" fillcolor="#a0a0a0" stroked="f"/>
      </w:pict>
    </w:r>
    <w:r>
      <w:rPr>
        <w:sz w:val="22"/>
        <w:szCs w:val="22"/>
      </w:rPr>
      <w:t xml:space="preserve"> </w:t>
    </w:r>
  </w:p>
  <w:p w14:paraId="58377E96" w14:textId="23A73867" w:rsidR="00AE54D1" w:rsidRDefault="00000000">
    <w:pPr>
      <w:widowControl/>
      <w:spacing w:after="0" w:line="240" w:lineRule="auto"/>
      <w:jc w:val="both"/>
      <w:rPr>
        <w:color w:val="464646"/>
        <w:sz w:val="22"/>
        <w:szCs w:val="22"/>
      </w:rPr>
    </w:pP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tab/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PAGE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2</w:t>
    </w:r>
    <w:r>
      <w:rPr>
        <w:color w:val="464646"/>
        <w:sz w:val="22"/>
        <w:szCs w:val="22"/>
      </w:rPr>
      <w:fldChar w:fldCharType="end"/>
    </w:r>
    <w:r>
      <w:rPr>
        <w:color w:val="464646"/>
        <w:sz w:val="22"/>
        <w:szCs w:val="22"/>
      </w:rPr>
      <w:t>/</w:t>
    </w:r>
    <w:r>
      <w:rPr>
        <w:color w:val="464646"/>
        <w:sz w:val="22"/>
        <w:szCs w:val="22"/>
      </w:rPr>
      <w:fldChar w:fldCharType="begin"/>
    </w:r>
    <w:r>
      <w:rPr>
        <w:color w:val="464646"/>
        <w:sz w:val="22"/>
        <w:szCs w:val="22"/>
      </w:rPr>
      <w:instrText>NUMPAGES</w:instrText>
    </w:r>
    <w:r>
      <w:rPr>
        <w:color w:val="464646"/>
        <w:sz w:val="22"/>
        <w:szCs w:val="22"/>
      </w:rPr>
      <w:fldChar w:fldCharType="separate"/>
    </w:r>
    <w:r w:rsidR="00B8033F">
      <w:rPr>
        <w:noProof/>
        <w:color w:val="464646"/>
        <w:sz w:val="22"/>
        <w:szCs w:val="22"/>
      </w:rPr>
      <w:t>3</w:t>
    </w:r>
    <w:r>
      <w:rPr>
        <w:color w:val="464646"/>
        <w:sz w:val="22"/>
        <w:szCs w:val="22"/>
      </w:rPr>
      <w:fldChar w:fldCharType="end"/>
    </w:r>
  </w:p>
  <w:p w14:paraId="6400171B" w14:textId="77777777" w:rsidR="00AE54D1" w:rsidRDefault="00AE54D1">
    <w:pPr>
      <w:widowControl/>
      <w:spacing w:after="0" w:line="240" w:lineRule="auto"/>
      <w:jc w:val="both"/>
      <w:rPr>
        <w:color w:val="46464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93F8" w14:textId="77777777" w:rsidR="00AE54D1" w:rsidRDefault="00AE54D1">
    <w:pPr>
      <w:ind w:left="0" w:right="227" w:firstLine="0"/>
      <w:rPr>
        <w:sz w:val="20"/>
        <w:szCs w:val="20"/>
      </w:rPr>
    </w:pPr>
  </w:p>
  <w:p w14:paraId="32F05881" w14:textId="77777777" w:rsidR="00AE54D1" w:rsidRDefault="00AE54D1">
    <w:pPr>
      <w:spacing w:after="628"/>
      <w:ind w:left="0" w:right="227" w:firstLine="0"/>
      <w:rPr>
        <w:rFonts w:ascii="Source Sans Pro" w:eastAsia="Source Sans Pro" w:hAnsi="Source Sans Pro" w:cs="Source Sans Pro"/>
        <w:color w:val="049CC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C9CE" w14:textId="77777777" w:rsidR="009C498D" w:rsidRDefault="009C498D">
      <w:pPr>
        <w:spacing w:after="0" w:line="240" w:lineRule="auto"/>
      </w:pPr>
      <w:r>
        <w:separator/>
      </w:r>
    </w:p>
  </w:footnote>
  <w:footnote w:type="continuationSeparator" w:id="0">
    <w:p w14:paraId="73652216" w14:textId="77777777" w:rsidR="009C498D" w:rsidRDefault="009C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7DF5" w14:textId="77777777" w:rsidR="00AE54D1" w:rsidRDefault="00000000">
    <w:pPr>
      <w:widowControl/>
      <w:spacing w:after="0" w:line="276" w:lineRule="auto"/>
      <w:ind w:left="255" w:firstLine="150"/>
      <w:jc w:val="both"/>
      <w:rPr>
        <w:sz w:val="22"/>
        <w:szCs w:val="22"/>
      </w:rPr>
    </w:pPr>
    <w:r>
      <w:rPr>
        <w:sz w:val="22"/>
        <w:szCs w:val="22"/>
      </w:rPr>
      <w:tab/>
      <w:t xml:space="preserve"> </w:t>
    </w:r>
    <w:r>
      <w:rPr>
        <w:sz w:val="22"/>
        <w:szCs w:val="22"/>
      </w:rPr>
      <w:tab/>
      <w:t xml:space="preserve"> </w:t>
    </w:r>
    <w:r>
      <w:rPr>
        <w:sz w:val="22"/>
        <w:szCs w:val="22"/>
      </w:rPr>
      <w:tab/>
    </w:r>
  </w:p>
  <w:p w14:paraId="2AF7F86C" w14:textId="208E6299" w:rsidR="00AE54D1" w:rsidRDefault="00B8033F">
    <w:pPr>
      <w:widowControl/>
      <w:spacing w:after="0" w:line="240" w:lineRule="auto"/>
      <w:ind w:left="255" w:firstLine="150"/>
      <w:jc w:val="both"/>
      <w:rPr>
        <w:b/>
        <w:sz w:val="22"/>
        <w:szCs w:val="22"/>
      </w:rPr>
    </w:pPr>
    <w:r>
      <w:rPr>
        <w:b/>
        <w:sz w:val="22"/>
        <w:szCs w:val="22"/>
      </w:rPr>
      <w:t>Cuidado y salud de mascotas</w:t>
    </w:r>
  </w:p>
  <w:p w14:paraId="0602079A" w14:textId="77777777" w:rsidR="00AE54D1" w:rsidRDefault="00000000">
    <w:pPr>
      <w:widowControl/>
      <w:spacing w:after="0" w:line="276" w:lineRule="auto"/>
      <w:ind w:left="255" w:firstLine="150"/>
      <w:jc w:val="both"/>
      <w:rPr>
        <w:i/>
        <w:sz w:val="22"/>
        <w:szCs w:val="22"/>
      </w:rPr>
    </w:pPr>
    <w:r>
      <w:rPr>
        <w:i/>
        <w:sz w:val="22"/>
        <w:szCs w:val="22"/>
      </w:rPr>
      <w:t>Especificación de requerimientos de software</w:t>
    </w:r>
  </w:p>
  <w:p w14:paraId="16EA538C" w14:textId="11694480" w:rsidR="00AE54D1" w:rsidRDefault="00000000">
    <w:pPr>
      <w:widowControl/>
      <w:spacing w:after="0" w:line="276" w:lineRule="auto"/>
      <w:ind w:left="255" w:firstLine="150"/>
    </w:pPr>
    <w:r>
      <w:pict w14:anchorId="734A76A4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3151" w14:textId="77777777" w:rsidR="00AE54D1" w:rsidRDefault="00AE54D1">
    <w:pPr>
      <w:pStyle w:val="Ttulo"/>
      <w:spacing w:before="778"/>
      <w:jc w:val="lef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2E6"/>
    <w:multiLevelType w:val="multilevel"/>
    <w:tmpl w:val="E6C471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 w15:restartNumberingAfterBreak="0">
    <w:nsid w:val="048048F9"/>
    <w:multiLevelType w:val="multilevel"/>
    <w:tmpl w:val="92ECCDCA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0C567550"/>
    <w:multiLevelType w:val="multilevel"/>
    <w:tmpl w:val="95FA00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" w15:restartNumberingAfterBreak="0">
    <w:nsid w:val="0EEA4E48"/>
    <w:multiLevelType w:val="multilevel"/>
    <w:tmpl w:val="D754713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104C7708"/>
    <w:multiLevelType w:val="multilevel"/>
    <w:tmpl w:val="9CD4E68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5" w15:restartNumberingAfterBreak="0">
    <w:nsid w:val="10C92940"/>
    <w:multiLevelType w:val="multilevel"/>
    <w:tmpl w:val="554245C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137D480A"/>
    <w:multiLevelType w:val="multilevel"/>
    <w:tmpl w:val="BD90EE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7" w15:restartNumberingAfterBreak="0">
    <w:nsid w:val="18E53EAD"/>
    <w:multiLevelType w:val="multilevel"/>
    <w:tmpl w:val="4FAA960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 w15:restartNumberingAfterBreak="0">
    <w:nsid w:val="2009443A"/>
    <w:multiLevelType w:val="multilevel"/>
    <w:tmpl w:val="5EA659C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9" w15:restartNumberingAfterBreak="0">
    <w:nsid w:val="207A2DE7"/>
    <w:multiLevelType w:val="multilevel"/>
    <w:tmpl w:val="63FA068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0" w15:restartNumberingAfterBreak="0">
    <w:nsid w:val="2533432E"/>
    <w:multiLevelType w:val="multilevel"/>
    <w:tmpl w:val="13FC1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6640FC"/>
    <w:multiLevelType w:val="multilevel"/>
    <w:tmpl w:val="70F863B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2" w15:restartNumberingAfterBreak="0">
    <w:nsid w:val="30F72C0D"/>
    <w:multiLevelType w:val="multilevel"/>
    <w:tmpl w:val="3050ECA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3" w15:restartNumberingAfterBreak="0">
    <w:nsid w:val="36A21A00"/>
    <w:multiLevelType w:val="multilevel"/>
    <w:tmpl w:val="2B28152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4" w15:restartNumberingAfterBreak="0">
    <w:nsid w:val="3C0C5670"/>
    <w:multiLevelType w:val="multilevel"/>
    <w:tmpl w:val="948081F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5" w15:restartNumberingAfterBreak="0">
    <w:nsid w:val="3DF93285"/>
    <w:multiLevelType w:val="multilevel"/>
    <w:tmpl w:val="BB42607C"/>
    <w:lvl w:ilvl="0">
      <w:start w:val="1"/>
      <w:numFmt w:val="decimal"/>
      <w:lvlText w:val=" %1."/>
      <w:lvlJc w:val="left"/>
      <w:pPr>
        <w:ind w:left="360" w:hanging="360"/>
      </w:pPr>
    </w:lvl>
    <w:lvl w:ilvl="1">
      <w:start w:val="1"/>
      <w:numFmt w:val="lowerLetter"/>
      <w:lvlText w:val=" %2)"/>
      <w:lvlJc w:val="left"/>
      <w:pPr>
        <w:ind w:left="720" w:hanging="360"/>
      </w:pPr>
    </w:lvl>
    <w:lvl w:ilvl="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</w:abstractNum>
  <w:abstractNum w:abstractNumId="16" w15:restartNumberingAfterBreak="0">
    <w:nsid w:val="4C3A1222"/>
    <w:multiLevelType w:val="multilevel"/>
    <w:tmpl w:val="9C24B33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7" w15:restartNumberingAfterBreak="0">
    <w:nsid w:val="4E0D0A95"/>
    <w:multiLevelType w:val="multilevel"/>
    <w:tmpl w:val="4C72066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8" w15:restartNumberingAfterBreak="0">
    <w:nsid w:val="4EEB4EC2"/>
    <w:multiLevelType w:val="multilevel"/>
    <w:tmpl w:val="802EC87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9" w15:restartNumberingAfterBreak="0">
    <w:nsid w:val="56362A96"/>
    <w:multiLevelType w:val="multilevel"/>
    <w:tmpl w:val="034E117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0" w15:restartNumberingAfterBreak="0">
    <w:nsid w:val="5D235F21"/>
    <w:multiLevelType w:val="multilevel"/>
    <w:tmpl w:val="8F043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F3066B"/>
    <w:multiLevelType w:val="multilevel"/>
    <w:tmpl w:val="C478D3F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 w15:restartNumberingAfterBreak="0">
    <w:nsid w:val="65C86AFE"/>
    <w:multiLevelType w:val="multilevel"/>
    <w:tmpl w:val="C96A61F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67090C40"/>
    <w:multiLevelType w:val="multilevel"/>
    <w:tmpl w:val="596CDE80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 "/>
      <w:lvlJc w:val="left"/>
      <w:pPr>
        <w:ind w:left="576" w:hanging="576"/>
      </w:pPr>
    </w:lvl>
    <w:lvl w:ilvl="2">
      <w:start w:val="1"/>
      <w:numFmt w:val="decimal"/>
      <w:lvlText w:val="%1.%2.%3.  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4" w15:restartNumberingAfterBreak="0">
    <w:nsid w:val="6F6007C7"/>
    <w:multiLevelType w:val="multilevel"/>
    <w:tmpl w:val="2D8E023C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5" w15:restartNumberingAfterBreak="0">
    <w:nsid w:val="7D0A397E"/>
    <w:multiLevelType w:val="multilevel"/>
    <w:tmpl w:val="BC1E5A3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 w16cid:durableId="1891068897">
    <w:abstractNumId w:val="25"/>
  </w:num>
  <w:num w:numId="2" w16cid:durableId="404033512">
    <w:abstractNumId w:val="13"/>
  </w:num>
  <w:num w:numId="3" w16cid:durableId="564950854">
    <w:abstractNumId w:val="0"/>
  </w:num>
  <w:num w:numId="4" w16cid:durableId="442461332">
    <w:abstractNumId w:val="22"/>
  </w:num>
  <w:num w:numId="5" w16cid:durableId="1790002980">
    <w:abstractNumId w:val="17"/>
  </w:num>
  <w:num w:numId="6" w16cid:durableId="1980066063">
    <w:abstractNumId w:val="7"/>
  </w:num>
  <w:num w:numId="7" w16cid:durableId="331759859">
    <w:abstractNumId w:val="18"/>
  </w:num>
  <w:num w:numId="8" w16cid:durableId="869342405">
    <w:abstractNumId w:val="12"/>
  </w:num>
  <w:num w:numId="9" w16cid:durableId="1682854468">
    <w:abstractNumId w:val="2"/>
  </w:num>
  <w:num w:numId="10" w16cid:durableId="1751923691">
    <w:abstractNumId w:val="3"/>
  </w:num>
  <w:num w:numId="11" w16cid:durableId="1228032339">
    <w:abstractNumId w:val="10"/>
  </w:num>
  <w:num w:numId="12" w16cid:durableId="1218592638">
    <w:abstractNumId w:val="16"/>
  </w:num>
  <w:num w:numId="13" w16cid:durableId="2039431494">
    <w:abstractNumId w:val="24"/>
  </w:num>
  <w:num w:numId="14" w16cid:durableId="1974746417">
    <w:abstractNumId w:val="19"/>
  </w:num>
  <w:num w:numId="15" w16cid:durableId="237402670">
    <w:abstractNumId w:val="6"/>
  </w:num>
  <w:num w:numId="16" w16cid:durableId="1857574882">
    <w:abstractNumId w:val="1"/>
  </w:num>
  <w:num w:numId="17" w16cid:durableId="2043089418">
    <w:abstractNumId w:val="8"/>
  </w:num>
  <w:num w:numId="18" w16cid:durableId="1871720922">
    <w:abstractNumId w:val="9"/>
  </w:num>
  <w:num w:numId="19" w16cid:durableId="1276323614">
    <w:abstractNumId w:val="5"/>
  </w:num>
  <w:num w:numId="20" w16cid:durableId="1190994503">
    <w:abstractNumId w:val="21"/>
  </w:num>
  <w:num w:numId="21" w16cid:durableId="1489902973">
    <w:abstractNumId w:val="14"/>
  </w:num>
  <w:num w:numId="22" w16cid:durableId="2021851163">
    <w:abstractNumId w:val="23"/>
  </w:num>
  <w:num w:numId="23" w16cid:durableId="1435059000">
    <w:abstractNumId w:val="4"/>
  </w:num>
  <w:num w:numId="24" w16cid:durableId="753160983">
    <w:abstractNumId w:val="15"/>
  </w:num>
  <w:num w:numId="25" w16cid:durableId="2081828540">
    <w:abstractNumId w:val="11"/>
  </w:num>
  <w:num w:numId="26" w16cid:durableId="10260601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D1"/>
    <w:rsid w:val="003351E2"/>
    <w:rsid w:val="009C498D"/>
    <w:rsid w:val="00AE54D1"/>
    <w:rsid w:val="00B8033F"/>
    <w:rsid w:val="00C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F7BD1"/>
  <w15:docId w15:val="{50977EB9-8059-4078-B52C-BC540577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>
      <w:pPr>
        <w:widowControl w:val="0"/>
        <w:spacing w:after="120"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432" w:hanging="432"/>
      <w:outlineLvl w:val="0"/>
    </w:pPr>
    <w:rPr>
      <w:b/>
      <w:color w:val="000000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line="240" w:lineRule="auto"/>
      <w:ind w:left="576" w:hanging="576"/>
      <w:outlineLvl w:val="1"/>
    </w:pPr>
    <w:rPr>
      <w:b/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line="240" w:lineRule="auto"/>
      <w:ind w:hanging="720"/>
      <w:outlineLvl w:val="2"/>
    </w:pPr>
    <w:rPr>
      <w:b/>
      <w:color w:val="808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line="240" w:lineRule="auto"/>
      <w:ind w:left="0" w:firstLine="0"/>
      <w:jc w:val="center"/>
    </w:pPr>
    <w:rPr>
      <w:b/>
      <w:color w:val="000000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line="240" w:lineRule="auto"/>
      <w:ind w:left="0" w:firstLine="0"/>
      <w:jc w:val="center"/>
    </w:pPr>
    <w:rPr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33F"/>
  </w:style>
  <w:style w:type="paragraph" w:styleId="Piedepgina">
    <w:name w:val="footer"/>
    <w:basedOn w:val="Normal"/>
    <w:link w:val="PiedepginaCar"/>
    <w:uiPriority w:val="99"/>
    <w:unhideWhenUsed/>
    <w:rsid w:val="00B8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1786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ANONIMUS</dc:creator>
  <cp:lastModifiedBy>alejandro sanjuan</cp:lastModifiedBy>
  <cp:revision>2</cp:revision>
  <dcterms:created xsi:type="dcterms:W3CDTF">2022-09-28T20:55:00Z</dcterms:created>
  <dcterms:modified xsi:type="dcterms:W3CDTF">2022-09-28T20:55:00Z</dcterms:modified>
</cp:coreProperties>
</file>