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FA" w:rsidRDefault="006C757B">
      <w:r>
        <w:t xml:space="preserve">Eu entendi que não pode fazer </w:t>
      </w:r>
      <w:proofErr w:type="spellStart"/>
      <w:r>
        <w:t>bullying</w:t>
      </w:r>
      <w:proofErr w:type="spellEnd"/>
      <w:r>
        <w:t xml:space="preserve"> e que pode ser muito prejudicial para ambos os lados</w:t>
      </w:r>
      <w:bookmarkStart w:id="0" w:name="_GoBack"/>
      <w:bookmarkEnd w:id="0"/>
    </w:p>
    <w:sectPr w:rsidR="0080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7B"/>
    <w:rsid w:val="006C757B"/>
    <w:rsid w:val="0080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78</Characters>
  <Application>Microsoft Office Word</Application>
  <DocSecurity>0</DocSecurity>
  <Lines>1</Lines>
  <Paragraphs>1</Paragraphs>
  <ScaleCrop>false</ScaleCrop>
  <Company>Serviço Social do Comércio - SESC-PR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2024-05-23T15:12:00Z</dcterms:created>
  <dcterms:modified xsi:type="dcterms:W3CDTF">2024-05-23T15:15:00Z</dcterms:modified>
</cp:coreProperties>
</file>