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F268F" w:rsidRDefault="00761B8A" w:rsidP="000F268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C195A58" w14:textId="77777777" w:rsidR="000F268F" w:rsidRPr="000F268F" w:rsidRDefault="000F268F" w:rsidP="000F268F">
            <w:pPr>
              <w:jc w:val="both"/>
              <w:rPr>
                <w:rFonts w:eastAsiaTheme="majorEastAsia"/>
                <w:color w:val="767171" w:themeColor="background2" w:themeShade="80"/>
                <w:sz w:val="24"/>
                <w:szCs w:val="24"/>
              </w:rPr>
            </w:pPr>
          </w:p>
          <w:p w14:paraId="09C9AD57" w14:textId="77777777" w:rsidR="000F268F" w:rsidRPr="000F268F" w:rsidRDefault="000F268F" w:rsidP="000F268F">
            <w:pPr>
              <w:jc w:val="both"/>
              <w:rPr>
                <w:rFonts w:ascii="Calibri" w:hAnsi="Calibri"/>
              </w:rPr>
            </w:pPr>
            <w:r w:rsidRPr="000F268F">
              <w:rPr>
                <w:rFonts w:ascii="Calibri" w:hAnsi="Calibri"/>
                <w:b/>
                <w:bCs/>
              </w:rPr>
              <w:t xml:space="preserve">R: </w:t>
            </w:r>
            <w:r w:rsidRPr="000F268F">
              <w:rPr>
                <w:rFonts w:ascii="Calibri" w:hAnsi="Calibri"/>
              </w:rPr>
              <w:t>Mis intereses no han cambiado radicalmente, pero sí se han especializado y confirmado. Al inicio tenía un interés general por el desarrollo de software y el análisis de datos. Tras desarrollar "StockFlow", mi interés ha evolucionado específicamente hacia la Ingeniería de Datos y la Arquitectura Cloud. Me he dado cuenta de que me apasiona no solo "programar", sino diseñar arquitectura, aplicar buenas prácticas de programación y profundizar el ecosistema de GCP.</w:t>
            </w:r>
          </w:p>
          <w:p w14:paraId="2166FA52" w14:textId="77777777" w:rsidR="000F268F" w:rsidRPr="000F268F" w:rsidRDefault="000F268F" w:rsidP="000F268F">
            <w:pPr>
              <w:jc w:val="both"/>
              <w:rPr>
                <w:rFonts w:eastAsiaTheme="majorEastAsia"/>
                <w:color w:val="767171" w:themeColor="background2" w:themeShade="80"/>
                <w:sz w:val="24"/>
                <w:szCs w:val="24"/>
              </w:rPr>
            </w:pPr>
          </w:p>
          <w:p w14:paraId="5C31E427" w14:textId="77777777" w:rsidR="00761B8A" w:rsidRPr="000F268F" w:rsidRDefault="00761B8A" w:rsidP="000F268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EDD9863" w14:textId="77777777" w:rsidR="000F268F" w:rsidRPr="000F268F" w:rsidRDefault="000F268F" w:rsidP="000F268F">
            <w:pPr>
              <w:jc w:val="both"/>
              <w:rPr>
                <w:rFonts w:eastAsiaTheme="majorEastAsia"/>
                <w:color w:val="767171" w:themeColor="background2" w:themeShade="80"/>
                <w:sz w:val="24"/>
                <w:szCs w:val="24"/>
              </w:rPr>
            </w:pPr>
          </w:p>
          <w:p w14:paraId="010A8184" w14:textId="4E5C69F2" w:rsidR="00761B8A" w:rsidRPr="000F268F" w:rsidRDefault="000F268F" w:rsidP="000F268F">
            <w:pPr>
              <w:jc w:val="both"/>
              <w:rPr>
                <w:rFonts w:cstheme="minorHAnsi"/>
                <w:b/>
                <w:bCs/>
                <w:color w:val="1F4E79" w:themeColor="accent1" w:themeShade="80"/>
                <w:sz w:val="24"/>
                <w:szCs w:val="24"/>
              </w:rPr>
            </w:pPr>
            <w:r w:rsidRPr="000F268F">
              <w:rPr>
                <w:rFonts w:eastAsiaTheme="minorEastAsia" w:cstheme="minorHAnsi"/>
                <w:b/>
                <w:bCs/>
                <w:lang w:eastAsia="es-ES"/>
              </w:rPr>
              <w:t xml:space="preserve">R: </w:t>
            </w:r>
            <w:r w:rsidRPr="000F268F">
              <w:rPr>
                <w:rFonts w:eastAsiaTheme="minorEastAsia" w:cstheme="minorHAnsi"/>
                <w:lang w:eastAsia="es-ES"/>
              </w:rPr>
              <w:t>El proyecto actuó como un</w:t>
            </w:r>
            <w:r>
              <w:rPr>
                <w:rFonts w:eastAsiaTheme="minorEastAsia" w:cstheme="minorHAnsi"/>
                <w:lang w:eastAsia="es-ES"/>
              </w:rPr>
              <w:t>a muestra práctica de mi desempeño e intereses profesionales</w:t>
            </w:r>
            <w:r w:rsidRPr="000F268F">
              <w:rPr>
                <w:rFonts w:eastAsiaTheme="minorEastAsia" w:cstheme="minorHAnsi"/>
                <w:lang w:eastAsia="es-ES"/>
              </w:rPr>
              <w:t xml:space="preserve">. Al enfrentarme al desafío técnico de integrar un backend </w:t>
            </w:r>
            <w:r w:rsidRPr="000F268F">
              <w:rPr>
                <w:rFonts w:eastAsiaTheme="minorEastAsia" w:cstheme="minorHAnsi"/>
                <w:i/>
                <w:iCs/>
                <w:lang w:eastAsia="es-ES"/>
              </w:rPr>
              <w:t>serverless</w:t>
            </w:r>
            <w:r w:rsidRPr="000F268F">
              <w:rPr>
                <w:rFonts w:eastAsiaTheme="minorEastAsia" w:cstheme="minorHAnsi"/>
                <w:lang w:eastAsia="es-ES"/>
              </w:rPr>
              <w:t xml:space="preserve"> con un </w:t>
            </w:r>
            <w:r>
              <w:rPr>
                <w:rFonts w:eastAsiaTheme="minorEastAsia" w:cstheme="minorHAnsi"/>
                <w:lang w:eastAsia="es-ES"/>
              </w:rPr>
              <w:t xml:space="preserve">próximo </w:t>
            </w:r>
            <w:r w:rsidRPr="000F268F">
              <w:rPr>
                <w:rFonts w:eastAsiaTheme="minorEastAsia" w:cstheme="minorHAnsi"/>
                <w:lang w:eastAsia="es-ES"/>
              </w:rPr>
              <w:t>módulo analítico en Python, descubrí que disfruto resolviendo problemas complejos de integración y flujo de datos. Esto consolidó mi decisión de enfocar mi carrera hacia roles que combinen el desarrollo Full Stack con la inteligencia de negocios, alejándome del desarrollo web estático tradicional.</w:t>
            </w: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7269FC" w:rsidRDefault="00761B8A" w:rsidP="000F268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3AEAAD7" w14:textId="77777777" w:rsidR="007269FC" w:rsidRPr="007269FC" w:rsidRDefault="007269FC" w:rsidP="007269FC">
            <w:pPr>
              <w:jc w:val="both"/>
              <w:rPr>
                <w:rFonts w:eastAsiaTheme="majorEastAsia"/>
                <w:color w:val="767171" w:themeColor="background2" w:themeShade="80"/>
                <w:sz w:val="24"/>
                <w:szCs w:val="24"/>
              </w:rPr>
            </w:pPr>
          </w:p>
          <w:p w14:paraId="037F847D" w14:textId="77777777" w:rsidR="000F268F" w:rsidRDefault="000F268F" w:rsidP="000F268F">
            <w:pPr>
              <w:jc w:val="both"/>
              <w:rPr>
                <w:rFonts w:eastAsiaTheme="majorEastAsia"/>
              </w:rPr>
            </w:pPr>
            <w:r w:rsidRPr="000F268F">
              <w:rPr>
                <w:rFonts w:eastAsiaTheme="majorEastAsia"/>
                <w:b/>
                <w:bCs/>
              </w:rPr>
              <w:t>R:</w:t>
            </w:r>
            <w:r w:rsidRPr="000F268F">
              <w:rPr>
                <w:rFonts w:eastAsiaTheme="majorEastAsia"/>
              </w:rPr>
              <w:t xml:space="preserve"> </w:t>
            </w:r>
            <w:r w:rsidRPr="000F268F">
              <w:rPr>
                <w:rFonts w:eastAsiaTheme="majorEastAsia"/>
              </w:rPr>
              <w:t>Sí, han cambiado significativamente. Mi capacidad de autoaprendizaje se fortaleció enormemente; pasé de tener conocimientos básicos a implementar una arquitectura completa en Firebase y solucionar problemas de sincronización de datos. También mejoré mi disciplina metodológica gracias al uso Git y</w:t>
            </w:r>
            <w:r>
              <w:rPr>
                <w:rFonts w:eastAsiaTheme="majorEastAsia"/>
              </w:rPr>
              <w:t xml:space="preserve"> convenciones de equipo para agilizar el flujo de desarrollo</w:t>
            </w:r>
            <w:r w:rsidRPr="000F268F">
              <w:rPr>
                <w:rFonts w:eastAsiaTheme="majorEastAsia"/>
              </w:rPr>
              <w:t>.</w:t>
            </w:r>
          </w:p>
          <w:p w14:paraId="6022F819" w14:textId="02B13E68" w:rsidR="000F268F" w:rsidRPr="000F268F" w:rsidRDefault="000F268F" w:rsidP="000F268F">
            <w:pPr>
              <w:jc w:val="both"/>
              <w:rPr>
                <w:rFonts w:eastAsiaTheme="majorEastAsia"/>
              </w:rPr>
            </w:pPr>
            <w:r>
              <w:rPr>
                <w:rFonts w:eastAsiaTheme="majorEastAsia"/>
              </w:rPr>
              <w:br/>
            </w:r>
            <w:r w:rsidRPr="000F268F">
              <w:rPr>
                <w:rFonts w:eastAsiaTheme="majorEastAsia"/>
              </w:rPr>
              <w:t xml:space="preserve">La debilidad inicial sobre la </w:t>
            </w:r>
            <w:r>
              <w:rPr>
                <w:rFonts w:eastAsiaTheme="majorEastAsia"/>
              </w:rPr>
              <w:t>integración de servicios BaaS con FaaS se mitigó investigando las buenas prácticas de integración, apoyándome con la documentación oficial de GCP</w:t>
            </w:r>
            <w:r w:rsidRPr="000F268F">
              <w:rPr>
                <w:rFonts w:eastAsiaTheme="majorEastAsia"/>
              </w:rPr>
              <w:t>. Ahora, mi foco de mejora se ha movido hacia la optimización de tiempos y la gestión avanzada de despliegues (CI/CD).</w:t>
            </w:r>
          </w:p>
          <w:p w14:paraId="4A8FB575" w14:textId="77777777" w:rsidR="000F268F" w:rsidRPr="000F268F" w:rsidRDefault="000F268F" w:rsidP="000F268F">
            <w:pPr>
              <w:jc w:val="both"/>
              <w:rPr>
                <w:rFonts w:eastAsiaTheme="majorEastAsia"/>
                <w:color w:val="767171" w:themeColor="background2" w:themeShade="80"/>
                <w:sz w:val="24"/>
                <w:szCs w:val="24"/>
              </w:rPr>
            </w:pPr>
          </w:p>
          <w:p w14:paraId="409E2634" w14:textId="77777777" w:rsidR="00761B8A" w:rsidRPr="000F268F" w:rsidRDefault="00761B8A" w:rsidP="000F268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2C61F28E" w14:textId="77777777" w:rsidR="007269FC" w:rsidRDefault="007269FC" w:rsidP="000F268F">
            <w:pPr>
              <w:jc w:val="both"/>
              <w:rPr>
                <w:rFonts w:eastAsiaTheme="majorEastAsia"/>
                <w:b/>
                <w:bCs/>
              </w:rPr>
            </w:pPr>
          </w:p>
          <w:p w14:paraId="63958C75" w14:textId="6EDCEC4B" w:rsidR="000F268F" w:rsidRPr="000F268F" w:rsidRDefault="000F268F" w:rsidP="000F268F">
            <w:pPr>
              <w:jc w:val="both"/>
              <w:rPr>
                <w:rFonts w:eastAsiaTheme="majorEastAsia"/>
              </w:rPr>
            </w:pPr>
            <w:r w:rsidRPr="000F268F">
              <w:rPr>
                <w:rFonts w:eastAsiaTheme="majorEastAsia"/>
                <w:b/>
                <w:bCs/>
              </w:rPr>
              <w:t>R:</w:t>
            </w:r>
            <w:r w:rsidRPr="000F268F">
              <w:rPr>
                <w:rFonts w:eastAsiaTheme="majorEastAsia"/>
              </w:rPr>
              <w:t xml:space="preserve"> </w:t>
            </w:r>
            <w:r w:rsidRPr="000F268F">
              <w:rPr>
                <w:rFonts w:eastAsiaTheme="majorEastAsia"/>
              </w:rPr>
              <w:t xml:space="preserve">Planeo profundizar en certificaciones de arquitectura en la nube (como Google Cloud o AWS), aprovechando la base sólida que construí con Firebase. Además, seguiré participando en proyectos que requieran integración de sistemas </w:t>
            </w:r>
            <w:r w:rsidRPr="000F268F">
              <w:rPr>
                <w:rFonts w:eastAsiaTheme="majorEastAsia"/>
              </w:rPr>
              <w:t>desacoplados</w:t>
            </w:r>
            <w:r w:rsidRPr="000F268F">
              <w:rPr>
                <w:rFonts w:eastAsiaTheme="majorEastAsia"/>
              </w:rPr>
              <w:t xml:space="preserve"> para mantener </w:t>
            </w:r>
            <w:r w:rsidRPr="000F268F">
              <w:rPr>
                <w:rFonts w:eastAsiaTheme="majorEastAsia"/>
              </w:rPr>
              <w:t>fina</w:t>
            </w:r>
            <w:r w:rsidRPr="000F268F">
              <w:rPr>
                <w:rFonts w:eastAsiaTheme="majorEastAsia"/>
              </w:rPr>
              <w:t xml:space="preserve"> mi capacidad de resolución de problemas técnicos.</w:t>
            </w:r>
          </w:p>
          <w:p w14:paraId="0A282DEB" w14:textId="77777777" w:rsidR="000F268F" w:rsidRPr="000F268F" w:rsidRDefault="000F268F" w:rsidP="000F268F">
            <w:pPr>
              <w:jc w:val="both"/>
              <w:rPr>
                <w:rFonts w:eastAsiaTheme="majorEastAsia"/>
                <w:color w:val="767171" w:themeColor="background2" w:themeShade="80"/>
                <w:sz w:val="24"/>
                <w:szCs w:val="24"/>
              </w:rPr>
            </w:pPr>
          </w:p>
          <w:p w14:paraId="0E2C6A44" w14:textId="77777777" w:rsidR="00761B8A" w:rsidRPr="000F268F" w:rsidRDefault="00761B8A" w:rsidP="000F268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E6D2119" w14:textId="77777777" w:rsidR="007269FC" w:rsidRDefault="007269FC" w:rsidP="000F268F">
            <w:pPr>
              <w:jc w:val="both"/>
              <w:rPr>
                <w:rFonts w:eastAsiaTheme="majorEastAsia"/>
                <w:b/>
                <w:bCs/>
                <w:sz w:val="24"/>
                <w:szCs w:val="24"/>
              </w:rPr>
            </w:pPr>
          </w:p>
          <w:p w14:paraId="3E8D83AB" w14:textId="190D24D8" w:rsidR="000F268F" w:rsidRPr="007269FC" w:rsidRDefault="007269FC" w:rsidP="000F268F">
            <w:pPr>
              <w:jc w:val="both"/>
              <w:rPr>
                <w:rFonts w:eastAsiaTheme="majorEastAsia"/>
                <w:sz w:val="24"/>
                <w:szCs w:val="24"/>
              </w:rPr>
            </w:pPr>
            <w:r w:rsidRPr="007269FC">
              <w:rPr>
                <w:rFonts w:eastAsiaTheme="majorEastAsia"/>
                <w:b/>
                <w:bCs/>
                <w:sz w:val="24"/>
                <w:szCs w:val="24"/>
              </w:rPr>
              <w:t>R:</w:t>
            </w:r>
            <w:r w:rsidRPr="007269FC">
              <w:rPr>
                <w:rFonts w:eastAsiaTheme="majorEastAsia"/>
                <w:sz w:val="24"/>
                <w:szCs w:val="24"/>
              </w:rPr>
              <w:t xml:space="preserve"> </w:t>
            </w:r>
            <w:r w:rsidRPr="007269FC">
              <w:rPr>
                <w:rFonts w:eastAsiaTheme="majorEastAsia"/>
                <w:sz w:val="24"/>
                <w:szCs w:val="24"/>
              </w:rPr>
              <w:t xml:space="preserve">Para mejorar la gestión de tiempos y la estimación de tareas complejas (que fue un desafío durante la integración del </w:t>
            </w:r>
            <w:r w:rsidRPr="007269FC">
              <w:rPr>
                <w:rFonts w:eastAsiaTheme="majorEastAsia"/>
                <w:sz w:val="24"/>
                <w:szCs w:val="24"/>
              </w:rPr>
              <w:t>dashboard)</w:t>
            </w:r>
            <w:r w:rsidRPr="007269FC">
              <w:rPr>
                <w:rFonts w:eastAsiaTheme="majorEastAsia"/>
                <w:sz w:val="24"/>
                <w:szCs w:val="24"/>
              </w:rPr>
              <w:t>, planeo estudiar metodologías ágiles avanzadas y herramientas de gestión de proyectos.</w:t>
            </w:r>
          </w:p>
          <w:p w14:paraId="5ADEF30D" w14:textId="7BFABC43" w:rsidR="00761B8A" w:rsidRPr="00874D16" w:rsidRDefault="00761B8A" w:rsidP="000F268F">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269F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5C2092C" w14:textId="77777777" w:rsidR="007269FC" w:rsidRDefault="007269FC" w:rsidP="007269FC">
            <w:pPr>
              <w:jc w:val="both"/>
              <w:rPr>
                <w:rFonts w:eastAsiaTheme="majorEastAsia"/>
                <w:color w:val="767171" w:themeColor="background2" w:themeShade="80"/>
                <w:sz w:val="24"/>
                <w:szCs w:val="24"/>
              </w:rPr>
            </w:pPr>
          </w:p>
          <w:p w14:paraId="2FEF9739" w14:textId="714F970B" w:rsidR="007269FC" w:rsidRPr="007269FC" w:rsidRDefault="007269FC" w:rsidP="007269FC">
            <w:pPr>
              <w:jc w:val="both"/>
              <w:rPr>
                <w:rFonts w:eastAsiaTheme="majorEastAsia"/>
                <w:sz w:val="24"/>
                <w:szCs w:val="24"/>
              </w:rPr>
            </w:pPr>
            <w:r w:rsidRPr="007269FC">
              <w:rPr>
                <w:rFonts w:eastAsiaTheme="majorEastAsia"/>
                <w:b/>
                <w:bCs/>
                <w:sz w:val="24"/>
                <w:szCs w:val="24"/>
              </w:rPr>
              <w:t>R:</w:t>
            </w:r>
            <w:r w:rsidRPr="007269FC">
              <w:rPr>
                <w:rFonts w:eastAsiaTheme="majorEastAsia"/>
                <w:sz w:val="24"/>
                <w:szCs w:val="24"/>
              </w:rPr>
              <w:t xml:space="preserve"> Sí, ahora tengo una visión más ambiciosa. Antes me veía como un desarrollador junior genérico. Ahora, tras liderar la arquitectura y el análisis de datos de un proyecto completo como StockFlow, me proyecto hacia roles de Ingeniero de Software especializado en Backend</w:t>
            </w:r>
            <w:r>
              <w:rPr>
                <w:rFonts w:eastAsiaTheme="majorEastAsia"/>
                <w:sz w:val="24"/>
                <w:szCs w:val="24"/>
              </w:rPr>
              <w:t xml:space="preserve"> o mirando a largo plazo: Arquitecto de Software.</w:t>
            </w:r>
          </w:p>
          <w:p w14:paraId="19AD7F0B" w14:textId="77777777" w:rsidR="007269FC" w:rsidRPr="007269FC" w:rsidRDefault="007269FC" w:rsidP="007269FC">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5986DC24" w:rsidR="00761B8A" w:rsidRPr="007269FC" w:rsidRDefault="007269FC" w:rsidP="4496426B">
            <w:pPr>
              <w:jc w:val="both"/>
              <w:rPr>
                <w:rFonts w:eastAsiaTheme="majorEastAsia"/>
                <w:sz w:val="24"/>
                <w:szCs w:val="24"/>
              </w:rPr>
            </w:pPr>
            <w:r w:rsidRPr="007269FC">
              <w:rPr>
                <w:rFonts w:eastAsiaTheme="majorEastAsia"/>
                <w:b/>
                <w:bCs/>
                <w:sz w:val="24"/>
                <w:szCs w:val="24"/>
              </w:rPr>
              <w:t>R:</w:t>
            </w:r>
            <w:r w:rsidRPr="007269FC">
              <w:rPr>
                <w:rFonts w:eastAsiaTheme="majorEastAsia"/>
                <w:sz w:val="24"/>
                <w:szCs w:val="24"/>
              </w:rPr>
              <w:t xml:space="preserve"> En 5 años me imagino liderando equipos técnicos como Arquitecto de Soluciones o Tech Lead, diseñando ecosistemas digitales escalables para empresas medianas o grandes. Me visualizo en un entorno donde pueda aplicar tanto la lógica de programación robusta como la ciencia de datos para la toma de decisiones estratégicas, tal como lo intentamos plasmar en la propuesta de valor de nuestro proyecto.</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7269F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276FB2BB" w14:textId="77777777" w:rsidR="007269FC" w:rsidRDefault="007269FC" w:rsidP="007269FC">
            <w:pPr>
              <w:jc w:val="both"/>
              <w:rPr>
                <w:rFonts w:eastAsiaTheme="majorEastAsia"/>
                <w:color w:val="767171" w:themeColor="background2" w:themeShade="80"/>
                <w:sz w:val="24"/>
                <w:szCs w:val="24"/>
              </w:rPr>
            </w:pPr>
          </w:p>
          <w:p w14:paraId="5300D953" w14:textId="0EB7B15F" w:rsidR="007269FC" w:rsidRPr="007269FC" w:rsidRDefault="007269FC" w:rsidP="007269FC">
            <w:pPr>
              <w:pStyle w:val="Prrafodelista"/>
              <w:numPr>
                <w:ilvl w:val="0"/>
                <w:numId w:val="41"/>
              </w:numPr>
              <w:jc w:val="both"/>
              <w:rPr>
                <w:rFonts w:eastAsiaTheme="majorEastAsia"/>
                <w:sz w:val="24"/>
                <w:szCs w:val="24"/>
              </w:rPr>
            </w:pPr>
            <w:r w:rsidRPr="007269FC">
              <w:rPr>
                <w:rFonts w:eastAsiaTheme="majorEastAsia"/>
                <w:b/>
                <w:bCs/>
                <w:sz w:val="24"/>
                <w:szCs w:val="24"/>
              </w:rPr>
              <w:t>Positivos:</w:t>
            </w:r>
            <w:r w:rsidRPr="007269FC">
              <w:rPr>
                <w:rFonts w:eastAsiaTheme="majorEastAsia"/>
                <w:sz w:val="24"/>
                <w:szCs w:val="24"/>
              </w:rPr>
              <w:t xml:space="preserve"> La división de roles fue clave; Alexander en el Frontend y yo en Backend nos permitió avanzar rápido sin pisarnos el código. El uso de ramas en GitHub (devMaty, devAlexander) y Pull Requests funcionó excelente para mantener el orden.</w:t>
            </w:r>
          </w:p>
          <w:p w14:paraId="49C51B28" w14:textId="1604D8E0" w:rsidR="007269FC" w:rsidRPr="007269FC" w:rsidRDefault="007269FC" w:rsidP="007269FC">
            <w:pPr>
              <w:pStyle w:val="Prrafodelista"/>
              <w:numPr>
                <w:ilvl w:val="0"/>
                <w:numId w:val="41"/>
              </w:numPr>
              <w:jc w:val="both"/>
              <w:rPr>
                <w:rFonts w:eastAsiaTheme="majorEastAsia"/>
                <w:sz w:val="24"/>
                <w:szCs w:val="24"/>
              </w:rPr>
            </w:pPr>
            <w:r w:rsidRPr="007269FC">
              <w:rPr>
                <w:rFonts w:eastAsiaTheme="majorEastAsia"/>
                <w:b/>
                <w:bCs/>
                <w:sz w:val="24"/>
                <w:szCs w:val="24"/>
              </w:rPr>
              <w:t>Negativos:</w:t>
            </w:r>
            <w:r w:rsidRPr="007269FC">
              <w:rPr>
                <w:rFonts w:eastAsiaTheme="majorEastAsia"/>
                <w:sz w:val="24"/>
                <w:szCs w:val="24"/>
              </w:rPr>
              <w:t xml:space="preserve"> La principal dificultad fue la coordinación de tiempos disponibles, ya que a veces nuestros horarios no coincidían para las sesiones de integración crítica, lo que generó leves retrasos en la conexión del dashboard con la vista principal.</w:t>
            </w:r>
          </w:p>
          <w:p w14:paraId="558638B9" w14:textId="77777777" w:rsidR="007269FC" w:rsidRPr="007269FC" w:rsidRDefault="007269FC" w:rsidP="007269FC">
            <w:pPr>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37A8000D" w:rsidR="00761B8A" w:rsidRDefault="007269FC" w:rsidP="4496426B">
            <w:pPr>
              <w:jc w:val="both"/>
              <w:rPr>
                <w:sz w:val="24"/>
                <w:szCs w:val="24"/>
              </w:rPr>
            </w:pPr>
            <w:r w:rsidRPr="007269FC">
              <w:rPr>
                <w:b/>
                <w:bCs/>
                <w:sz w:val="24"/>
                <w:szCs w:val="24"/>
              </w:rPr>
              <w:t>R:</w:t>
            </w:r>
            <w:r>
              <w:rPr>
                <w:sz w:val="24"/>
                <w:szCs w:val="24"/>
              </w:rPr>
              <w:t xml:space="preserve"> </w:t>
            </w:r>
            <w:r w:rsidRPr="007269FC">
              <w:rPr>
                <w:sz w:val="24"/>
                <w:szCs w:val="24"/>
              </w:rPr>
              <w:t xml:space="preserve">Mejoraría la planificación de las fases de integración. Aprendí que no basta con que "mi parte funcione" y "la tuya funcione"; </w:t>
            </w:r>
            <w:r>
              <w:rPr>
                <w:sz w:val="24"/>
                <w:szCs w:val="24"/>
              </w:rPr>
              <w:t>realizar “merge”</w:t>
            </w:r>
            <w:r w:rsidRPr="007269FC">
              <w:rPr>
                <w:sz w:val="24"/>
                <w:szCs w:val="24"/>
              </w:rPr>
              <w:t xml:space="preserve"> requiere un tiempo dedicado</w:t>
            </w:r>
            <w:r>
              <w:rPr>
                <w:sz w:val="24"/>
                <w:szCs w:val="24"/>
              </w:rPr>
              <w:t xml:space="preserve"> </w:t>
            </w:r>
            <w:r w:rsidRPr="007269FC">
              <w:rPr>
                <w:sz w:val="24"/>
                <w:szCs w:val="24"/>
              </w:rPr>
              <w:t xml:space="preserve">con prioridad. </w:t>
            </w:r>
            <w:r>
              <w:rPr>
                <w:sz w:val="24"/>
                <w:szCs w:val="24"/>
              </w:rPr>
              <w:t>Es muy necesario integrar convenciones de equipo y RESPETARLAS para poder cumplir con un flujo continuo de desarrollo sin solapamientos ni conflictos de integración.</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657A" w14:textId="77777777" w:rsidR="005A7706" w:rsidRDefault="005A7706" w:rsidP="00DF38AE">
      <w:pPr>
        <w:spacing w:after="0" w:line="240" w:lineRule="auto"/>
      </w:pPr>
      <w:r>
        <w:separator/>
      </w:r>
    </w:p>
  </w:endnote>
  <w:endnote w:type="continuationSeparator" w:id="0">
    <w:p w14:paraId="3287F18A" w14:textId="77777777" w:rsidR="005A7706" w:rsidRDefault="005A770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6FF4A" w14:textId="77777777" w:rsidR="005A7706" w:rsidRDefault="005A7706" w:rsidP="00DF38AE">
      <w:pPr>
        <w:spacing w:after="0" w:line="240" w:lineRule="auto"/>
      </w:pPr>
      <w:r>
        <w:separator/>
      </w:r>
    </w:p>
  </w:footnote>
  <w:footnote w:type="continuationSeparator" w:id="0">
    <w:p w14:paraId="6B207265" w14:textId="77777777" w:rsidR="005A7706" w:rsidRDefault="005A770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55BD3"/>
    <w:multiLevelType w:val="hybridMultilevel"/>
    <w:tmpl w:val="EDF204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763606">
    <w:abstractNumId w:val="3"/>
  </w:num>
  <w:num w:numId="2" w16cid:durableId="1956209207">
    <w:abstractNumId w:val="9"/>
  </w:num>
  <w:num w:numId="3" w16cid:durableId="1148941649">
    <w:abstractNumId w:val="13"/>
  </w:num>
  <w:num w:numId="4" w16cid:durableId="1871990907">
    <w:abstractNumId w:val="29"/>
  </w:num>
  <w:num w:numId="5" w16cid:durableId="1653483623">
    <w:abstractNumId w:val="31"/>
  </w:num>
  <w:num w:numId="6" w16cid:durableId="520243437">
    <w:abstractNumId w:val="4"/>
  </w:num>
  <w:num w:numId="7" w16cid:durableId="1400446393">
    <w:abstractNumId w:val="12"/>
  </w:num>
  <w:num w:numId="8" w16cid:durableId="2090468602">
    <w:abstractNumId w:val="20"/>
  </w:num>
  <w:num w:numId="9" w16cid:durableId="36707535">
    <w:abstractNumId w:val="16"/>
  </w:num>
  <w:num w:numId="10" w16cid:durableId="180055044">
    <w:abstractNumId w:val="10"/>
  </w:num>
  <w:num w:numId="11" w16cid:durableId="1026059440">
    <w:abstractNumId w:val="25"/>
  </w:num>
  <w:num w:numId="12" w16cid:durableId="933199058">
    <w:abstractNumId w:val="36"/>
  </w:num>
  <w:num w:numId="13" w16cid:durableId="271982936">
    <w:abstractNumId w:val="30"/>
  </w:num>
  <w:num w:numId="14" w16cid:durableId="701519974">
    <w:abstractNumId w:val="1"/>
  </w:num>
  <w:num w:numId="15" w16cid:durableId="621304993">
    <w:abstractNumId w:val="37"/>
  </w:num>
  <w:num w:numId="16" w16cid:durableId="1348369804">
    <w:abstractNumId w:val="22"/>
  </w:num>
  <w:num w:numId="17" w16cid:durableId="855077939">
    <w:abstractNumId w:val="18"/>
  </w:num>
  <w:num w:numId="18" w16cid:durableId="1034964640">
    <w:abstractNumId w:val="32"/>
  </w:num>
  <w:num w:numId="19" w16cid:durableId="1755466546">
    <w:abstractNumId w:val="11"/>
  </w:num>
  <w:num w:numId="20" w16cid:durableId="1823499136">
    <w:abstractNumId w:val="40"/>
  </w:num>
  <w:num w:numId="21" w16cid:durableId="2011638514">
    <w:abstractNumId w:val="35"/>
  </w:num>
  <w:num w:numId="22" w16cid:durableId="1915625222">
    <w:abstractNumId w:val="14"/>
  </w:num>
  <w:num w:numId="23" w16cid:durableId="177476162">
    <w:abstractNumId w:val="15"/>
  </w:num>
  <w:num w:numId="24" w16cid:durableId="526796795">
    <w:abstractNumId w:val="5"/>
  </w:num>
  <w:num w:numId="25" w16cid:durableId="470175901">
    <w:abstractNumId w:val="17"/>
  </w:num>
  <w:num w:numId="26" w16cid:durableId="1062368220">
    <w:abstractNumId w:val="21"/>
  </w:num>
  <w:num w:numId="27" w16cid:durableId="1490708254">
    <w:abstractNumId w:val="24"/>
  </w:num>
  <w:num w:numId="28" w16cid:durableId="14771053">
    <w:abstractNumId w:val="0"/>
  </w:num>
  <w:num w:numId="29" w16cid:durableId="125045973">
    <w:abstractNumId w:val="19"/>
  </w:num>
  <w:num w:numId="30" w16cid:durableId="1781147766">
    <w:abstractNumId w:val="23"/>
  </w:num>
  <w:num w:numId="31" w16cid:durableId="399601697">
    <w:abstractNumId w:val="2"/>
  </w:num>
  <w:num w:numId="32" w16cid:durableId="37366792">
    <w:abstractNumId w:val="7"/>
  </w:num>
  <w:num w:numId="33" w16cid:durableId="457145537">
    <w:abstractNumId w:val="33"/>
  </w:num>
  <w:num w:numId="34" w16cid:durableId="20665250">
    <w:abstractNumId w:val="39"/>
  </w:num>
  <w:num w:numId="35" w16cid:durableId="1004362114">
    <w:abstractNumId w:val="6"/>
  </w:num>
  <w:num w:numId="36" w16cid:durableId="1997686101">
    <w:abstractNumId w:val="26"/>
  </w:num>
  <w:num w:numId="37" w16cid:durableId="912786020">
    <w:abstractNumId w:val="38"/>
  </w:num>
  <w:num w:numId="38" w16cid:durableId="208109005">
    <w:abstractNumId w:val="28"/>
  </w:num>
  <w:num w:numId="39" w16cid:durableId="807547615">
    <w:abstractNumId w:val="27"/>
  </w:num>
  <w:num w:numId="40" w16cid:durableId="1512641976">
    <w:abstractNumId w:val="34"/>
  </w:num>
  <w:num w:numId="41" w16cid:durableId="1704135790">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68F"/>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A7706"/>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69FC"/>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57CC"/>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883</Words>
  <Characters>4539</Characters>
  <Application>Microsoft Office Word</Application>
  <DocSecurity>0</DocSecurity>
  <Lines>174</Lines>
  <Paragraphs>47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VELIZ IGOR</cp:lastModifiedBy>
  <cp:revision>44</cp:revision>
  <cp:lastPrinted>2019-12-16T20:10:00Z</cp:lastPrinted>
  <dcterms:created xsi:type="dcterms:W3CDTF">2021-12-31T12:50:00Z</dcterms:created>
  <dcterms:modified xsi:type="dcterms:W3CDTF">2025-11-26T02:46:00Z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