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we7lirunjdto" w:id="0"/>
      <w:bookmarkEnd w:id="0"/>
      <w:r w:rsidDel="00000000" w:rsidR="00000000" w:rsidRPr="00000000">
        <w:rPr>
          <w:rFonts w:ascii="Arial" w:cs="Arial" w:eastAsia="Arial" w:hAnsi="Arial"/>
          <w:b w:val="1"/>
          <w:bCs w:val="1"/>
          <w:i w:val="0"/>
          <w:iCs w:val="0"/>
          <w:smallCaps w:val="0"/>
          <w:strike w:val="0"/>
          <w:color w:val="434343"/>
          <w:sz w:val="54"/>
          <w:szCs w:val="54"/>
          <w:u w:val="none"/>
          <w:shd w:fill="auto" w:val="clear"/>
          <w:vertAlign w:val="baseline"/>
          <w:rtl w:val="0"/>
        </w:rPr>
        <w:t xml:space="preserve">Pestaña 1</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jc w:val="center"/>
        <w:rPr>
          <w:sz w:val="56"/>
          <w:szCs w:val="56"/>
        </w:rPr>
      </w:pPr>
      <w:bookmarkStart w:colFirst="0" w:colLast="0" w:name="_5295m6i7kshv" w:id="1"/>
      <w:bookmarkEnd w:id="1"/>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sz w:val="56"/>
          <w:szCs w:val="56"/>
        </w:rPr>
      </w:pPr>
      <w:bookmarkStart w:colFirst="0" w:colLast="0" w:name="_fcrl0nsso1dp" w:id="2"/>
      <w:bookmarkEnd w:id="2"/>
      <w:r w:rsidDel="00000000" w:rsidR="00000000" w:rsidRPr="00000000">
        <w:rPr>
          <w:rtl w:val="0"/>
        </w:rPr>
      </w:r>
    </w:p>
    <w:p w:rsidR="00000000" w:rsidDel="00000000" w:rsidP="00000000" w:rsidRDefault="00000000" w:rsidRPr="00000000" w14:paraId="00000005">
      <w:pPr>
        <w:pStyle w:val="Title"/>
        <w:keepNext w:val="0"/>
        <w:keepLines w:val="0"/>
        <w:rPr>
          <w:sz w:val="62"/>
          <w:szCs w:val="62"/>
        </w:rPr>
      </w:pPr>
      <w:bookmarkStart w:colFirst="0" w:colLast="0" w:name="_t5vdymq0g0gg" w:id="3"/>
      <w:bookmarkEnd w:id="3"/>
      <w:r w:rsidDel="00000000" w:rsidR="00000000" w:rsidRPr="00000000">
        <w:rPr>
          <w:sz w:val="62"/>
          <w:szCs w:val="62"/>
          <w:rtl w:val="0"/>
        </w:rPr>
        <w:t xml:space="preserve">Informe final</w:t>
      </w:r>
    </w:p>
    <w:p w:rsidR="00000000" w:rsidDel="00000000" w:rsidP="00000000" w:rsidRDefault="00000000" w:rsidRPr="00000000" w14:paraId="00000006">
      <w:pPr>
        <w:jc w:val="center"/>
        <w:rPr>
          <w:sz w:val="30"/>
          <w:szCs w:val="30"/>
        </w:rPr>
      </w:pPr>
      <w:r w:rsidDel="00000000" w:rsidR="00000000" w:rsidRPr="00000000">
        <w:rPr>
          <w:sz w:val="30"/>
          <w:szCs w:val="30"/>
          <w:rtl w:val="0"/>
        </w:rPr>
        <w:t xml:space="preserve">-</w:t>
      </w:r>
    </w:p>
    <w:p w:rsidR="00000000" w:rsidDel="00000000" w:rsidP="00000000" w:rsidRDefault="00000000" w:rsidRPr="00000000" w14:paraId="00000007">
      <w:pPr>
        <w:pStyle w:val="Heading1"/>
        <w:keepNext w:val="0"/>
        <w:keepLines w:val="0"/>
        <w:jc w:val="center"/>
        <w:rPr>
          <w:sz w:val="54"/>
          <w:szCs w:val="54"/>
        </w:rPr>
      </w:pPr>
      <w:bookmarkStart w:colFirst="0" w:colLast="0" w:name="_4facwfgc1ki7" w:id="4"/>
      <w:bookmarkEnd w:id="4"/>
      <w:r w:rsidDel="00000000" w:rsidR="00000000" w:rsidRPr="00000000">
        <w:rPr>
          <w:sz w:val="54"/>
          <w:szCs w:val="54"/>
          <w:rtl w:val="0"/>
        </w:rPr>
        <w:t xml:space="preserve">StockFlow</w:t>
      </w:r>
    </w:p>
    <w:p w:rsidR="00000000" w:rsidDel="00000000" w:rsidP="00000000" w:rsidRDefault="00000000" w:rsidRPr="00000000" w14:paraId="00000008">
      <w:pPr>
        <w:pStyle w:val="Subtitle"/>
        <w:keepNext w:val="0"/>
        <w:keepLines w:val="0"/>
        <w:spacing w:before="280" w:lineRule="auto"/>
        <w:jc w:val="center"/>
        <w:rPr>
          <w:sz w:val="40"/>
          <w:szCs w:val="40"/>
        </w:rPr>
      </w:pPr>
      <w:bookmarkStart w:colFirst="0" w:colLast="0" w:name="_pamwgtxn2nps" w:id="5"/>
      <w:bookmarkEnd w:id="5"/>
      <w:r w:rsidDel="00000000" w:rsidR="00000000" w:rsidRPr="00000000">
        <w:rPr>
          <w:sz w:val="40"/>
          <w:szCs w:val="40"/>
          <w:rtl w:val="0"/>
        </w:rPr>
        <w:t xml:space="preserve">Sistema Web de Gestión de Inventarios para PYMES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3480"/>
        <w:gridCol w:w="3435"/>
        <w:tblGridChange w:id="0">
          <w:tblGrid>
            <w:gridCol w:w="2085"/>
            <w:gridCol w:w="3480"/>
            <w:gridCol w:w="3435"/>
          </w:tblGrid>
        </w:tblGridChange>
      </w:tblGrid>
      <w:tr>
        <w:trPr>
          <w:cantSplit w:val="0"/>
          <w:trHeight w:val="420" w:hRule="atLeast"/>
          <w:tblHeader w:val="0"/>
        </w:trPr>
        <w:tc>
          <w:tcPr>
            <w:shd w:fill="d9d9d9" w:val="clear"/>
          </w:tcPr>
          <w:p w:rsidR="00000000" w:rsidDel="00000000" w:rsidP="00000000" w:rsidRDefault="00000000" w:rsidRPr="00000000" w14:paraId="00000013">
            <w:pPr>
              <w:widowControl w:val="0"/>
              <w:spacing w:line="240" w:lineRule="auto"/>
              <w:rPr>
                <w:b w:val="1"/>
                <w:bCs w:val="1"/>
              </w:rPr>
            </w:pPr>
            <w:r w:rsidDel="00000000" w:rsidR="00000000" w:rsidRPr="00000000">
              <w:rPr>
                <w:b w:val="1"/>
                <w:bCs w:val="1"/>
                <w:rtl w:val="0"/>
              </w:rPr>
              <w:t xml:space="preserve">Asignatura</w:t>
            </w:r>
          </w:p>
        </w:tc>
        <w:tc>
          <w:tcPr>
            <w:gridSpan w:val="2"/>
          </w:tcPr>
          <w:p w:rsidR="00000000" w:rsidDel="00000000" w:rsidP="00000000" w:rsidRDefault="00000000" w:rsidRPr="00000000" w14:paraId="00000014">
            <w:pPr>
              <w:widowControl w:val="0"/>
              <w:spacing w:line="240" w:lineRule="auto"/>
              <w:rPr/>
            </w:pPr>
            <w:r w:rsidDel="00000000" w:rsidR="00000000" w:rsidRPr="00000000">
              <w:rPr>
                <w:rtl w:val="0"/>
              </w:rPr>
              <w:t xml:space="preserve">Capstone.</w:t>
            </w:r>
          </w:p>
        </w:tc>
      </w:tr>
      <w:tr>
        <w:trPr>
          <w:cantSplit w:val="0"/>
          <w:trHeight w:val="420" w:hRule="atLeast"/>
          <w:tblHeader w:val="0"/>
        </w:trPr>
        <w:tc>
          <w:tcPr>
            <w:shd w:fill="d9d9d9" w:val="clear"/>
          </w:tcPr>
          <w:p w:rsidR="00000000" w:rsidDel="00000000" w:rsidP="00000000" w:rsidRDefault="00000000" w:rsidRPr="00000000" w14:paraId="00000016">
            <w:pPr>
              <w:widowControl w:val="0"/>
              <w:spacing w:line="240" w:lineRule="auto"/>
              <w:rPr>
                <w:b w:val="1"/>
                <w:bCs w:val="1"/>
              </w:rPr>
            </w:pPr>
            <w:r w:rsidDel="00000000" w:rsidR="00000000" w:rsidRPr="00000000">
              <w:rPr>
                <w:b w:val="1"/>
                <w:bCs w:val="1"/>
                <w:rtl w:val="0"/>
              </w:rPr>
              <w:t xml:space="preserve">Docente</w:t>
            </w:r>
          </w:p>
        </w:tc>
        <w:tc>
          <w:tcPr>
            <w:gridSpan w:val="2"/>
          </w:tcPr>
          <w:p w:rsidR="00000000" w:rsidDel="00000000" w:rsidP="00000000" w:rsidRDefault="00000000" w:rsidRPr="00000000" w14:paraId="00000017">
            <w:pPr>
              <w:widowControl w:val="0"/>
              <w:spacing w:line="240" w:lineRule="auto"/>
              <w:rPr/>
            </w:pPr>
            <w:r w:rsidDel="00000000" w:rsidR="00000000" w:rsidRPr="00000000">
              <w:rPr>
                <w:rtl w:val="0"/>
              </w:rPr>
              <w:t xml:space="preserve">Marco Valenzuela.</w:t>
            </w:r>
          </w:p>
        </w:tc>
      </w:tr>
      <w:tr>
        <w:trPr>
          <w:cantSplit w:val="0"/>
          <w:tblHeader w:val="0"/>
        </w:trPr>
        <w:tc>
          <w:tcPr>
            <w:shd w:fill="d9d9d9" w:val="clear"/>
          </w:tcPr>
          <w:p w:rsidR="00000000" w:rsidDel="00000000" w:rsidP="00000000" w:rsidRDefault="00000000" w:rsidRPr="00000000" w14:paraId="00000019">
            <w:pPr>
              <w:widowControl w:val="0"/>
              <w:spacing w:line="240" w:lineRule="auto"/>
              <w:rPr>
                <w:b w:val="1"/>
                <w:bCs w:val="1"/>
              </w:rPr>
            </w:pPr>
            <w:r w:rsidDel="00000000" w:rsidR="00000000" w:rsidRPr="00000000">
              <w:rPr>
                <w:b w:val="1"/>
                <w:bCs w:val="1"/>
                <w:rtl w:val="0"/>
              </w:rPr>
              <w:t xml:space="preserve">Integrantes</w:t>
            </w:r>
          </w:p>
        </w:tc>
        <w:tc>
          <w:tcPr/>
          <w:p w:rsidR="00000000" w:rsidDel="00000000" w:rsidP="00000000" w:rsidRDefault="00000000" w:rsidRPr="00000000" w14:paraId="0000001A">
            <w:pPr>
              <w:widowControl w:val="0"/>
              <w:spacing w:line="240" w:lineRule="auto"/>
              <w:rPr/>
            </w:pPr>
            <w:r w:rsidDel="00000000" w:rsidR="00000000" w:rsidRPr="00000000">
              <w:rPr>
                <w:rtl w:val="0"/>
              </w:rPr>
              <w:t xml:space="preserve">Matías Veliz.</w:t>
            </w:r>
          </w:p>
        </w:tc>
        <w:tc>
          <w:tcPr/>
          <w:p w:rsidR="00000000" w:rsidDel="00000000" w:rsidP="00000000" w:rsidRDefault="00000000" w:rsidRPr="00000000" w14:paraId="0000001B">
            <w:pPr>
              <w:widowControl w:val="0"/>
              <w:spacing w:line="240" w:lineRule="auto"/>
              <w:rPr/>
            </w:pPr>
            <w:r w:rsidDel="00000000" w:rsidR="00000000" w:rsidRPr="00000000">
              <w:rPr>
                <w:rtl w:val="0"/>
              </w:rPr>
              <w:t xml:space="preserve">Alexander Seydewitz.</w:t>
            </w:r>
          </w:p>
        </w:tc>
      </w:tr>
      <w:tr>
        <w:trPr>
          <w:cantSplit w:val="0"/>
          <w:trHeight w:val="420" w:hRule="atLeast"/>
          <w:tblHeader w:val="0"/>
        </w:trPr>
        <w:tc>
          <w:tcPr>
            <w:shd w:fill="d9d9d9" w:val="clear"/>
          </w:tcPr>
          <w:p w:rsidR="00000000" w:rsidDel="00000000" w:rsidP="00000000" w:rsidRDefault="00000000" w:rsidRPr="00000000" w14:paraId="0000001C">
            <w:pPr>
              <w:widowControl w:val="0"/>
              <w:spacing w:line="240" w:lineRule="auto"/>
              <w:rPr>
                <w:b w:val="1"/>
                <w:bCs w:val="1"/>
              </w:rPr>
            </w:pPr>
            <w:r w:rsidDel="00000000" w:rsidR="00000000" w:rsidRPr="00000000">
              <w:rPr>
                <w:b w:val="1"/>
                <w:bCs w:val="1"/>
                <w:rtl w:val="0"/>
              </w:rPr>
              <w:t xml:space="preserve">Fecha de Entrega</w:t>
            </w:r>
          </w:p>
        </w:tc>
        <w:tc>
          <w:tcPr>
            <w:gridSpan w:val="2"/>
          </w:tcPr>
          <w:p w:rsidR="00000000" w:rsidDel="00000000" w:rsidP="00000000" w:rsidRDefault="00000000" w:rsidRPr="00000000" w14:paraId="0000001D">
            <w:pPr>
              <w:widowControl w:val="0"/>
              <w:spacing w:line="240" w:lineRule="auto"/>
              <w:rPr/>
            </w:pPr>
            <w:r w:rsidDel="00000000" w:rsidR="00000000" w:rsidRPr="00000000">
              <w:rPr>
                <w:rtl w:val="0"/>
              </w:rPr>
              <w:t xml:space="preserve">30 de Noviembre de 2025.</w:t>
            </w:r>
          </w:p>
        </w:tc>
      </w:tr>
      <w:tr>
        <w:trPr>
          <w:cantSplit w:val="0"/>
          <w:trHeight w:val="420" w:hRule="atLeast"/>
          <w:tblHeader w:val="0"/>
        </w:trPr>
        <w:tc>
          <w:tcPr>
            <w:shd w:fill="d9d9d9" w:val="clear"/>
          </w:tcPr>
          <w:p w:rsidR="00000000" w:rsidDel="00000000" w:rsidP="00000000" w:rsidRDefault="00000000" w:rsidRPr="00000000" w14:paraId="0000001F">
            <w:pPr>
              <w:widowControl w:val="0"/>
              <w:spacing w:line="240" w:lineRule="auto"/>
              <w:rPr>
                <w:b w:val="1"/>
                <w:bCs w:val="1"/>
              </w:rPr>
            </w:pPr>
            <w:r w:rsidDel="00000000" w:rsidR="00000000" w:rsidRPr="00000000">
              <w:rPr>
                <w:b w:val="1"/>
                <w:bCs w:val="1"/>
                <w:rtl w:val="0"/>
              </w:rPr>
              <w:t xml:space="preserve">Institución</w:t>
            </w:r>
          </w:p>
        </w:tc>
        <w:tc>
          <w:tcPr>
            <w:gridSpan w:val="2"/>
          </w:tcPr>
          <w:p w:rsidR="00000000" w:rsidDel="00000000" w:rsidP="00000000" w:rsidRDefault="00000000" w:rsidRPr="00000000" w14:paraId="00000020">
            <w:pPr>
              <w:widowControl w:val="0"/>
              <w:spacing w:line="240" w:lineRule="auto"/>
              <w:rPr/>
            </w:pPr>
            <w:r w:rsidDel="00000000" w:rsidR="00000000" w:rsidRPr="00000000">
              <w:rPr>
                <w:rtl w:val="0"/>
              </w:rPr>
              <w:t xml:space="preserve">DuocUC – Escuela de Informática y Telecomunicaciones.</w:t>
            </w:r>
          </w:p>
        </w:tc>
      </w:tr>
    </w:tbl>
    <w:p w:rsidR="00000000" w:rsidDel="00000000" w:rsidP="00000000" w:rsidRDefault="00000000" w:rsidRPr="00000000" w14:paraId="00000022">
      <w:pPr>
        <w:rPr/>
      </w:pPr>
      <w:r w:rsidDel="00000000" w:rsidR="00000000" w:rsidRPr="00000000">
        <w:br w:type="page"/>
      </w:r>
      <w:r w:rsidDel="00000000" w:rsidR="00000000" w:rsidRPr="00000000">
        <w:rPr>
          <w:rtl w:val="0"/>
        </w:rPr>
      </w:r>
    </w:p>
    <w:sdt>
      <w:sdtPr>
        <w:id w:val="1526875535"/>
        <w:docPartObj>
          <w:docPartGallery w:val="Table of Contents"/>
          <w:docPartUnique w:val="1"/>
        </w:docPartObj>
      </w:sdtPr>
      <w:sdtContent>
        <w:p w:rsidR="00000000" w:rsidDel="00000000" w:rsidP="00000000" w:rsidRDefault="00000000" w:rsidRPr="00000000" w14:paraId="00000023">
          <w:pPr>
            <w:widowControl w:val="0"/>
            <w:tabs>
              <w:tab w:val="right" w:leader="dot"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4facwfgc1ki7">
            <w:r w:rsidDel="00000000" w:rsidR="00000000" w:rsidRPr="00000000">
              <w:rPr>
                <w:b w:val="1"/>
                <w:bCs w:val="1"/>
                <w:rtl w:val="0"/>
              </w:rPr>
              <w:t xml:space="preserve">StockFlow</w:t>
              <w:tab/>
              <w:t xml:space="preserve">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b w:val="1"/>
              <w:bCs w:val="1"/>
            </w:rPr>
          </w:pPr>
          <w:hyperlink w:anchor="_3xy6qm1nnjcb">
            <w:r w:rsidDel="00000000" w:rsidR="00000000" w:rsidRPr="00000000">
              <w:rPr>
                <w:b w:val="1"/>
                <w:bCs w:val="1"/>
                <w:sz w:val="18"/>
                <w:szCs w:val="18"/>
                <w:rtl w:val="0"/>
              </w:rPr>
              <w:t xml:space="preserve">Resumen Ejecutivo</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b w:val="1"/>
              <w:bCs w:val="1"/>
            </w:rPr>
          </w:pPr>
          <w:hyperlink w:anchor="_pfq9uga33rat">
            <w:r w:rsidDel="00000000" w:rsidR="00000000" w:rsidRPr="00000000">
              <w:rPr>
                <w:b w:val="1"/>
                <w:bCs w:val="1"/>
                <w:sz w:val="18"/>
                <w:szCs w:val="18"/>
                <w:rtl w:val="0"/>
              </w:rPr>
              <w:t xml:space="preserve">Introducción</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pPr>
          <w:hyperlink w:anchor="_rkc32hhz94f">
            <w:r w:rsidDel="00000000" w:rsidR="00000000" w:rsidRPr="00000000">
              <w:rPr>
                <w:b w:val="1"/>
                <w:bCs w:val="1"/>
                <w:sz w:val="18"/>
                <w:szCs w:val="18"/>
                <w:rtl w:val="0"/>
              </w:rPr>
              <w:t xml:space="preserve">1. Definición del Proyecto</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pPr>
          <w:hyperlink w:anchor="_dn27wedad8if">
            <w:r w:rsidDel="00000000" w:rsidR="00000000" w:rsidRPr="00000000">
              <w:rPr>
                <w:b w:val="1"/>
                <w:bCs w:val="1"/>
                <w:sz w:val="18"/>
                <w:szCs w:val="18"/>
                <w:rtl w:val="0"/>
              </w:rPr>
              <w:t xml:space="preserve">2. Marco Tecnológico</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pPr>
          <w:hyperlink w:anchor="_t5b8mp3jluhf">
            <w:r w:rsidDel="00000000" w:rsidR="00000000" w:rsidRPr="00000000">
              <w:rPr>
                <w:b w:val="1"/>
                <w:bCs w:val="1"/>
                <w:sz w:val="18"/>
                <w:szCs w:val="18"/>
                <w:rtl w:val="0"/>
              </w:rPr>
              <w:t xml:space="preserve">3. Arquitectura del Sistema</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pPr>
          <w:hyperlink w:anchor="_217t7i9byfuz">
            <w:r w:rsidDel="00000000" w:rsidR="00000000" w:rsidRPr="00000000">
              <w:rPr>
                <w:b w:val="1"/>
                <w:bCs w:val="1"/>
                <w:sz w:val="18"/>
                <w:szCs w:val="18"/>
                <w:rtl w:val="0"/>
              </w:rPr>
              <w:t xml:space="preserve">4. Diseño de Datos (Modelo NoSQL)</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pPr>
          <w:hyperlink w:anchor="_ojo3cx7e485">
            <w:r w:rsidDel="00000000" w:rsidR="00000000" w:rsidRPr="00000000">
              <w:rPr>
                <w:b w:val="1"/>
                <w:bCs w:val="1"/>
                <w:sz w:val="18"/>
                <w:szCs w:val="18"/>
                <w:rtl w:val="0"/>
              </w:rPr>
              <w:t xml:space="preserve">5. Desarrollo de Componentes Clave</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pPr>
          <w:hyperlink w:anchor="_lwbm1zanzp8">
            <w:r w:rsidDel="00000000" w:rsidR="00000000" w:rsidRPr="00000000">
              <w:rPr>
                <w:b w:val="1"/>
                <w:bCs w:val="1"/>
                <w:sz w:val="18"/>
                <w:szCs w:val="18"/>
                <w:rtl w:val="0"/>
              </w:rPr>
              <w:t xml:space="preserve">6. Metodología de Trabajo</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pPr>
          <w:hyperlink w:anchor="_j3rb8v15q7k8">
            <w:r w:rsidDel="00000000" w:rsidR="00000000" w:rsidRPr="00000000">
              <w:rPr>
                <w:b w:val="1"/>
                <w:bCs w:val="1"/>
                <w:sz w:val="18"/>
                <w:szCs w:val="18"/>
                <w:rtl w:val="0"/>
              </w:rPr>
              <w:t xml:space="preserve">7. Aseguramiento de Calidad (QA)</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b w:val="1"/>
              <w:bCs w:val="1"/>
            </w:rPr>
          </w:pPr>
          <w:hyperlink w:anchor="_a20h5mns8wi1">
            <w:r w:rsidDel="00000000" w:rsidR="00000000" w:rsidRPr="00000000">
              <w:rPr>
                <w:b w:val="1"/>
                <w:bCs w:val="1"/>
                <w:sz w:val="18"/>
                <w:szCs w:val="18"/>
                <w:rtl w:val="0"/>
              </w:rPr>
              <w:t xml:space="preserve">Conclusiones</w:t>
              <w:tab/>
              <w:t xml:space="preserve">15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b w:val="1"/>
              <w:bCs w:val="1"/>
            </w:rPr>
          </w:pPr>
          <w:hyperlink w:anchor="_bgrg15x91g0">
            <w:r w:rsidDel="00000000" w:rsidR="00000000" w:rsidRPr="00000000">
              <w:rPr>
                <w:b w:val="1"/>
                <w:bCs w:val="1"/>
                <w:sz w:val="18"/>
                <w:szCs w:val="18"/>
                <w:rtl w:val="0"/>
              </w:rPr>
              <w:t xml:space="preserve">Glosario Técnico</w:t>
              <w:tab/>
              <w:t xml:space="preserve">16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pPr>
          <w:hyperlink w:anchor="_eatezjuxgumr">
            <w:r w:rsidDel="00000000" w:rsidR="00000000" w:rsidRPr="00000000">
              <w:rPr>
                <w:sz w:val="18"/>
                <w:szCs w:val="18"/>
                <w:rtl w:val="0"/>
              </w:rPr>
              <w:t xml:space="preserve">A - C</w:t>
              <w:tab/>
              <w:t xml:space="preserve">16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1080" w:firstLine="0"/>
            <w:rPr/>
          </w:pPr>
          <w:hyperlink w:anchor="_t2y1nhfc4o4k">
            <w:r w:rsidDel="00000000" w:rsidR="00000000" w:rsidRPr="00000000">
              <w:rPr>
                <w:sz w:val="18"/>
                <w:szCs w:val="18"/>
                <w:rtl w:val="0"/>
              </w:rPr>
              <w:t xml:space="preserve">● API (Application Programming Interface):</w:t>
              <w:tab/>
              <w:t xml:space="preserve">16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1080" w:firstLine="0"/>
            <w:rPr/>
          </w:pPr>
          <w:hyperlink w:anchor="_t2y1nhfc4o4k">
            <w:r w:rsidDel="00000000" w:rsidR="00000000" w:rsidRPr="00000000">
              <w:rPr>
                <w:sz w:val="18"/>
                <w:szCs w:val="18"/>
                <w:rtl w:val="0"/>
              </w:rPr>
              <w:t xml:space="preserve">● BaaS (Backend-as-a-Service):</w:t>
              <w:tab/>
              <w:t xml:space="preserve">16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1080" w:firstLine="0"/>
            <w:rPr/>
          </w:pPr>
          <w:hyperlink w:anchor="_t2y1nhfc4o4k">
            <w:r w:rsidDel="00000000" w:rsidR="00000000" w:rsidRPr="00000000">
              <w:rPr>
                <w:sz w:val="18"/>
                <w:szCs w:val="18"/>
                <w:rtl w:val="0"/>
              </w:rPr>
              <w:t xml:space="preserve">● Bug:</w:t>
              <w:tab/>
              <w:t xml:space="preserve">16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1080" w:firstLine="0"/>
            <w:rPr/>
          </w:pPr>
          <w:hyperlink w:anchor="_t2y1nhfc4o4k">
            <w:r w:rsidDel="00000000" w:rsidR="00000000" w:rsidRPr="00000000">
              <w:rPr>
                <w:sz w:val="18"/>
                <w:szCs w:val="18"/>
                <w:rtl w:val="0"/>
              </w:rPr>
              <w:t xml:space="preserve">● Composable:</w:t>
              <w:tab/>
              <w:t xml:space="preserve">16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1080" w:firstLine="0"/>
            <w:rPr/>
          </w:pPr>
          <w:hyperlink w:anchor="_t2y1nhfc4o4k">
            <w:r w:rsidDel="00000000" w:rsidR="00000000" w:rsidRPr="00000000">
              <w:rPr>
                <w:sz w:val="18"/>
                <w:szCs w:val="18"/>
                <w:rtl w:val="0"/>
              </w:rPr>
              <w:t xml:space="preserve">● CRUD (Create, Read, Update, Delete):</w:t>
              <w:tab/>
              <w:t xml:space="preserve">16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1080" w:firstLine="0"/>
            <w:rPr/>
          </w:pPr>
          <w:hyperlink w:anchor="_t2y1nhfc4o4k">
            <w:r w:rsidDel="00000000" w:rsidR="00000000" w:rsidRPr="00000000">
              <w:rPr>
                <w:sz w:val="18"/>
                <w:szCs w:val="18"/>
                <w:rtl w:val="0"/>
              </w:rPr>
              <w:t xml:space="preserve">● Cypress:</w:t>
              <w:tab/>
              <w:t xml:space="preserve">16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pPr>
          <w:hyperlink w:anchor="_q7ak54isbe0s">
            <w:r w:rsidDel="00000000" w:rsidR="00000000" w:rsidRPr="00000000">
              <w:rPr>
                <w:sz w:val="18"/>
                <w:szCs w:val="18"/>
                <w:rtl w:val="0"/>
              </w:rPr>
              <w:t xml:space="preserve">D - F</w:t>
              <w:tab/>
              <w:t xml:space="preserve">16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1080" w:firstLine="0"/>
            <w:rPr/>
          </w:pPr>
          <w:hyperlink w:anchor="_t2y1nhfc4o4k">
            <w:r w:rsidDel="00000000" w:rsidR="00000000" w:rsidRPr="00000000">
              <w:rPr>
                <w:sz w:val="18"/>
                <w:szCs w:val="18"/>
                <w:rtl w:val="0"/>
              </w:rPr>
              <w:t xml:space="preserve">● Dashboard:</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1080" w:firstLine="0"/>
            <w:rPr/>
          </w:pPr>
          <w:hyperlink w:anchor="_t2y1nhfc4o4k">
            <w:r w:rsidDel="00000000" w:rsidR="00000000" w:rsidRPr="00000000">
              <w:rPr>
                <w:sz w:val="18"/>
                <w:szCs w:val="18"/>
                <w:rtl w:val="0"/>
              </w:rPr>
              <w:t xml:space="preserve">● Deploy (Despliegue):</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1080" w:firstLine="0"/>
            <w:rPr/>
          </w:pPr>
          <w:hyperlink w:anchor="_t2y1nhfc4o4k">
            <w:r w:rsidDel="00000000" w:rsidR="00000000" w:rsidRPr="00000000">
              <w:rPr>
                <w:sz w:val="18"/>
                <w:szCs w:val="18"/>
                <w:rtl w:val="0"/>
              </w:rPr>
              <w:t xml:space="preserve">● DOM (Document Object Model):</w:t>
              <w:tab/>
              <w:t xml:space="preserve">17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1080" w:firstLine="0"/>
            <w:rPr/>
          </w:pPr>
          <w:hyperlink w:anchor="_t2y1nhfc4o4k">
            <w:r w:rsidDel="00000000" w:rsidR="00000000" w:rsidRPr="00000000">
              <w:rPr>
                <w:sz w:val="18"/>
                <w:szCs w:val="18"/>
                <w:rtl w:val="0"/>
              </w:rPr>
              <w:t xml:space="preserve">● E2E (End-to-End Testing):</w:t>
              <w:tab/>
              <w:t xml:space="preserve">17</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1080" w:firstLine="0"/>
            <w:rPr/>
          </w:pPr>
          <w:hyperlink w:anchor="_t2y1nhfc4o4k">
            <w:r w:rsidDel="00000000" w:rsidR="00000000" w:rsidRPr="00000000">
              <w:rPr>
                <w:sz w:val="18"/>
                <w:szCs w:val="18"/>
                <w:rtl w:val="0"/>
              </w:rPr>
              <w:t xml:space="preserve">● Firebase Auth:</w:t>
              <w:tab/>
              <w:t xml:space="preserve">17</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1080" w:firstLine="0"/>
            <w:rPr/>
          </w:pPr>
          <w:hyperlink w:anchor="_t2y1nhfc4o4k">
            <w:r w:rsidDel="00000000" w:rsidR="00000000" w:rsidRPr="00000000">
              <w:rPr>
                <w:sz w:val="18"/>
                <w:szCs w:val="18"/>
                <w:rtl w:val="0"/>
              </w:rPr>
              <w:t xml:space="preserve">● Firestore (Cloud Firestore):</w:t>
              <w:tab/>
              <w:t xml:space="preserve">17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pPr>
          <w:hyperlink w:anchor="_byeq1o2hglof">
            <w:r w:rsidDel="00000000" w:rsidR="00000000" w:rsidRPr="00000000">
              <w:rPr>
                <w:sz w:val="18"/>
                <w:szCs w:val="18"/>
                <w:rtl w:val="0"/>
              </w:rPr>
              <w:t xml:space="preserve">G - L</w:t>
              <w:tab/>
              <w:t xml:space="preserve">17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1080" w:firstLine="0"/>
            <w:rPr/>
          </w:pPr>
          <w:hyperlink w:anchor="_t2y1nhfc4o4k">
            <w:r w:rsidDel="00000000" w:rsidR="00000000" w:rsidRPr="00000000">
              <w:rPr>
                <w:sz w:val="18"/>
                <w:szCs w:val="18"/>
                <w:rtl w:val="0"/>
              </w:rPr>
              <w:t xml:space="preserve">● Git Flow:</w:t>
              <w:tab/>
              <w:t xml:space="preserve">17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1080" w:firstLine="0"/>
            <w:rPr/>
          </w:pPr>
          <w:hyperlink w:anchor="_t2y1nhfc4o4k">
            <w:r w:rsidDel="00000000" w:rsidR="00000000" w:rsidRPr="00000000">
              <w:rPr>
                <w:sz w:val="18"/>
                <w:szCs w:val="18"/>
                <w:rtl w:val="0"/>
              </w:rPr>
              <w:t xml:space="preserve">● Hosting:</w:t>
              <w:tab/>
              <w:t xml:space="preserve">17</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1080" w:firstLine="0"/>
            <w:rPr/>
          </w:pPr>
          <w:hyperlink w:anchor="_t2y1nhfc4o4k">
            <w:r w:rsidDel="00000000" w:rsidR="00000000" w:rsidRPr="00000000">
              <w:rPr>
                <w:sz w:val="18"/>
                <w:szCs w:val="18"/>
                <w:rtl w:val="0"/>
              </w:rPr>
              <w:t xml:space="preserve">● JSON (JavaScript Object Notation):</w:t>
              <w:tab/>
              <w:t xml:space="preserve">17</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1080" w:firstLine="0"/>
            <w:rPr/>
          </w:pPr>
          <w:hyperlink w:anchor="_t2y1nhfc4o4k">
            <w:r w:rsidDel="00000000" w:rsidR="00000000" w:rsidRPr="00000000">
              <w:rPr>
                <w:sz w:val="18"/>
                <w:szCs w:val="18"/>
                <w:rtl w:val="0"/>
              </w:rPr>
              <w:t xml:space="preserve">● KPI (Key Performance Indicator):</w:t>
              <w:tab/>
              <w:t xml:space="preserve">17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pPr>
          <w:hyperlink w:anchor="_3k5rkkf8hb1i">
            <w:r w:rsidDel="00000000" w:rsidR="00000000" w:rsidRPr="00000000">
              <w:rPr>
                <w:sz w:val="18"/>
                <w:szCs w:val="18"/>
                <w:rtl w:val="0"/>
              </w:rPr>
              <w:t xml:space="preserve">M - R</w:t>
              <w:tab/>
              <w:t xml:space="preserve">17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1080" w:firstLine="0"/>
            <w:rPr/>
          </w:pPr>
          <w:hyperlink w:anchor="_t2y1nhfc4o4k">
            <w:r w:rsidDel="00000000" w:rsidR="00000000" w:rsidRPr="00000000">
              <w:rPr>
                <w:sz w:val="18"/>
                <w:szCs w:val="18"/>
                <w:rtl w:val="0"/>
              </w:rPr>
              <w:t xml:space="preserve">● NoSQL:</w:t>
              <w:tab/>
              <w:t xml:space="preserve">17</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1080" w:firstLine="0"/>
            <w:rPr/>
          </w:pPr>
          <w:hyperlink w:anchor="_t2y1nhfc4o4k">
            <w:r w:rsidDel="00000000" w:rsidR="00000000" w:rsidRPr="00000000">
              <w:rPr>
                <w:sz w:val="18"/>
                <w:szCs w:val="18"/>
                <w:rtl w:val="0"/>
              </w:rPr>
              <w:t xml:space="preserve">● PYME:</w:t>
              <w:tab/>
              <w:t xml:space="preserve">18</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1080" w:firstLine="0"/>
            <w:rPr/>
          </w:pPr>
          <w:hyperlink w:anchor="_t2y1nhfc4o4k">
            <w:r w:rsidDel="00000000" w:rsidR="00000000" w:rsidRPr="00000000">
              <w:rPr>
                <w:sz w:val="18"/>
                <w:szCs w:val="18"/>
                <w:rtl w:val="0"/>
              </w:rPr>
              <w:t xml:space="preserve">● RBAC (Role-Based Access Control):</w:t>
              <w:tab/>
              <w:t xml:space="preserve">18</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1080" w:firstLine="0"/>
            <w:rPr/>
          </w:pPr>
          <w:hyperlink w:anchor="_t2y1nhfc4o4k">
            <w:r w:rsidDel="00000000" w:rsidR="00000000" w:rsidRPr="00000000">
              <w:rPr>
                <w:sz w:val="18"/>
                <w:szCs w:val="18"/>
                <w:rtl w:val="0"/>
              </w:rPr>
              <w:t xml:space="preserve">● Reactividad:</w:t>
              <w:tab/>
              <w:t xml:space="preserve">18</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1080" w:firstLine="0"/>
            <w:rPr/>
          </w:pPr>
          <w:hyperlink w:anchor="_t2y1nhfc4o4k">
            <w:r w:rsidDel="00000000" w:rsidR="00000000" w:rsidRPr="00000000">
              <w:rPr>
                <w:sz w:val="18"/>
                <w:szCs w:val="18"/>
                <w:rtl w:val="0"/>
              </w:rPr>
              <w:t xml:space="preserve">● Responsive (Responsivo):</w:t>
              <w:tab/>
              <w:t xml:space="preserve">18</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pPr>
          <w:hyperlink w:anchor="_1ap0bfuqqmqd">
            <w:r w:rsidDel="00000000" w:rsidR="00000000" w:rsidRPr="00000000">
              <w:rPr>
                <w:sz w:val="18"/>
                <w:szCs w:val="18"/>
                <w:rtl w:val="0"/>
              </w:rPr>
              <w:t xml:space="preserve">S - Z</w:t>
              <w:tab/>
              <w:t xml:space="preserve">18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1080" w:firstLine="0"/>
            <w:rPr/>
          </w:pPr>
          <w:hyperlink w:anchor="_t2y1nhfc4o4k">
            <w:r w:rsidDel="00000000" w:rsidR="00000000" w:rsidRPr="00000000">
              <w:rPr>
                <w:sz w:val="18"/>
                <w:szCs w:val="18"/>
                <w:rtl w:val="0"/>
              </w:rPr>
              <w:t xml:space="preserve">● Scrum:</w:t>
              <w:tab/>
              <w:t xml:space="preserve">18</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1080" w:firstLine="0"/>
            <w:rPr/>
          </w:pPr>
          <w:hyperlink w:anchor="_t2y1nhfc4o4k">
            <w:r w:rsidDel="00000000" w:rsidR="00000000" w:rsidRPr="00000000">
              <w:rPr>
                <w:sz w:val="18"/>
                <w:szCs w:val="18"/>
                <w:rtl w:val="0"/>
              </w:rPr>
              <w:t xml:space="preserve">● Serverless:</w:t>
              <w:tab/>
              <w:t xml:space="preserve">18</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1080" w:firstLine="0"/>
            <w:rPr/>
          </w:pPr>
          <w:hyperlink w:anchor="_t2y1nhfc4o4k">
            <w:r w:rsidDel="00000000" w:rsidR="00000000" w:rsidRPr="00000000">
              <w:rPr>
                <w:sz w:val="18"/>
                <w:szCs w:val="18"/>
                <w:rtl w:val="0"/>
              </w:rPr>
              <w:t xml:space="preserve">● SPA (Single Page Application):</w:t>
              <w:tab/>
              <w:t xml:space="preserve">18</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1080" w:firstLine="0"/>
            <w:rPr/>
          </w:pPr>
          <w:hyperlink w:anchor="_t2y1nhfc4o4k">
            <w:r w:rsidDel="00000000" w:rsidR="00000000" w:rsidRPr="00000000">
              <w:rPr>
                <w:sz w:val="18"/>
                <w:szCs w:val="18"/>
                <w:rtl w:val="0"/>
              </w:rPr>
              <w:t xml:space="preserve">● Sprint:</w:t>
              <w:tab/>
              <w:t xml:space="preserve">18</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1080" w:firstLine="0"/>
            <w:rPr/>
          </w:pPr>
          <w:hyperlink w:anchor="_t2y1nhfc4o4k">
            <w:r w:rsidDel="00000000" w:rsidR="00000000" w:rsidRPr="00000000">
              <w:rPr>
                <w:sz w:val="18"/>
                <w:szCs w:val="18"/>
                <w:rtl w:val="0"/>
              </w:rPr>
              <w:t xml:space="preserve">● Tailwind CSS:</w:t>
              <w:tab/>
              <w:t xml:space="preserve">18</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1080" w:firstLine="0"/>
            <w:rPr/>
          </w:pPr>
          <w:hyperlink w:anchor="_t2y1nhfc4o4k">
            <w:r w:rsidDel="00000000" w:rsidR="00000000" w:rsidRPr="00000000">
              <w:rPr>
                <w:sz w:val="18"/>
                <w:szCs w:val="18"/>
                <w:rtl w:val="0"/>
              </w:rPr>
              <w:t xml:space="preserve">● Vite:</w:t>
              <w:tab/>
              <w:t xml:space="preserve">19</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1080" w:firstLine="0"/>
            <w:rPr/>
          </w:pPr>
          <w:hyperlink w:anchor="_t2y1nhfc4o4k">
            <w:r w:rsidDel="00000000" w:rsidR="00000000" w:rsidRPr="00000000">
              <w:rPr>
                <w:sz w:val="18"/>
                <w:szCs w:val="18"/>
                <w:rtl w:val="0"/>
              </w:rPr>
              <w:t xml:space="preserve">● Vitest:</w:t>
              <w:tab/>
              <w:t xml:space="preserve">19</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1080" w:firstLine="0"/>
            <w:rPr/>
          </w:pPr>
          <w:hyperlink w:anchor="_t2y1nhfc4o4k">
            <w:r w:rsidDel="00000000" w:rsidR="00000000" w:rsidRPr="00000000">
              <w:rPr>
                <w:sz w:val="18"/>
                <w:szCs w:val="18"/>
                <w:rtl w:val="0"/>
              </w:rPr>
              <w:t xml:space="preserve">● Vue.js:</w:t>
              <w:tab/>
              <w:t xml:space="preserve">19</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1080" w:firstLine="0"/>
            <w:rPr/>
          </w:pPr>
          <w:hyperlink w:anchor="_o5n5r4ik16mt">
            <w:r w:rsidDel="00000000" w:rsidR="00000000" w:rsidRPr="00000000">
              <w:rPr>
                <w:sz w:val="18"/>
                <w:szCs w:val="18"/>
                <w:rtl w:val="0"/>
              </w:rPr>
              <w:t xml:space="preserve">● WebSocket:</w:t>
              <w:tab/>
              <w:t xml:space="preserve">19</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1080" w:firstLine="0"/>
            <w:rPr/>
          </w:pPr>
          <w:hyperlink w:anchor="_omrz0i9j26yu">
            <w:r w:rsidDel="00000000" w:rsidR="00000000" w:rsidRPr="00000000">
              <w:rPr>
                <w:sz w:val="18"/>
                <w:szCs w:val="18"/>
                <w:rtl w:val="0"/>
              </w:rPr>
              <w:t xml:space="preserve">Bibliografía</w:t>
              <w:tab/>
              <w:t xml:space="preserve">20</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rPr>
              <w:b w:val="1"/>
              <w:bCs w:val="1"/>
            </w:rPr>
          </w:pPr>
          <w:hyperlink w:anchor="_lb2apllym1hc">
            <w:r w:rsidDel="00000000" w:rsidR="00000000" w:rsidRPr="00000000">
              <w:rPr>
                <w:b w:val="1"/>
                <w:bCs w:val="1"/>
                <w:sz w:val="18"/>
                <w:szCs w:val="18"/>
                <w:rtl w:val="0"/>
              </w:rPr>
              <w:t xml:space="preserve">Anexo Evidencias Visuales</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4">
      <w:pPr>
        <w:pStyle w:val="Heading1"/>
        <w:keepNext w:val="0"/>
        <w:keepLines w:val="0"/>
        <w:rPr/>
      </w:pPr>
      <w:bookmarkStart w:colFirst="0" w:colLast="0" w:name="_45cts6rpkrji" w:id="6"/>
      <w:bookmarkEnd w:id="6"/>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keepNext w:val="0"/>
        <w:keepLines w:val="0"/>
        <w:rPr/>
      </w:pPr>
      <w:bookmarkStart w:colFirst="0" w:colLast="0" w:name="_3xy6qm1nnjcb" w:id="7"/>
      <w:bookmarkEnd w:id="7"/>
      <w:r w:rsidDel="00000000" w:rsidR="00000000" w:rsidRPr="00000000">
        <w:rPr>
          <w:rtl w:val="0"/>
        </w:rPr>
        <w:t xml:space="preserve">Resumen Ejecutivo</w:t>
      </w:r>
    </w:p>
    <w:p w:rsidR="00000000" w:rsidDel="00000000" w:rsidP="00000000" w:rsidRDefault="00000000" w:rsidRPr="00000000" w14:paraId="00000056">
      <w:pPr>
        <w:spacing w:after="240" w:before="240" w:lineRule="auto"/>
        <w:rPr/>
      </w:pPr>
      <w:r w:rsidDel="00000000" w:rsidR="00000000" w:rsidRPr="00000000">
        <w:rPr>
          <w:rtl w:val="0"/>
        </w:rPr>
        <w:t xml:space="preserve">El presente informe detalla el ciclo de vida de desarrollo de StockFlow, una solución tecnológica diseñada para optimizar la gestión de inventarios en las Pequeñas y Medianas Empresas (PYMES) de Chile.</w:t>
      </w:r>
    </w:p>
    <w:p w:rsidR="00000000" w:rsidDel="00000000" w:rsidP="00000000" w:rsidRDefault="00000000" w:rsidRPr="00000000" w14:paraId="00000057">
      <w:pPr>
        <w:spacing w:after="240" w:before="240" w:lineRule="auto"/>
        <w:rPr/>
      </w:pPr>
      <w:r w:rsidDel="00000000" w:rsidR="00000000" w:rsidRPr="00000000">
        <w:rPr>
          <w:rtl w:val="0"/>
        </w:rPr>
        <w:t xml:space="preserve">Detectando una brecha significativa en la digitalización de este sector, caracterizada por la falta de herramientas accesibles y el uso de procesos manuales ineficientes, el equipo CloudCoders ha desarrollado una aplicación web tipo Single Page Application (SPA).</w:t>
      </w:r>
    </w:p>
    <w:p w:rsidR="00000000" w:rsidDel="00000000" w:rsidP="00000000" w:rsidRDefault="00000000" w:rsidRPr="00000000" w14:paraId="00000058">
      <w:pPr>
        <w:spacing w:after="240" w:before="240" w:lineRule="auto"/>
        <w:rPr/>
      </w:pPr>
      <w:r w:rsidDel="00000000" w:rsidR="00000000" w:rsidRPr="00000000">
        <w:rPr>
          <w:rtl w:val="0"/>
        </w:rPr>
        <w:t xml:space="preserve">El sistema fue construido utilizando un stack tecnológico moderno y escalable compuesto por Vue 3, Vite y Tailwind CSS en el frontend, soportado por una arquitectura Serverless en Google Firebase (Auth, Firestore y Hosting). La metodología ágil Scrum guió el proceso a través de 5 Sprints, permitiendo una adaptación continua y la entrega incremental de valor.</w:t>
      </w:r>
    </w:p>
    <w:p w:rsidR="00000000" w:rsidDel="00000000" w:rsidP="00000000" w:rsidRDefault="00000000" w:rsidRPr="00000000" w14:paraId="00000059">
      <w:pPr>
        <w:spacing w:after="240" w:before="240" w:lineRule="auto"/>
        <w:rPr/>
      </w:pPr>
      <w:r w:rsidDel="00000000" w:rsidR="00000000" w:rsidRPr="00000000">
        <w:rPr>
          <w:rtl w:val="0"/>
        </w:rPr>
        <w:t xml:space="preserve">Como resultado, se entrega la versión v1.0.0 de StockFlow, un software validado en ambiente de producción que permite el control de stock en tiempo real, gestión de roles de seguridad, visualización de métricas estratégicas y una operación intuitiva, cumpliendo con los estándares de calidad asegurados mediante pruebas automatizadas (E2E y Unitarias).</w:t>
      </w: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keepNext w:val="0"/>
        <w:keepLines w:val="0"/>
        <w:rPr/>
      </w:pPr>
      <w:bookmarkStart w:colFirst="0" w:colLast="0" w:name="_pfq9uga33rat" w:id="8"/>
      <w:bookmarkEnd w:id="8"/>
      <w:r w:rsidDel="00000000" w:rsidR="00000000" w:rsidRPr="00000000">
        <w:rPr>
          <w:rtl w:val="0"/>
        </w:rPr>
        <w:t xml:space="preserve">Introducción</w:t>
      </w:r>
    </w:p>
    <w:p w:rsidR="00000000" w:rsidDel="00000000" w:rsidP="00000000" w:rsidRDefault="00000000" w:rsidRPr="00000000" w14:paraId="0000005B">
      <w:pPr>
        <w:spacing w:after="240" w:before="240" w:lineRule="auto"/>
        <w:rPr/>
      </w:pPr>
      <w:r w:rsidDel="00000000" w:rsidR="00000000" w:rsidRPr="00000000">
        <w:rPr>
          <w:rtl w:val="0"/>
        </w:rPr>
        <w:t xml:space="preserve">La gestión eficiente del inventario es un pilar fundamental para la sostenibilidad financiera y operativa de cualquier empresa comercial. Sin embargo, en el ecosistema de las PYMES chilenas, esta actividad a menudo se ve relegada a procesos manuales, cuadernos o planillas de cálculo desconectadas, lo que deriva en pérdidas por quiebres de stock, sobre-compra y falta de trazabilidad.</w:t>
      </w:r>
    </w:p>
    <w:p w:rsidR="00000000" w:rsidDel="00000000" w:rsidP="00000000" w:rsidRDefault="00000000" w:rsidRPr="00000000" w14:paraId="0000005C">
      <w:pPr>
        <w:spacing w:after="240" w:before="240" w:lineRule="auto"/>
        <w:rPr/>
      </w:pPr>
      <w:r w:rsidDel="00000000" w:rsidR="00000000" w:rsidRPr="00000000">
        <w:rPr>
          <w:rtl w:val="0"/>
        </w:rPr>
        <w:t xml:space="preserve">Según datos del Ministerio de Economía, aunque un alto porcentaje de PYMES ha iniciado procesos de digitalización, la mayoría carece de sistemas de gestión especializados (WMS o ERP) debido a sus altos costos y complejidad técnica. Esta carencia limita su competitividad y capacidad de crecimiento.</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StockFlow</w:t>
      </w:r>
      <w:r w:rsidDel="00000000" w:rsidR="00000000" w:rsidRPr="00000000">
        <w:rPr>
          <w:rtl w:val="0"/>
        </w:rPr>
        <w:t xml:space="preserve"> nace como respuesta a esta problemática. El proyecto consiste en una plataforma web diseñada bajo los pilares de usabilidad, accesibilidad y escalabilidad. A lo largo de este informe, se evidenciará cómo la aplicación de principios de ingeniería de software, sumada a una arquitectura basada en la nube (Cloud-Native), permite entregar una solución robusta que democratiza el acceso a la tecnología de gestión.</w:t>
      </w:r>
    </w:p>
    <w:p w:rsidR="00000000" w:rsidDel="00000000" w:rsidP="00000000" w:rsidRDefault="00000000" w:rsidRPr="00000000" w14:paraId="0000005E">
      <w:pPr>
        <w:spacing w:after="240" w:before="240" w:lineRule="auto"/>
        <w:rPr/>
      </w:pPr>
      <w:r w:rsidDel="00000000" w:rsidR="00000000" w:rsidRPr="00000000">
        <w:rPr>
          <w:rtl w:val="0"/>
        </w:rPr>
        <w:t xml:space="preserve">El documento se estructura abordando desde la concepción del problema y los objetivos, pasando por la arquitectura técnica y el modelado de datos NoSQL, hasta llegar a la estrategia de aseguramiento de calidad y las conclusiones finales del despliegue en producción.</w:t>
      </w: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2"/>
        <w:keepNext w:val="0"/>
        <w:keepLines w:val="0"/>
        <w:numPr>
          <w:ilvl w:val="0"/>
          <w:numId w:val="2"/>
        </w:numPr>
        <w:spacing w:after="0" w:afterAutospacing="0"/>
        <w:rPr>
          <w:b w:val="1"/>
          <w:bCs w:val="1"/>
          <w:sz w:val="26"/>
          <w:szCs w:val="26"/>
        </w:rPr>
      </w:pPr>
      <w:bookmarkStart w:colFirst="0" w:colLast="0" w:name="_rkc32hhz94f" w:id="9"/>
      <w:bookmarkEnd w:id="9"/>
      <w:r w:rsidDel="00000000" w:rsidR="00000000" w:rsidRPr="00000000">
        <w:rPr>
          <w:rtl w:val="0"/>
        </w:rPr>
        <w:t xml:space="preserve">Definición del Proyecto</w:t>
      </w:r>
    </w:p>
    <w:p w:rsidR="00000000" w:rsidDel="00000000" w:rsidP="00000000" w:rsidRDefault="00000000" w:rsidRPr="00000000" w14:paraId="00000060">
      <w:pPr>
        <w:numPr>
          <w:ilvl w:val="1"/>
          <w:numId w:val="2"/>
        </w:numPr>
        <w:spacing w:after="0" w:afterAutospacing="0" w:before="0" w:beforeAutospacing="0" w:lineRule="auto"/>
        <w:ind w:left="1440" w:hanging="360"/>
      </w:pPr>
      <w:r w:rsidDel="00000000" w:rsidR="00000000" w:rsidRPr="00000000">
        <w:rPr>
          <w:b w:val="1"/>
          <w:bCs w:val="1"/>
          <w:rtl w:val="0"/>
        </w:rPr>
        <w:t xml:space="preserve">Descripción del Problema</w:t>
      </w:r>
      <w:r w:rsidDel="00000000" w:rsidR="00000000" w:rsidRPr="00000000">
        <w:rPr>
          <w:rtl w:val="0"/>
        </w:rPr>
        <w:t xml:space="preserve"> Las PYMES enfrentan dificultades críticas para controlar sus mercaderías:</w:t>
      </w:r>
    </w:p>
    <w:p w:rsidR="00000000" w:rsidDel="00000000" w:rsidP="00000000" w:rsidRDefault="00000000" w:rsidRPr="00000000" w14:paraId="00000061">
      <w:pPr>
        <w:numPr>
          <w:ilvl w:val="2"/>
          <w:numId w:val="2"/>
        </w:numPr>
        <w:spacing w:after="0" w:afterAutospacing="0" w:before="0" w:beforeAutospacing="0" w:lineRule="auto"/>
        <w:ind w:left="2160" w:hanging="360"/>
      </w:pPr>
      <w:r w:rsidDel="00000000" w:rsidR="00000000" w:rsidRPr="00000000">
        <w:rPr>
          <w:b w:val="1"/>
          <w:bCs w:val="1"/>
          <w:rtl w:val="0"/>
        </w:rPr>
        <w:t xml:space="preserve">Falta de visibilidad:</w:t>
      </w:r>
      <w:r w:rsidDel="00000000" w:rsidR="00000000" w:rsidRPr="00000000">
        <w:rPr>
          <w:rtl w:val="0"/>
        </w:rPr>
        <w:t xml:space="preserve"> Desconocimiento del stock real en tiempo real.</w:t>
      </w:r>
    </w:p>
    <w:p w:rsidR="00000000" w:rsidDel="00000000" w:rsidP="00000000" w:rsidRDefault="00000000" w:rsidRPr="00000000" w14:paraId="00000062">
      <w:pPr>
        <w:numPr>
          <w:ilvl w:val="2"/>
          <w:numId w:val="2"/>
        </w:numPr>
        <w:spacing w:after="0" w:afterAutospacing="0" w:before="0" w:beforeAutospacing="0" w:lineRule="auto"/>
        <w:ind w:left="2160" w:hanging="360"/>
      </w:pPr>
      <w:r w:rsidDel="00000000" w:rsidR="00000000" w:rsidRPr="00000000">
        <w:rPr>
          <w:b w:val="1"/>
          <w:bCs w:val="1"/>
          <w:rtl w:val="0"/>
        </w:rPr>
        <w:t xml:space="preserve">Errores operativos:</w:t>
      </w:r>
      <w:r w:rsidDel="00000000" w:rsidR="00000000" w:rsidRPr="00000000">
        <w:rPr>
          <w:rtl w:val="0"/>
        </w:rPr>
        <w:t xml:space="preserve"> Dependencia de registros manuales propensos a fallos humanos.</w:t>
      </w:r>
    </w:p>
    <w:p w:rsidR="00000000" w:rsidDel="00000000" w:rsidP="00000000" w:rsidRDefault="00000000" w:rsidRPr="00000000" w14:paraId="00000063">
      <w:pPr>
        <w:numPr>
          <w:ilvl w:val="2"/>
          <w:numId w:val="2"/>
        </w:numPr>
        <w:spacing w:after="0" w:afterAutospacing="0" w:before="0" w:beforeAutospacing="0" w:lineRule="auto"/>
        <w:ind w:left="2160" w:hanging="360"/>
      </w:pPr>
      <w:r w:rsidDel="00000000" w:rsidR="00000000" w:rsidRPr="00000000">
        <w:rPr>
          <w:b w:val="1"/>
          <w:bCs w:val="1"/>
          <w:rtl w:val="0"/>
        </w:rPr>
        <w:t xml:space="preserve">Ineficiencia en la toma de decisiones:</w:t>
      </w:r>
      <w:r w:rsidDel="00000000" w:rsidR="00000000" w:rsidRPr="00000000">
        <w:rPr>
          <w:rtl w:val="0"/>
        </w:rPr>
        <w:t xml:space="preserve"> Falta de datos históricos o tendencias visuales para planificar la reposición.</w:t>
      </w:r>
    </w:p>
    <w:p w:rsidR="00000000" w:rsidDel="00000000" w:rsidP="00000000" w:rsidRDefault="00000000" w:rsidRPr="00000000" w14:paraId="00000064">
      <w:pPr>
        <w:numPr>
          <w:ilvl w:val="2"/>
          <w:numId w:val="2"/>
        </w:numPr>
        <w:spacing w:after="0" w:afterAutospacing="0" w:before="0" w:beforeAutospacing="0" w:lineRule="auto"/>
        <w:ind w:left="2160" w:hanging="360"/>
      </w:pPr>
      <w:r w:rsidDel="00000000" w:rsidR="00000000" w:rsidRPr="00000000">
        <w:rPr>
          <w:b w:val="1"/>
          <w:bCs w:val="1"/>
          <w:rtl w:val="0"/>
        </w:rPr>
        <w:t xml:space="preserve">Barreras de entrada:</w:t>
      </w:r>
      <w:r w:rsidDel="00000000" w:rsidR="00000000" w:rsidRPr="00000000">
        <w:rPr>
          <w:rtl w:val="0"/>
        </w:rPr>
        <w:t xml:space="preserve"> El software tradicional es costoso y requiere infraestructura compleja.</w:t>
      </w:r>
    </w:p>
    <w:p w:rsidR="00000000" w:rsidDel="00000000" w:rsidP="00000000" w:rsidRDefault="00000000" w:rsidRPr="00000000" w14:paraId="00000065">
      <w:pPr>
        <w:numPr>
          <w:ilvl w:val="1"/>
          <w:numId w:val="2"/>
        </w:numPr>
        <w:spacing w:after="0" w:afterAutospacing="0" w:before="0" w:beforeAutospacing="0" w:lineRule="auto"/>
        <w:ind w:left="1440" w:hanging="360"/>
      </w:pPr>
      <w:r w:rsidDel="00000000" w:rsidR="00000000" w:rsidRPr="00000000">
        <w:rPr>
          <w:b w:val="1"/>
          <w:bCs w:val="1"/>
          <w:rtl w:val="0"/>
        </w:rPr>
        <w:t xml:space="preserve">Solución Propuesta</w:t>
      </w:r>
      <w:r w:rsidDel="00000000" w:rsidR="00000000" w:rsidRPr="00000000">
        <w:rPr>
          <w:rtl w:val="0"/>
        </w:rPr>
        <w:t xml:space="preserve"> StockFlow es una plataforma web centralizada que ofrece:</w:t>
      </w:r>
    </w:p>
    <w:p w:rsidR="00000000" w:rsidDel="00000000" w:rsidP="00000000" w:rsidRDefault="00000000" w:rsidRPr="00000000" w14:paraId="00000066">
      <w:pPr>
        <w:numPr>
          <w:ilvl w:val="2"/>
          <w:numId w:val="2"/>
        </w:numPr>
        <w:spacing w:after="0" w:afterAutospacing="0" w:before="0" w:beforeAutospacing="0" w:lineRule="auto"/>
        <w:ind w:left="2160" w:hanging="360"/>
      </w:pPr>
      <w:r w:rsidDel="00000000" w:rsidR="00000000" w:rsidRPr="00000000">
        <w:rPr>
          <w:rtl w:val="0"/>
        </w:rPr>
        <w:t xml:space="preserve">Acceso seguro mediante autenticación robusta.</w:t>
      </w:r>
    </w:p>
    <w:p w:rsidR="00000000" w:rsidDel="00000000" w:rsidP="00000000" w:rsidRDefault="00000000" w:rsidRPr="00000000" w14:paraId="00000067">
      <w:pPr>
        <w:numPr>
          <w:ilvl w:val="2"/>
          <w:numId w:val="2"/>
        </w:numPr>
        <w:spacing w:after="0" w:afterAutospacing="0" w:before="0" w:beforeAutospacing="0" w:lineRule="auto"/>
        <w:ind w:left="2160" w:hanging="360"/>
      </w:pPr>
      <w:r w:rsidDel="00000000" w:rsidR="00000000" w:rsidRPr="00000000">
        <w:rPr>
          <w:rtl w:val="0"/>
        </w:rPr>
        <w:t xml:space="preserve">Actualización de inventario en tiempo real (Real-Time Database).</w:t>
      </w:r>
    </w:p>
    <w:p w:rsidR="00000000" w:rsidDel="00000000" w:rsidP="00000000" w:rsidRDefault="00000000" w:rsidRPr="00000000" w14:paraId="00000068">
      <w:pPr>
        <w:numPr>
          <w:ilvl w:val="2"/>
          <w:numId w:val="2"/>
        </w:numPr>
        <w:spacing w:after="0" w:afterAutospacing="0" w:before="0" w:beforeAutospacing="0" w:lineRule="auto"/>
        <w:ind w:left="2160" w:hanging="360"/>
      </w:pPr>
      <w:r w:rsidDel="00000000" w:rsidR="00000000" w:rsidRPr="00000000">
        <w:rPr>
          <w:rtl w:val="0"/>
        </w:rPr>
        <w:t xml:space="preserve">Visualización de datos clave mediante un Dashboard interactivo.</w:t>
      </w:r>
    </w:p>
    <w:p w:rsidR="00000000" w:rsidDel="00000000" w:rsidP="00000000" w:rsidRDefault="00000000" w:rsidRPr="00000000" w14:paraId="00000069">
      <w:pPr>
        <w:numPr>
          <w:ilvl w:val="2"/>
          <w:numId w:val="2"/>
        </w:numPr>
        <w:spacing w:after="0" w:afterAutospacing="0" w:before="0" w:beforeAutospacing="0" w:lineRule="auto"/>
        <w:ind w:left="2160" w:hanging="360"/>
      </w:pPr>
      <w:r w:rsidDel="00000000" w:rsidR="00000000" w:rsidRPr="00000000">
        <w:rPr>
          <w:rtl w:val="0"/>
        </w:rPr>
        <w:t xml:space="preserve">Infraestructura de bajo costo y alta disponibilidad (Serverless).</w:t>
      </w:r>
    </w:p>
    <w:p w:rsidR="00000000" w:rsidDel="00000000" w:rsidP="00000000" w:rsidRDefault="00000000" w:rsidRPr="00000000" w14:paraId="0000006A">
      <w:pPr>
        <w:numPr>
          <w:ilvl w:val="1"/>
          <w:numId w:val="2"/>
        </w:numPr>
        <w:spacing w:after="0" w:afterAutospacing="0" w:before="0" w:beforeAutospacing="0" w:lineRule="auto"/>
        <w:ind w:left="1440" w:hanging="360"/>
        <w:rPr>
          <w:b w:val="1"/>
          <w:bCs w:val="1"/>
        </w:rPr>
      </w:pPr>
      <w:r w:rsidDel="00000000" w:rsidR="00000000" w:rsidRPr="00000000">
        <w:rPr>
          <w:b w:val="1"/>
          <w:bCs w:val="1"/>
          <w:rtl w:val="0"/>
        </w:rPr>
        <w:t xml:space="preserve">Objetivos del Proyecto</w:t>
      </w:r>
    </w:p>
    <w:p w:rsidR="00000000" w:rsidDel="00000000" w:rsidP="00000000" w:rsidRDefault="00000000" w:rsidRPr="00000000" w14:paraId="0000006B">
      <w:pPr>
        <w:numPr>
          <w:ilvl w:val="2"/>
          <w:numId w:val="2"/>
        </w:numPr>
        <w:spacing w:after="0" w:afterAutospacing="0" w:before="0" w:beforeAutospacing="0" w:lineRule="auto"/>
        <w:ind w:left="2160" w:hanging="360"/>
      </w:pPr>
      <w:r w:rsidDel="00000000" w:rsidR="00000000" w:rsidRPr="00000000">
        <w:rPr>
          <w:b w:val="1"/>
          <w:bCs w:val="1"/>
          <w:rtl w:val="0"/>
        </w:rPr>
        <w:t xml:space="preserve">Objetivo General:</w:t>
      </w:r>
      <w:r w:rsidDel="00000000" w:rsidR="00000000" w:rsidRPr="00000000">
        <w:rPr>
          <w:rtl w:val="0"/>
        </w:rPr>
        <w:t xml:space="preserve"> </w:t>
      </w:r>
    </w:p>
    <w:p w:rsidR="00000000" w:rsidDel="00000000" w:rsidP="00000000" w:rsidRDefault="00000000" w:rsidRPr="00000000" w14:paraId="0000006C">
      <w:pPr>
        <w:numPr>
          <w:ilvl w:val="3"/>
          <w:numId w:val="2"/>
        </w:numPr>
        <w:spacing w:after="0" w:afterAutospacing="0" w:before="0" w:beforeAutospacing="0" w:lineRule="auto"/>
        <w:ind w:left="2880" w:hanging="360"/>
      </w:pPr>
      <w:r w:rsidDel="00000000" w:rsidR="00000000" w:rsidRPr="00000000">
        <w:rPr>
          <w:rtl w:val="0"/>
        </w:rPr>
        <w:t xml:space="preserve">Desarrollar e implementar un sistema web de gestión de inventarios que permita a las PYMES controlar su stock, visualizar métricas operativas y optimizar sus procesos mediante una interfaz intuitiva y segura.</w:t>
      </w:r>
    </w:p>
    <w:p w:rsidR="00000000" w:rsidDel="00000000" w:rsidP="00000000" w:rsidRDefault="00000000" w:rsidRPr="00000000" w14:paraId="0000006D">
      <w:pPr>
        <w:numPr>
          <w:ilvl w:val="2"/>
          <w:numId w:val="2"/>
        </w:numPr>
        <w:spacing w:after="0" w:afterAutospacing="0" w:before="0" w:beforeAutospacing="0" w:lineRule="auto"/>
        <w:ind w:left="2160" w:hanging="360"/>
      </w:pPr>
      <w:r w:rsidDel="00000000" w:rsidR="00000000" w:rsidRPr="00000000">
        <w:rPr>
          <w:b w:val="1"/>
          <w:bCs w:val="1"/>
          <w:rtl w:val="0"/>
        </w:rPr>
        <w:t xml:space="preserve">Objetivos Específicos:</w:t>
      </w:r>
    </w:p>
    <w:p w:rsidR="00000000" w:rsidDel="00000000" w:rsidP="00000000" w:rsidRDefault="00000000" w:rsidRPr="00000000" w14:paraId="0000006E">
      <w:pPr>
        <w:numPr>
          <w:ilvl w:val="3"/>
          <w:numId w:val="2"/>
        </w:numPr>
        <w:spacing w:after="0" w:afterAutospacing="0" w:before="0" w:beforeAutospacing="0" w:lineRule="auto"/>
        <w:ind w:left="2880" w:hanging="360"/>
      </w:pPr>
      <w:r w:rsidDel="00000000" w:rsidR="00000000" w:rsidRPr="00000000">
        <w:rPr>
          <w:rtl w:val="0"/>
        </w:rPr>
        <w:t xml:space="preserve">Implementar una arquitectura SPA (Single Page Application) utilizando Vue 3 y Firebase para garantizar rendimiento y escalabilidad.</w:t>
      </w:r>
    </w:p>
    <w:p w:rsidR="00000000" w:rsidDel="00000000" w:rsidP="00000000" w:rsidRDefault="00000000" w:rsidRPr="00000000" w14:paraId="0000006F">
      <w:pPr>
        <w:numPr>
          <w:ilvl w:val="3"/>
          <w:numId w:val="2"/>
        </w:numPr>
        <w:spacing w:after="0" w:afterAutospacing="0" w:before="0" w:beforeAutospacing="0" w:lineRule="auto"/>
        <w:ind w:left="2880" w:hanging="360"/>
      </w:pPr>
      <w:r w:rsidDel="00000000" w:rsidR="00000000" w:rsidRPr="00000000">
        <w:rPr>
          <w:rtl w:val="0"/>
        </w:rPr>
        <w:t xml:space="preserve">Desarrollar un módulo de gestión de inventario (CRUD) con validaciones de negocio y sincronización en tiempo real.</w:t>
      </w:r>
    </w:p>
    <w:p w:rsidR="00000000" w:rsidDel="00000000" w:rsidP="00000000" w:rsidRDefault="00000000" w:rsidRPr="00000000" w14:paraId="00000070">
      <w:pPr>
        <w:numPr>
          <w:ilvl w:val="3"/>
          <w:numId w:val="2"/>
        </w:numPr>
        <w:spacing w:after="0" w:afterAutospacing="0" w:before="0" w:beforeAutospacing="0" w:lineRule="auto"/>
        <w:ind w:left="2880" w:hanging="360"/>
      </w:pPr>
      <w:r w:rsidDel="00000000" w:rsidR="00000000" w:rsidRPr="00000000">
        <w:rPr>
          <w:rtl w:val="0"/>
        </w:rPr>
        <w:t xml:space="preserve">Integrar un Dashboard de inteligencia de negocios que visualice tendencias de ventas y alertas de stock crítico.</w:t>
      </w:r>
    </w:p>
    <w:p w:rsidR="00000000" w:rsidDel="00000000" w:rsidP="00000000" w:rsidRDefault="00000000" w:rsidRPr="00000000" w14:paraId="00000071">
      <w:pPr>
        <w:numPr>
          <w:ilvl w:val="3"/>
          <w:numId w:val="2"/>
        </w:numPr>
        <w:spacing w:after="0" w:afterAutospacing="0" w:before="0" w:beforeAutospacing="0" w:lineRule="auto"/>
        <w:ind w:left="2880" w:hanging="360"/>
      </w:pPr>
      <w:r w:rsidDel="00000000" w:rsidR="00000000" w:rsidRPr="00000000">
        <w:rPr>
          <w:rtl w:val="0"/>
        </w:rPr>
        <w:t xml:space="preserve">Asegurar la calidad del software mediante la ejecución de un plan de pruebas integrales (Cypress/Vitest) y la documentación técnica correspondiente.</w:t>
      </w: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2"/>
        <w:numPr>
          <w:ilvl w:val="0"/>
          <w:numId w:val="2"/>
        </w:numPr>
        <w:spacing w:after="0" w:afterAutospacing="0" w:before="0" w:beforeAutospacing="0"/>
        <w:rPr>
          <w:b w:val="1"/>
          <w:bCs w:val="1"/>
          <w:sz w:val="26"/>
          <w:szCs w:val="26"/>
        </w:rPr>
      </w:pPr>
      <w:bookmarkStart w:colFirst="0" w:colLast="0" w:name="_dn27wedad8if" w:id="10"/>
      <w:bookmarkEnd w:id="10"/>
      <w:r w:rsidDel="00000000" w:rsidR="00000000" w:rsidRPr="00000000">
        <w:rPr>
          <w:rtl w:val="0"/>
        </w:rPr>
        <w:t xml:space="preserve"> Marco Tecnológico</w:t>
      </w:r>
    </w:p>
    <w:p w:rsidR="00000000" w:rsidDel="00000000" w:rsidP="00000000" w:rsidRDefault="00000000" w:rsidRPr="00000000" w14:paraId="00000073">
      <w:pPr>
        <w:numPr>
          <w:ilvl w:val="2"/>
          <w:numId w:val="2"/>
        </w:numPr>
        <w:ind w:left="2160" w:hanging="360"/>
      </w:pPr>
      <w:r w:rsidDel="00000000" w:rsidR="00000000" w:rsidRPr="00000000">
        <w:rPr>
          <w:rtl w:val="0"/>
        </w:rPr>
        <w:t xml:space="preserve">Para la construcción de StockFlow, se seleccionó un stack tecnológico moderno tipo Jamstack / Cloud-Native, priorizando el rendimiento, la escalabilidad y la rapidez de desarrollo.</w:t>
      </w:r>
    </w:p>
    <w:p w:rsidR="00000000" w:rsidDel="00000000" w:rsidP="00000000" w:rsidRDefault="00000000" w:rsidRPr="00000000" w14:paraId="00000074">
      <w:pPr>
        <w:numPr>
          <w:ilvl w:val="1"/>
          <w:numId w:val="2"/>
        </w:numPr>
        <w:ind w:left="1440" w:hanging="360"/>
      </w:pPr>
      <w:r w:rsidDel="00000000" w:rsidR="00000000" w:rsidRPr="00000000">
        <w:rPr>
          <w:b w:val="1"/>
          <w:bCs w:val="1"/>
          <w:rtl w:val="0"/>
        </w:rPr>
        <w:t xml:space="preserve">Frontend (La Capa Visual)</w:t>
      </w:r>
    </w:p>
    <w:p w:rsidR="00000000" w:rsidDel="00000000" w:rsidP="00000000" w:rsidRDefault="00000000" w:rsidRPr="00000000" w14:paraId="00000075">
      <w:pPr>
        <w:numPr>
          <w:ilvl w:val="2"/>
          <w:numId w:val="2"/>
        </w:numPr>
        <w:ind w:left="2160" w:hanging="360"/>
      </w:pPr>
      <w:r w:rsidDel="00000000" w:rsidR="00000000" w:rsidRPr="00000000">
        <w:rPr>
          <w:b w:val="1"/>
          <w:bCs w:val="1"/>
          <w:rtl w:val="0"/>
        </w:rPr>
        <w:t xml:space="preserve">Vue.js 3 (Composition API):</w:t>
      </w:r>
      <w:r w:rsidDel="00000000" w:rsidR="00000000" w:rsidRPr="00000000">
        <w:rPr>
          <w:rtl w:val="0"/>
        </w:rPr>
        <w:t xml:space="preserve"> Framework progresivo de JavaScript seleccionado por su reactividad eficiente y su modelo basado en componentes reutilizables. La Composition API permitió organizar la lógica de negocio en Composables (</w:t>
      </w:r>
      <w:r w:rsidDel="00000000" w:rsidR="00000000" w:rsidRPr="00000000">
        <w:rPr>
          <w:rFonts w:ascii="Roboto Mono" w:cs="Roboto Mono" w:eastAsia="Roboto Mono" w:hAnsi="Roboto Mono"/>
          <w:rtl w:val="0"/>
        </w:rPr>
        <w:t xml:space="preserve">useAuth</w:t>
      </w:r>
      <w:r w:rsidDel="00000000" w:rsidR="00000000" w:rsidRPr="00000000">
        <w:rPr>
          <w:rtl w:val="0"/>
        </w:rPr>
        <w:t xml:space="preserve">, </w:t>
      </w:r>
      <w:r w:rsidDel="00000000" w:rsidR="00000000" w:rsidRPr="00000000">
        <w:rPr>
          <w:rFonts w:ascii="Roboto Mono" w:cs="Roboto Mono" w:eastAsia="Roboto Mono" w:hAnsi="Roboto Mono"/>
          <w:rtl w:val="0"/>
        </w:rPr>
        <w:t xml:space="preserve">useProducts</w:t>
      </w:r>
      <w:r w:rsidDel="00000000" w:rsidR="00000000" w:rsidRPr="00000000">
        <w:rPr>
          <w:rtl w:val="0"/>
        </w:rPr>
        <w:t xml:space="preserve">), facilitando la mantenibilidad del código.</w:t>
      </w:r>
    </w:p>
    <w:p w:rsidR="00000000" w:rsidDel="00000000" w:rsidP="00000000" w:rsidRDefault="00000000" w:rsidRPr="00000000" w14:paraId="00000076">
      <w:pPr>
        <w:numPr>
          <w:ilvl w:val="2"/>
          <w:numId w:val="2"/>
        </w:numPr>
        <w:ind w:left="2160" w:hanging="360"/>
      </w:pPr>
      <w:r w:rsidDel="00000000" w:rsidR="00000000" w:rsidRPr="00000000">
        <w:rPr>
          <w:b w:val="1"/>
          <w:bCs w:val="1"/>
          <w:rtl w:val="0"/>
        </w:rPr>
        <w:t xml:space="preserve">Vite:</w:t>
      </w:r>
      <w:r w:rsidDel="00000000" w:rsidR="00000000" w:rsidRPr="00000000">
        <w:rPr>
          <w:rtl w:val="0"/>
        </w:rPr>
        <w:t xml:space="preserve"> Utilizado como herramienta de </w:t>
      </w:r>
      <w:r w:rsidDel="00000000" w:rsidR="00000000" w:rsidRPr="00000000">
        <w:rPr>
          <w:i w:val="1"/>
          <w:iCs w:val="1"/>
          <w:rtl w:val="0"/>
        </w:rPr>
        <w:t xml:space="preserve">build</w:t>
      </w:r>
      <w:r w:rsidDel="00000000" w:rsidR="00000000" w:rsidRPr="00000000">
        <w:rPr>
          <w:rtl w:val="0"/>
        </w:rPr>
        <w:t xml:space="preserve"> y servidor de desarrollo. Proporciona tiempos de arranque instantáneos y Hot Module Replacement (HMR), optimizando la experiencia de desarrollo.</w:t>
      </w:r>
    </w:p>
    <w:p w:rsidR="00000000" w:rsidDel="00000000" w:rsidP="00000000" w:rsidRDefault="00000000" w:rsidRPr="00000000" w14:paraId="00000077">
      <w:pPr>
        <w:numPr>
          <w:ilvl w:val="2"/>
          <w:numId w:val="2"/>
        </w:numPr>
        <w:ind w:left="2160" w:hanging="360"/>
      </w:pPr>
      <w:r w:rsidDel="00000000" w:rsidR="00000000" w:rsidRPr="00000000">
        <w:rPr>
          <w:b w:val="1"/>
          <w:bCs w:val="1"/>
          <w:rtl w:val="0"/>
        </w:rPr>
        <w:t xml:space="preserve">Tailwind CSS:</w:t>
      </w:r>
      <w:r w:rsidDel="00000000" w:rsidR="00000000" w:rsidRPr="00000000">
        <w:rPr>
          <w:rtl w:val="0"/>
        </w:rPr>
        <w:t xml:space="preserve"> Framework de estilos </w:t>
      </w:r>
      <w:r w:rsidDel="00000000" w:rsidR="00000000" w:rsidRPr="00000000">
        <w:rPr>
          <w:i w:val="1"/>
          <w:iCs w:val="1"/>
          <w:rtl w:val="0"/>
        </w:rPr>
        <w:t xml:space="preserve">utility-first</w:t>
      </w:r>
      <w:r w:rsidDel="00000000" w:rsidR="00000000" w:rsidRPr="00000000">
        <w:rPr>
          <w:rtl w:val="0"/>
        </w:rPr>
        <w:t xml:space="preserve"> que permitió diseñar una interfaz responsiva y moderna directamente desde el HTML, asegurando consistencia visual sin hojas de estilo masivas.</w:t>
      </w:r>
    </w:p>
    <w:p w:rsidR="00000000" w:rsidDel="00000000" w:rsidP="00000000" w:rsidRDefault="00000000" w:rsidRPr="00000000" w14:paraId="00000078">
      <w:pPr>
        <w:numPr>
          <w:ilvl w:val="1"/>
          <w:numId w:val="2"/>
        </w:numPr>
        <w:ind w:left="1440" w:hanging="360"/>
      </w:pPr>
      <w:r w:rsidDel="00000000" w:rsidR="00000000" w:rsidRPr="00000000">
        <w:rPr>
          <w:b w:val="1"/>
          <w:bCs w:val="1"/>
          <w:rtl w:val="0"/>
        </w:rPr>
        <w:t xml:space="preserve">Backend &amp; Infraestructura (Serverless)</w:t>
      </w:r>
    </w:p>
    <w:p w:rsidR="00000000" w:rsidDel="00000000" w:rsidP="00000000" w:rsidRDefault="00000000" w:rsidRPr="00000000" w14:paraId="00000079">
      <w:pPr>
        <w:numPr>
          <w:ilvl w:val="2"/>
          <w:numId w:val="2"/>
        </w:numPr>
        <w:ind w:left="2160" w:hanging="360"/>
      </w:pPr>
      <w:r w:rsidDel="00000000" w:rsidR="00000000" w:rsidRPr="00000000">
        <w:rPr>
          <w:b w:val="1"/>
          <w:bCs w:val="1"/>
          <w:rtl w:val="0"/>
        </w:rPr>
        <w:t xml:space="preserve">Google Firebase:</w:t>
      </w:r>
      <w:r w:rsidDel="00000000" w:rsidR="00000000" w:rsidRPr="00000000">
        <w:rPr>
          <w:rtl w:val="0"/>
        </w:rPr>
        <w:t xml:space="preserve"> Plataforma BaaS (</w:t>
      </w:r>
      <w:r w:rsidDel="00000000" w:rsidR="00000000" w:rsidRPr="00000000">
        <w:rPr>
          <w:i w:val="1"/>
          <w:iCs w:val="1"/>
          <w:rtl w:val="0"/>
        </w:rPr>
        <w:t xml:space="preserve">Backend-as-a-Service</w:t>
      </w:r>
      <w:r w:rsidDel="00000000" w:rsidR="00000000" w:rsidRPr="00000000">
        <w:rPr>
          <w:rtl w:val="0"/>
        </w:rPr>
        <w:t xml:space="preserve">) que eliminó la necesidad de gestionar servidores propios.</w:t>
      </w:r>
    </w:p>
    <w:p w:rsidR="00000000" w:rsidDel="00000000" w:rsidP="00000000" w:rsidRDefault="00000000" w:rsidRPr="00000000" w14:paraId="0000007A">
      <w:pPr>
        <w:numPr>
          <w:ilvl w:val="2"/>
          <w:numId w:val="2"/>
        </w:numPr>
        <w:ind w:left="2160" w:hanging="360"/>
      </w:pPr>
      <w:r w:rsidDel="00000000" w:rsidR="00000000" w:rsidRPr="00000000">
        <w:rPr>
          <w:b w:val="1"/>
          <w:bCs w:val="1"/>
          <w:rtl w:val="0"/>
        </w:rPr>
        <w:t xml:space="preserve">Firebase Authentication:</w:t>
      </w:r>
      <w:r w:rsidDel="00000000" w:rsidR="00000000" w:rsidRPr="00000000">
        <w:rPr>
          <w:rtl w:val="0"/>
        </w:rPr>
        <w:t xml:space="preserve"> Gestiona el ciclo de vida de los usuarios, soportando inicio de sesión con correo/contraseña y Google OAuth.</w:t>
      </w:r>
    </w:p>
    <w:p w:rsidR="00000000" w:rsidDel="00000000" w:rsidP="00000000" w:rsidRDefault="00000000" w:rsidRPr="00000000" w14:paraId="0000007B">
      <w:pPr>
        <w:numPr>
          <w:ilvl w:val="2"/>
          <w:numId w:val="2"/>
        </w:numPr>
        <w:ind w:left="2160" w:hanging="360"/>
      </w:pPr>
      <w:r w:rsidDel="00000000" w:rsidR="00000000" w:rsidRPr="00000000">
        <w:rPr>
          <w:b w:val="1"/>
          <w:bCs w:val="1"/>
          <w:rtl w:val="0"/>
        </w:rPr>
        <w:t xml:space="preserve">Cloud Firestore:</w:t>
      </w:r>
      <w:r w:rsidDel="00000000" w:rsidR="00000000" w:rsidRPr="00000000">
        <w:rPr>
          <w:rtl w:val="0"/>
        </w:rPr>
        <w:t xml:space="preserve"> Base de datos NoSQL documental que ofrece sincronización en tiempo real entre clientes, vital para que el inventario se actualice instantáneamente en todos los dispositivos conectados.</w:t>
      </w:r>
    </w:p>
    <w:p w:rsidR="00000000" w:rsidDel="00000000" w:rsidP="00000000" w:rsidRDefault="00000000" w:rsidRPr="00000000" w14:paraId="0000007C">
      <w:pPr>
        <w:numPr>
          <w:ilvl w:val="2"/>
          <w:numId w:val="2"/>
        </w:numPr>
        <w:ind w:left="2160" w:hanging="360"/>
      </w:pPr>
      <w:r w:rsidDel="00000000" w:rsidR="00000000" w:rsidRPr="00000000">
        <w:rPr>
          <w:b w:val="1"/>
          <w:bCs w:val="1"/>
          <w:rtl w:val="0"/>
        </w:rPr>
        <w:t xml:space="preserve">Firebase Hosting:</w:t>
      </w:r>
      <w:r w:rsidDel="00000000" w:rsidR="00000000" w:rsidRPr="00000000">
        <w:rPr>
          <w:rtl w:val="0"/>
        </w:rPr>
        <w:t xml:space="preserve"> Servicio de alojamiento rápido y seguro para entregar la aplicación SPA globalmente mediante una red de distribución de contenidos (CDN).</w:t>
      </w:r>
    </w:p>
    <w:p w:rsidR="00000000" w:rsidDel="00000000" w:rsidP="00000000" w:rsidRDefault="00000000" w:rsidRPr="00000000" w14:paraId="0000007D">
      <w:pPr>
        <w:numPr>
          <w:ilvl w:val="1"/>
          <w:numId w:val="2"/>
        </w:numPr>
        <w:ind w:left="1440" w:hanging="360"/>
      </w:pPr>
      <w:r w:rsidDel="00000000" w:rsidR="00000000" w:rsidRPr="00000000">
        <w:rPr>
          <w:b w:val="1"/>
          <w:bCs w:val="1"/>
          <w:rtl w:val="0"/>
        </w:rPr>
        <w:t xml:space="preserve">Calidad y Pruebas (QA)</w:t>
      </w:r>
    </w:p>
    <w:p w:rsidR="00000000" w:rsidDel="00000000" w:rsidP="00000000" w:rsidRDefault="00000000" w:rsidRPr="00000000" w14:paraId="0000007E">
      <w:pPr>
        <w:numPr>
          <w:ilvl w:val="2"/>
          <w:numId w:val="2"/>
        </w:numPr>
        <w:ind w:left="2160" w:hanging="360"/>
      </w:pPr>
      <w:r w:rsidDel="00000000" w:rsidR="00000000" w:rsidRPr="00000000">
        <w:rPr>
          <w:b w:val="1"/>
          <w:bCs w:val="1"/>
          <w:rtl w:val="0"/>
        </w:rPr>
        <w:t xml:space="preserve">Cypress:</w:t>
      </w:r>
      <w:r w:rsidDel="00000000" w:rsidR="00000000" w:rsidRPr="00000000">
        <w:rPr>
          <w:rtl w:val="0"/>
        </w:rPr>
        <w:t xml:space="preserve"> Herramienta para pruebas </w:t>
      </w:r>
      <w:r w:rsidDel="00000000" w:rsidR="00000000" w:rsidRPr="00000000">
        <w:rPr>
          <w:i w:val="1"/>
          <w:iCs w:val="1"/>
          <w:rtl w:val="0"/>
        </w:rPr>
        <w:t xml:space="preserve">End-to-End</w:t>
      </w:r>
      <w:r w:rsidDel="00000000" w:rsidR="00000000" w:rsidRPr="00000000">
        <w:rPr>
          <w:rtl w:val="0"/>
        </w:rPr>
        <w:t xml:space="preserve"> (E2E) que simula la interacción real del usuario (login, navegación, CRUD) para asegurar que los flujos críticos funcionen en producción.</w:t>
      </w:r>
    </w:p>
    <w:p w:rsidR="00000000" w:rsidDel="00000000" w:rsidP="00000000" w:rsidRDefault="00000000" w:rsidRPr="00000000" w14:paraId="0000007F">
      <w:pPr>
        <w:numPr>
          <w:ilvl w:val="2"/>
          <w:numId w:val="2"/>
        </w:numPr>
        <w:spacing w:after="0" w:afterAutospacing="0"/>
        <w:ind w:left="2160" w:hanging="360"/>
      </w:pPr>
      <w:r w:rsidDel="00000000" w:rsidR="00000000" w:rsidRPr="00000000">
        <w:rPr>
          <w:b w:val="1"/>
          <w:bCs w:val="1"/>
          <w:rtl w:val="0"/>
        </w:rPr>
        <w:t xml:space="preserve">Vitest:</w:t>
      </w:r>
      <w:r w:rsidDel="00000000" w:rsidR="00000000" w:rsidRPr="00000000">
        <w:rPr>
          <w:rtl w:val="0"/>
        </w:rPr>
        <w:t xml:space="preserve"> Framework de pruebas unitarias nativo de Vite, utilizado para validar la lógica aislada de los </w:t>
      </w:r>
      <w:r w:rsidDel="00000000" w:rsidR="00000000" w:rsidRPr="00000000">
        <w:rPr>
          <w:i w:val="1"/>
          <w:iCs w:val="1"/>
          <w:rtl w:val="0"/>
        </w:rPr>
        <w:t xml:space="preserve">Composables</w:t>
      </w:r>
      <w:r w:rsidDel="00000000" w:rsidR="00000000" w:rsidRPr="00000000">
        <w:rPr>
          <w:rtl w:val="0"/>
        </w:rPr>
        <w:t xml:space="preserve"> (ej: cálculos de stock, validaciones de formato).</w:t>
      </w:r>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2"/>
        <w:numPr>
          <w:ilvl w:val="0"/>
          <w:numId w:val="2"/>
        </w:numPr>
        <w:spacing w:after="0" w:afterAutospacing="0" w:before="0" w:beforeAutospacing="0"/>
        <w:ind w:left="720" w:hanging="360"/>
        <w:rPr>
          <w:b w:val="1"/>
          <w:bCs w:val="1"/>
          <w:sz w:val="26"/>
          <w:szCs w:val="26"/>
        </w:rPr>
      </w:pPr>
      <w:bookmarkStart w:colFirst="0" w:colLast="0" w:name="_t5b8mp3jluhf" w:id="11"/>
      <w:bookmarkEnd w:id="11"/>
      <w:r w:rsidDel="00000000" w:rsidR="00000000" w:rsidRPr="00000000">
        <w:rPr>
          <w:rtl w:val="0"/>
        </w:rPr>
        <w:t xml:space="preserve">Arquitectura del Sistema</w:t>
      </w:r>
    </w:p>
    <w:p w:rsidR="00000000" w:rsidDel="00000000" w:rsidP="00000000" w:rsidRDefault="00000000" w:rsidRPr="00000000" w14:paraId="00000081">
      <w:pPr>
        <w:numPr>
          <w:ilvl w:val="2"/>
          <w:numId w:val="2"/>
        </w:numPr>
        <w:ind w:left="2160" w:hanging="360"/>
      </w:pPr>
      <w:r w:rsidDel="00000000" w:rsidR="00000000" w:rsidRPr="00000000">
        <w:rPr>
          <w:rtl w:val="0"/>
        </w:rPr>
        <w:t xml:space="preserve">La solución sigue una arquitectura de </w:t>
      </w:r>
      <w:r w:rsidDel="00000000" w:rsidR="00000000" w:rsidRPr="00000000">
        <w:rPr>
          <w:b w:val="1"/>
          <w:bCs w:val="1"/>
          <w:rtl w:val="0"/>
        </w:rPr>
        <w:t xml:space="preserve">Aplicación de Página Única (SPA)</w:t>
      </w:r>
      <w:r w:rsidDel="00000000" w:rsidR="00000000" w:rsidRPr="00000000">
        <w:rPr>
          <w:rtl w:val="0"/>
        </w:rPr>
        <w:t xml:space="preserve"> desacoplada.</w:t>
      </w:r>
    </w:p>
    <w:p w:rsidR="00000000" w:rsidDel="00000000" w:rsidP="00000000" w:rsidRDefault="00000000" w:rsidRPr="00000000" w14:paraId="00000082">
      <w:pPr>
        <w:numPr>
          <w:ilvl w:val="1"/>
          <w:numId w:val="2"/>
        </w:numPr>
        <w:ind w:left="1440" w:hanging="360"/>
      </w:pPr>
      <w:r w:rsidDel="00000000" w:rsidR="00000000" w:rsidRPr="00000000">
        <w:rPr>
          <w:b w:val="1"/>
          <w:bCs w:val="1"/>
          <w:rtl w:val="0"/>
        </w:rPr>
        <w:t xml:space="preserve">Diagrama de Arquitectura Lógica</w:t>
      </w:r>
    </w:p>
    <w:p w:rsidR="00000000" w:rsidDel="00000000" w:rsidP="00000000" w:rsidRDefault="00000000" w:rsidRPr="00000000" w14:paraId="00000083">
      <w:pPr>
        <w:rPr>
          <w:i w:val="1"/>
          <w:i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609600</wp:posOffset>
            </wp:positionH>
            <wp:positionV relativeFrom="paragraph">
              <wp:posOffset>139112</wp:posOffset>
            </wp:positionV>
            <wp:extent cx="5291138" cy="2037335"/>
            <wp:effectExtent b="0" l="0" r="0" t="0"/>
            <wp:wrapSquare wrapText="bothSides" distB="114300" distT="114300" distL="114300" distR="114300"/>
            <wp:docPr id="11"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291138" cy="2037335"/>
                    </a:xfrm>
                    <a:prstGeom prst="rect"/>
                    <a:ln/>
                  </pic:spPr>
                </pic:pic>
              </a:graphicData>
            </a:graphic>
          </wp:anchor>
        </w:drawing>
      </w:r>
    </w:p>
    <w:p w:rsidR="00000000" w:rsidDel="00000000" w:rsidP="00000000" w:rsidRDefault="00000000" w:rsidRPr="00000000" w14:paraId="00000084">
      <w:pPr>
        <w:ind w:left="1440" w:firstLine="0"/>
        <w:rPr/>
      </w:pPr>
      <w:r w:rsidDel="00000000" w:rsidR="00000000" w:rsidRPr="00000000">
        <w:rPr>
          <w:rtl w:val="0"/>
        </w:rPr>
        <w:t xml:space="preserve">Arquitectura lógica de StockFlow. Se observa el patrón SPA (Single Page Application) donde la lógica de negocio reside en el cliente mediante </w:t>
      </w:r>
      <w:r w:rsidDel="00000000" w:rsidR="00000000" w:rsidRPr="00000000">
        <w:rPr>
          <w:i w:val="1"/>
          <w:iCs w:val="1"/>
          <w:rtl w:val="0"/>
        </w:rPr>
        <w:t xml:space="preserve">Composables</w:t>
      </w:r>
      <w:r w:rsidDel="00000000" w:rsidR="00000000" w:rsidRPr="00000000">
        <w:rPr>
          <w:rtl w:val="0"/>
        </w:rPr>
        <w:t xml:space="preserve">, comunicándose directamente con los servicios </w:t>
      </w:r>
      <w:r w:rsidDel="00000000" w:rsidR="00000000" w:rsidRPr="00000000">
        <w:rPr>
          <w:i w:val="1"/>
          <w:iCs w:val="1"/>
          <w:rtl w:val="0"/>
        </w:rPr>
        <w:t xml:space="preserve">Serverless</w:t>
      </w:r>
      <w:r w:rsidDel="00000000" w:rsidR="00000000" w:rsidRPr="00000000">
        <w:rPr>
          <w:rtl w:val="0"/>
        </w:rPr>
        <w:t xml:space="preserve"> de Firebase mediante SDK.</w:t>
      </w:r>
    </w:p>
    <w:p w:rsidR="00000000" w:rsidDel="00000000" w:rsidP="00000000" w:rsidRDefault="00000000" w:rsidRPr="00000000" w14:paraId="00000085">
      <w:pPr>
        <w:ind w:left="1440" w:firstLine="0"/>
        <w:rPr>
          <w:b w:val="1"/>
          <w:bCs w:val="1"/>
        </w:rPr>
      </w:pPr>
      <w:r w:rsidDel="00000000" w:rsidR="00000000" w:rsidRPr="00000000">
        <w:rPr>
          <w:rtl w:val="0"/>
        </w:rPr>
      </w:r>
    </w:p>
    <w:p w:rsidR="00000000" w:rsidDel="00000000" w:rsidP="00000000" w:rsidRDefault="00000000" w:rsidRPr="00000000" w14:paraId="00000086">
      <w:pPr>
        <w:numPr>
          <w:ilvl w:val="1"/>
          <w:numId w:val="2"/>
        </w:numPr>
        <w:ind w:left="1440" w:hanging="360"/>
      </w:pPr>
      <w:r w:rsidDel="00000000" w:rsidR="00000000" w:rsidRPr="00000000">
        <w:rPr>
          <w:b w:val="1"/>
          <w:bCs w:val="1"/>
          <w:rtl w:val="0"/>
        </w:rPr>
        <w:t xml:space="preserve">Patrón de Diseño: Composables</w:t>
      </w:r>
      <w:r w:rsidDel="00000000" w:rsidR="00000000" w:rsidRPr="00000000">
        <w:rPr>
          <w:rtl w:val="0"/>
        </w:rPr>
        <w:t xml:space="preserve"> Se implementó el patrón de Composables para separar la lógica de la interfaz:</w:t>
      </w:r>
    </w:p>
    <w:p w:rsidR="00000000" w:rsidDel="00000000" w:rsidP="00000000" w:rsidRDefault="00000000" w:rsidRPr="00000000" w14:paraId="00000087">
      <w:pPr>
        <w:numPr>
          <w:ilvl w:val="2"/>
          <w:numId w:val="2"/>
        </w:numPr>
        <w:ind w:left="2160" w:hanging="360"/>
      </w:pPr>
      <w:r w:rsidDel="00000000" w:rsidR="00000000" w:rsidRPr="00000000">
        <w:rPr>
          <w:rtl w:val="0"/>
        </w:rPr>
        <w:t xml:space="preserve">useAuth.js: </w:t>
      </w:r>
    </w:p>
    <w:p w:rsidR="00000000" w:rsidDel="00000000" w:rsidP="00000000" w:rsidRDefault="00000000" w:rsidRPr="00000000" w14:paraId="00000088">
      <w:pPr>
        <w:numPr>
          <w:ilvl w:val="3"/>
          <w:numId w:val="2"/>
        </w:numPr>
        <w:ind w:left="2880" w:hanging="360"/>
      </w:pPr>
      <w:r w:rsidDel="00000000" w:rsidR="00000000" w:rsidRPr="00000000">
        <w:rPr>
          <w:rtl w:val="0"/>
        </w:rPr>
        <w:t xml:space="preserve">Encapsula el estado de sesión (currentUser, isAuthenticated) y métodos (login, logout).</w:t>
      </w:r>
    </w:p>
    <w:p w:rsidR="00000000" w:rsidDel="00000000" w:rsidP="00000000" w:rsidRDefault="00000000" w:rsidRPr="00000000" w14:paraId="00000089">
      <w:pPr>
        <w:numPr>
          <w:ilvl w:val="2"/>
          <w:numId w:val="2"/>
        </w:numPr>
        <w:ind w:left="2160" w:hanging="360"/>
      </w:pPr>
      <w:r w:rsidDel="00000000" w:rsidR="00000000" w:rsidRPr="00000000">
        <w:rPr>
          <w:rtl w:val="0"/>
        </w:rPr>
        <w:t xml:space="preserve">useProducts.js: </w:t>
      </w:r>
    </w:p>
    <w:p w:rsidR="00000000" w:rsidDel="00000000" w:rsidP="00000000" w:rsidRDefault="00000000" w:rsidRPr="00000000" w14:paraId="0000008A">
      <w:pPr>
        <w:numPr>
          <w:ilvl w:val="3"/>
          <w:numId w:val="2"/>
        </w:numPr>
        <w:ind w:left="2880" w:hanging="360"/>
      </w:pPr>
      <w:r w:rsidDel="00000000" w:rsidR="00000000" w:rsidRPr="00000000">
        <w:rPr>
          <w:rtl w:val="0"/>
        </w:rPr>
        <w:t xml:space="preserve">Centraliza las operaciones CRUD (addProduct, deleteProduct) y la lógica reactiva del inventario.</w:t>
      </w:r>
      <w:r w:rsidDel="00000000" w:rsidR="00000000" w:rsidRPr="00000000">
        <w:br w:type="page"/>
      </w:r>
      <w:r w:rsidDel="00000000" w:rsidR="00000000" w:rsidRPr="00000000">
        <w:rPr>
          <w:rtl w:val="0"/>
        </w:rPr>
      </w:r>
    </w:p>
    <w:p w:rsidR="00000000" w:rsidDel="00000000" w:rsidP="00000000" w:rsidRDefault="00000000" w:rsidRPr="00000000" w14:paraId="0000008B">
      <w:pPr>
        <w:ind w:left="2880" w:firstLine="0"/>
        <w:rPr/>
      </w:pPr>
      <w:r w:rsidDel="00000000" w:rsidR="00000000" w:rsidRPr="00000000">
        <w:rPr>
          <w:rtl w:val="0"/>
        </w:rPr>
      </w:r>
    </w:p>
    <w:p w:rsidR="00000000" w:rsidDel="00000000" w:rsidP="00000000" w:rsidRDefault="00000000" w:rsidRPr="00000000" w14:paraId="0000008C">
      <w:pPr>
        <w:pStyle w:val="Heading2"/>
        <w:numPr>
          <w:ilvl w:val="0"/>
          <w:numId w:val="2"/>
        </w:numPr>
        <w:ind w:left="720" w:hanging="360"/>
        <w:rPr>
          <w:b w:val="1"/>
          <w:bCs w:val="1"/>
          <w:sz w:val="26"/>
          <w:szCs w:val="26"/>
        </w:rPr>
      </w:pPr>
      <w:bookmarkStart w:colFirst="0" w:colLast="0" w:name="_217t7i9byfuz" w:id="12"/>
      <w:bookmarkEnd w:id="12"/>
      <w:r w:rsidDel="00000000" w:rsidR="00000000" w:rsidRPr="00000000">
        <w:rPr>
          <w:rtl w:val="0"/>
        </w:rPr>
        <w:t xml:space="preserve">Diseño de Datos (Modelo NoSQL)</w:t>
      </w:r>
    </w:p>
    <w:p w:rsidR="00000000" w:rsidDel="00000000" w:rsidP="00000000" w:rsidRDefault="00000000" w:rsidRPr="00000000" w14:paraId="0000008D">
      <w:pPr>
        <w:ind w:left="1440" w:firstLine="0"/>
        <w:rPr/>
      </w:pPr>
      <w:r w:rsidDel="00000000" w:rsidR="00000000" w:rsidRPr="00000000">
        <w:rPr>
          <w:rtl w:val="0"/>
        </w:rPr>
        <w:t xml:space="preserve">A diferencia de los modelos relacionales (SQL), StockFlow utiliza un modelo documental flexible optimizado para lecturas rápidas.</w:t>
      </w:r>
    </w:p>
    <w:p w:rsidR="00000000" w:rsidDel="00000000" w:rsidP="00000000" w:rsidRDefault="00000000" w:rsidRPr="00000000" w14:paraId="0000008E">
      <w:pPr>
        <w:ind w:left="1440" w:firstLine="0"/>
        <w:rPr/>
      </w:pPr>
      <w:r w:rsidDel="00000000" w:rsidR="00000000" w:rsidRPr="00000000">
        <w:rPr>
          <w:rtl w:val="0"/>
        </w:rPr>
      </w:r>
    </w:p>
    <w:p w:rsidR="00000000" w:rsidDel="00000000" w:rsidP="00000000" w:rsidRDefault="00000000" w:rsidRPr="00000000" w14:paraId="0000008F">
      <w:pPr>
        <w:ind w:left="1440" w:firstLine="0"/>
        <w:rPr/>
      </w:pPr>
      <w:r w:rsidDel="00000000" w:rsidR="00000000" w:rsidRPr="00000000">
        <w:rPr>
          <w:b w:val="1"/>
          <w:bCs w:val="1"/>
          <w:rtl w:val="0"/>
        </w:rPr>
        <w:t xml:space="preserve">4.2. Estructura de Colecciones</w:t>
      </w:r>
      <w:r w:rsidDel="00000000" w:rsidR="00000000" w:rsidRPr="00000000">
        <w:rPr>
          <w:rtl w:val="0"/>
        </w:rPr>
        <w:t xml:space="preserve"> Los datos se organizan en una jerarquía centrada en el usuario para garantizar la privacidad (</w:t>
      </w:r>
      <w:r w:rsidDel="00000000" w:rsidR="00000000" w:rsidRPr="00000000">
        <w:rPr>
          <w:rFonts w:ascii="Roboto Mono" w:cs="Roboto Mono" w:eastAsia="Roboto Mono" w:hAnsi="Roboto Mono"/>
          <w:rtl w:val="0"/>
        </w:rPr>
        <w:t xml:space="preserve">Multi-tenancy</w:t>
      </w:r>
      <w:r w:rsidDel="00000000" w:rsidR="00000000" w:rsidRPr="00000000">
        <w:rPr>
          <w:rtl w:val="0"/>
        </w:rPr>
        <w:t xml:space="preserve"> lógico).</w:t>
      </w:r>
    </w:p>
    <w:p w:rsidR="00000000" w:rsidDel="00000000" w:rsidP="00000000" w:rsidRDefault="00000000" w:rsidRPr="00000000" w14:paraId="00000090">
      <w:pPr>
        <w:spacing w:after="240" w:before="240" w:lineRule="auto"/>
        <w:jc w:val="center"/>
        <w:rPr/>
      </w:pPr>
      <w:r w:rsidDel="00000000" w:rsidR="00000000" w:rsidRPr="00000000">
        <w:rPr/>
        <w:drawing>
          <wp:inline distB="114300" distT="114300" distL="114300" distR="114300">
            <wp:extent cx="3157538" cy="405118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157538" cy="405118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tl w:val="0"/>
        </w:rPr>
        <w:t xml:space="preserve">Esquema de datos NoSQL en Firestore. Se observa la estructura jerárquica donde la colección raíz users segrega la información por cliente. Dentro de cada usuario, las sub-colecciones productsId y movementsId almacenan el inventario y su historial transaccional, respectivamente.</w:t>
      </w:r>
    </w:p>
    <w:p w:rsidR="00000000" w:rsidDel="00000000" w:rsidP="00000000" w:rsidRDefault="00000000" w:rsidRPr="00000000" w14:paraId="00000092">
      <w:pPr>
        <w:spacing w:after="240" w:before="240" w:lineRule="auto"/>
        <w:ind w:left="1440" w:firstLine="0"/>
        <w:rPr/>
      </w:pPr>
      <w:r w:rsidDel="00000000" w:rsidR="00000000" w:rsidRPr="00000000">
        <w:rPr>
          <w:b w:val="1"/>
          <w:bCs w:val="1"/>
          <w:rtl w:val="0"/>
        </w:rPr>
        <w:t xml:space="preserve">4.3. Reglas de Seguridad (Firestore Rules)</w:t>
      </w:r>
      <w:r w:rsidDel="00000000" w:rsidR="00000000" w:rsidRPr="00000000">
        <w:rPr>
          <w:rtl w:val="0"/>
        </w:rPr>
        <w:t xml:space="preserve"> Se implementaron reglas estrictas para asegurar que un usuario solo pueda leer y escribir sus propios datos:</w:t>
      </w:r>
    </w:p>
    <w:p w:rsidR="00000000" w:rsidDel="00000000" w:rsidP="00000000" w:rsidRDefault="00000000" w:rsidRPr="00000000" w14:paraId="00000093">
      <w:pPr>
        <w:spacing w:after="240" w:before="240" w:lineRule="auto"/>
        <w:ind w:left="1440" w:firstLine="0"/>
        <w:rPr/>
      </w:pPr>
      <w:r w:rsidDel="00000000" w:rsidR="00000000" w:rsidRPr="00000000">
        <w:rPr/>
        <w:drawing>
          <wp:inline distB="114300" distT="114300" distL="114300" distR="114300">
            <wp:extent cx="4767634" cy="924757"/>
            <wp:effectExtent b="0" l="0" r="0" t="0"/>
            <wp:docPr id="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4767634" cy="924757"/>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2"/>
        <w:keepNext w:val="0"/>
        <w:keepLines w:val="0"/>
        <w:rPr/>
      </w:pPr>
      <w:bookmarkStart w:colFirst="0" w:colLast="0" w:name="_ojo3cx7e485" w:id="13"/>
      <w:bookmarkEnd w:id="13"/>
      <w:r w:rsidDel="00000000" w:rsidR="00000000" w:rsidRPr="00000000">
        <w:rPr>
          <w:rtl w:val="0"/>
        </w:rPr>
        <w:t xml:space="preserve">5. Desarrollo de Componentes Clave</w:t>
      </w:r>
    </w:p>
    <w:p w:rsidR="00000000" w:rsidDel="00000000" w:rsidP="00000000" w:rsidRDefault="00000000" w:rsidRPr="00000000" w14:paraId="00000095">
      <w:pPr>
        <w:spacing w:after="240" w:before="240" w:lineRule="auto"/>
        <w:ind w:left="720" w:firstLine="0"/>
        <w:rPr/>
      </w:pPr>
      <w:r w:rsidDel="00000000" w:rsidR="00000000" w:rsidRPr="00000000">
        <w:rPr>
          <w:rtl w:val="0"/>
        </w:rPr>
        <w:t xml:space="preserve">El desarrollo se modularizó en componentes Vue reutilizables para mantener la consistencia.</w:t>
        <w:tab/>
      </w:r>
    </w:p>
    <w:p w:rsidR="00000000" w:rsidDel="00000000" w:rsidP="00000000" w:rsidRDefault="00000000" w:rsidRPr="00000000" w14:paraId="00000096">
      <w:pPr>
        <w:spacing w:after="240" w:before="240" w:lineRule="auto"/>
        <w:ind w:left="720" w:firstLine="0"/>
        <w:rPr/>
      </w:pPr>
      <w:r w:rsidDel="00000000" w:rsidR="00000000" w:rsidRPr="00000000">
        <w:rPr>
          <w:b w:val="1"/>
          <w:bCs w:val="1"/>
          <w:rtl w:val="0"/>
        </w:rPr>
        <w:t xml:space="preserve">5.2. Dashboard Interactivo (DashboardView.vue)</w:t>
      </w:r>
      <w:r w:rsidDel="00000000" w:rsidR="00000000" w:rsidRPr="00000000">
        <w:rPr>
          <w:rtl w:val="0"/>
        </w:rPr>
        <w:t xml:space="preserve"> Este componente actúa como el cerebro de la operación. En lugar de procesar datos en el servidor (lo que añadiría latencia), utiliza la potencia del cliente para calcular métricas en tiempo real:</w:t>
      </w:r>
    </w:p>
    <w:p w:rsidR="00000000" w:rsidDel="00000000" w:rsidP="00000000" w:rsidRDefault="00000000" w:rsidRPr="00000000" w14:paraId="00000097">
      <w:pPr>
        <w:numPr>
          <w:ilvl w:val="0"/>
          <w:numId w:val="10"/>
        </w:numPr>
        <w:spacing w:after="0" w:afterAutospacing="0" w:before="240" w:lineRule="auto"/>
        <w:ind w:left="1440" w:hanging="360"/>
      </w:pPr>
      <w:r w:rsidDel="00000000" w:rsidR="00000000" w:rsidRPr="00000000">
        <w:rPr>
          <w:b w:val="1"/>
          <w:bCs w:val="1"/>
          <w:rtl w:val="0"/>
        </w:rPr>
        <w:t xml:space="preserve">Cálculo de KPI:</w:t>
      </w:r>
      <w:r w:rsidDel="00000000" w:rsidR="00000000" w:rsidRPr="00000000">
        <w:rPr>
          <w:rtl w:val="0"/>
        </w:rPr>
        <w:t xml:space="preserve"> Utiliza Computed Properties para sumar el total de inventario y valorización.</w:t>
      </w:r>
    </w:p>
    <w:p w:rsidR="00000000" w:rsidDel="00000000" w:rsidP="00000000" w:rsidRDefault="00000000" w:rsidRPr="00000000" w14:paraId="00000098">
      <w:pPr>
        <w:numPr>
          <w:ilvl w:val="0"/>
          <w:numId w:val="10"/>
        </w:numPr>
        <w:spacing w:after="240" w:before="0" w:beforeAutospacing="0" w:lineRule="auto"/>
        <w:ind w:left="1440" w:hanging="360"/>
      </w:pPr>
      <w:r w:rsidDel="00000000" w:rsidR="00000000" w:rsidRPr="00000000">
        <w:rPr>
          <w:b w:val="1"/>
          <w:bCs w:val="1"/>
          <w:rtl w:val="0"/>
        </w:rPr>
        <w:t xml:space="preserve">Alertas Visuales:</w:t>
      </w:r>
      <w:r w:rsidDel="00000000" w:rsidR="00000000" w:rsidRPr="00000000">
        <w:rPr>
          <w:rtl w:val="0"/>
        </w:rPr>
        <w:t xml:space="preserve"> Filtra automáticamente productos donde “stock &lt;= minStock” para mostrarlos en una tarjeta de "Atención Requerida".</w:t>
      </w:r>
    </w:p>
    <w:p w:rsidR="00000000" w:rsidDel="00000000" w:rsidP="00000000" w:rsidRDefault="00000000" w:rsidRPr="00000000" w14:paraId="00000099">
      <w:pPr>
        <w:spacing w:after="240" w:before="240" w:lineRule="auto"/>
        <w:ind w:left="720" w:firstLine="0"/>
        <w:rPr/>
      </w:pPr>
      <w:r w:rsidDel="00000000" w:rsidR="00000000" w:rsidRPr="00000000">
        <w:rPr>
          <w:b w:val="1"/>
          <w:bCs w:val="1"/>
          <w:rtl w:val="0"/>
        </w:rPr>
        <w:t xml:space="preserve">5.3. Gestión de Inventario (InventoryView.vue + ProductModal.vue)</w:t>
      </w:r>
      <w:r w:rsidDel="00000000" w:rsidR="00000000" w:rsidRPr="00000000">
        <w:rPr>
          <w:rtl w:val="0"/>
        </w:rPr>
        <w:t xml:space="preserve"> Implementa el CRUD completo. Destaca por:</w:t>
      </w:r>
    </w:p>
    <w:p w:rsidR="00000000" w:rsidDel="00000000" w:rsidP="00000000" w:rsidRDefault="00000000" w:rsidRPr="00000000" w14:paraId="0000009A">
      <w:pPr>
        <w:numPr>
          <w:ilvl w:val="0"/>
          <w:numId w:val="6"/>
        </w:numPr>
        <w:spacing w:after="0" w:afterAutospacing="0" w:before="240" w:lineRule="auto"/>
        <w:ind w:left="1440" w:hanging="360"/>
      </w:pPr>
      <w:r w:rsidDel="00000000" w:rsidR="00000000" w:rsidRPr="00000000">
        <w:rPr>
          <w:b w:val="1"/>
          <w:bCs w:val="1"/>
          <w:rtl w:val="0"/>
        </w:rPr>
        <w:t xml:space="preserve">Edición Reactiva:</w:t>
      </w:r>
      <w:r w:rsidDel="00000000" w:rsidR="00000000" w:rsidRPr="00000000">
        <w:rPr>
          <w:rtl w:val="0"/>
        </w:rPr>
        <w:t xml:space="preserve"> Los cambios en el formulario se reflejan instantáneamente gracias al Two-Way Binding de Vue.</w:t>
      </w:r>
    </w:p>
    <w:p w:rsidR="00000000" w:rsidDel="00000000" w:rsidP="00000000" w:rsidRDefault="00000000" w:rsidRPr="00000000" w14:paraId="0000009B">
      <w:pPr>
        <w:numPr>
          <w:ilvl w:val="0"/>
          <w:numId w:val="6"/>
        </w:numPr>
        <w:spacing w:after="0" w:afterAutospacing="0" w:before="0" w:beforeAutospacing="0" w:lineRule="auto"/>
        <w:ind w:left="1440" w:hanging="360"/>
      </w:pPr>
      <w:r w:rsidDel="00000000" w:rsidR="00000000" w:rsidRPr="00000000">
        <w:rPr>
          <w:b w:val="1"/>
          <w:bCs w:val="1"/>
          <w:rtl w:val="0"/>
        </w:rPr>
        <w:t xml:space="preserve">Feedback al Usuario:</w:t>
      </w:r>
      <w:r w:rsidDel="00000000" w:rsidR="00000000" w:rsidRPr="00000000">
        <w:rPr>
          <w:rtl w:val="0"/>
        </w:rPr>
        <w:t xml:space="preserve"> Uso de notificaciones (Toasts) tras cada acción exitosa o error.</w:t>
      </w:r>
    </w:p>
    <w:p w:rsidR="00000000" w:rsidDel="00000000" w:rsidP="00000000" w:rsidRDefault="00000000" w:rsidRPr="00000000" w14:paraId="0000009C">
      <w:pPr>
        <w:numPr>
          <w:ilvl w:val="0"/>
          <w:numId w:val="6"/>
        </w:numPr>
        <w:spacing w:after="240" w:before="0" w:beforeAutospacing="0" w:lineRule="auto"/>
        <w:ind w:left="1440" w:hanging="360"/>
      </w:pPr>
      <w:r w:rsidDel="00000000" w:rsidR="00000000" w:rsidRPr="00000000">
        <w:rPr>
          <w:b w:val="1"/>
          <w:bCs w:val="1"/>
          <w:rtl w:val="0"/>
        </w:rPr>
        <w:t xml:space="preserve">Impresión Nativa:</w:t>
      </w:r>
      <w:r w:rsidDel="00000000" w:rsidR="00000000" w:rsidRPr="00000000">
        <w:rPr>
          <w:rtl w:val="0"/>
        </w:rPr>
        <w:t xml:space="preserve"> Funcionalidad integrada que aplica estilos CSS “@media print” para generar reportes limpios directamente desde el navegador, ocultando menús y barras laterales.</w:t>
      </w:r>
      <w:r w:rsidDel="00000000" w:rsidR="00000000" w:rsidRPr="00000000">
        <w:br w:type="page"/>
      </w:r>
      <w:r w:rsidDel="00000000" w:rsidR="00000000" w:rsidRPr="00000000">
        <w:rPr>
          <w:rtl w:val="0"/>
        </w:rPr>
      </w:r>
    </w:p>
    <w:p w:rsidR="00000000" w:rsidDel="00000000" w:rsidP="00000000" w:rsidRDefault="00000000" w:rsidRPr="00000000" w14:paraId="0000009D">
      <w:pPr>
        <w:pStyle w:val="Heading2"/>
        <w:keepNext w:val="0"/>
        <w:keepLines w:val="0"/>
        <w:rPr/>
      </w:pPr>
      <w:bookmarkStart w:colFirst="0" w:colLast="0" w:name="_lwbm1zanzp8" w:id="14"/>
      <w:bookmarkEnd w:id="14"/>
      <w:r w:rsidDel="00000000" w:rsidR="00000000" w:rsidRPr="00000000">
        <w:rPr>
          <w:rtl w:val="0"/>
        </w:rPr>
        <w:t xml:space="preserve">6. Metodología de Trabajo</w:t>
      </w:r>
    </w:p>
    <w:p w:rsidR="00000000" w:rsidDel="00000000" w:rsidP="00000000" w:rsidRDefault="00000000" w:rsidRPr="00000000" w14:paraId="0000009E">
      <w:pPr>
        <w:spacing w:after="240" w:before="240" w:lineRule="auto"/>
        <w:ind w:left="720" w:firstLine="0"/>
        <w:rPr/>
      </w:pPr>
      <w:r w:rsidDel="00000000" w:rsidR="00000000" w:rsidRPr="00000000">
        <w:rPr>
          <w:rtl w:val="0"/>
        </w:rPr>
        <w:t xml:space="preserve">Para el desarrollo de StockFlow se utilizó la metodología ágil </w:t>
      </w:r>
      <w:r w:rsidDel="00000000" w:rsidR="00000000" w:rsidRPr="00000000">
        <w:rPr>
          <w:b w:val="1"/>
          <w:bCs w:val="1"/>
          <w:rtl w:val="0"/>
        </w:rPr>
        <w:t xml:space="preserve">Scrum</w:t>
      </w:r>
      <w:r w:rsidDel="00000000" w:rsidR="00000000" w:rsidRPr="00000000">
        <w:rPr>
          <w:rtl w:val="0"/>
        </w:rPr>
        <w:t xml:space="preserve">, adaptada a un equipo pequeño (CloudCoders). Esta elección permitió iterar rápidamente sobre el producto, recibiendo retroalimentación temprana y ajustando el alcance según los desafíos técnicos emergentes (como la curva de aprendizaje de Vue 3).</w:t>
      </w:r>
    </w:p>
    <w:p w:rsidR="00000000" w:rsidDel="00000000" w:rsidP="00000000" w:rsidRDefault="00000000" w:rsidRPr="00000000" w14:paraId="0000009F">
      <w:pPr>
        <w:spacing w:after="240" w:before="240" w:lineRule="auto"/>
        <w:ind w:left="720" w:firstLine="0"/>
        <w:rPr/>
      </w:pPr>
      <w:r w:rsidDel="00000000" w:rsidR="00000000" w:rsidRPr="00000000">
        <w:rPr>
          <w:b w:val="1"/>
          <w:bCs w:val="1"/>
          <w:rtl w:val="0"/>
        </w:rPr>
        <w:t xml:space="preserve">6.2. Estrategia de Colaboración (Git Flow)</w:t>
      </w:r>
      <w:r w:rsidDel="00000000" w:rsidR="00000000" w:rsidRPr="00000000">
        <w:rPr>
          <w:rtl w:val="0"/>
        </w:rPr>
        <w:t xml:space="preserve"> Se implementó una estrategia de ramas en </w:t>
      </w:r>
      <w:r w:rsidDel="00000000" w:rsidR="00000000" w:rsidRPr="00000000">
        <w:rPr>
          <w:b w:val="1"/>
          <w:bCs w:val="1"/>
          <w:rtl w:val="0"/>
        </w:rPr>
        <w:t xml:space="preserve">GitHub</w:t>
      </w:r>
      <w:r w:rsidDel="00000000" w:rsidR="00000000" w:rsidRPr="00000000">
        <w:rPr>
          <w:rtl w:val="0"/>
        </w:rPr>
        <w:t xml:space="preserve"> para asegurar la integridad del código:</w:t>
      </w:r>
    </w:p>
    <w:p w:rsidR="00000000" w:rsidDel="00000000" w:rsidP="00000000" w:rsidRDefault="00000000" w:rsidRPr="00000000" w14:paraId="000000A0">
      <w:pPr>
        <w:numPr>
          <w:ilvl w:val="0"/>
          <w:numId w:val="1"/>
        </w:numPr>
        <w:spacing w:after="0" w:afterAutospacing="0" w:before="240" w:lineRule="auto"/>
        <w:ind w:left="1440" w:hanging="360"/>
      </w:pPr>
      <w:r w:rsidDel="00000000" w:rsidR="00000000" w:rsidRPr="00000000">
        <w:rPr>
          <w:b w:val="1"/>
          <w:bCs w:val="1"/>
          <w:rtl w:val="0"/>
        </w:rPr>
        <w:t xml:space="preserve">Ramas Personales (devMaty / devAlexander):</w:t>
      </w:r>
      <w:r w:rsidDel="00000000" w:rsidR="00000000" w:rsidRPr="00000000">
        <w:rPr>
          <w:rtl w:val="0"/>
        </w:rPr>
        <w:t xml:space="preserve"> Desarrollo de funcionalidades aisladas.</w:t>
      </w:r>
    </w:p>
    <w:p w:rsidR="00000000" w:rsidDel="00000000" w:rsidP="00000000" w:rsidRDefault="00000000" w:rsidRPr="00000000" w14:paraId="000000A1">
      <w:pPr>
        <w:numPr>
          <w:ilvl w:val="0"/>
          <w:numId w:val="1"/>
        </w:numPr>
        <w:spacing w:after="0" w:afterAutospacing="0" w:before="0" w:beforeAutospacing="0" w:lineRule="auto"/>
        <w:ind w:left="1440" w:hanging="360"/>
      </w:pPr>
      <w:r w:rsidDel="00000000" w:rsidR="00000000" w:rsidRPr="00000000">
        <w:rPr>
          <w:b w:val="1"/>
          <w:bCs w:val="1"/>
          <w:rtl w:val="0"/>
        </w:rPr>
        <w:t xml:space="preserve">Rama Integration:</w:t>
      </w:r>
      <w:r w:rsidDel="00000000" w:rsidR="00000000" w:rsidRPr="00000000">
        <w:rPr>
          <w:rtl w:val="0"/>
        </w:rPr>
        <w:t xml:space="preserve"> Punto de unión donde se resolvían conflictos y se realizaban pruebas preliminares.</w:t>
      </w:r>
    </w:p>
    <w:p w:rsidR="00000000" w:rsidDel="00000000" w:rsidP="00000000" w:rsidRDefault="00000000" w:rsidRPr="00000000" w14:paraId="000000A2">
      <w:pPr>
        <w:numPr>
          <w:ilvl w:val="0"/>
          <w:numId w:val="1"/>
        </w:numPr>
        <w:spacing w:after="0" w:afterAutospacing="0" w:before="0" w:beforeAutospacing="0" w:lineRule="auto"/>
        <w:ind w:left="1440" w:hanging="360"/>
      </w:pPr>
      <w:r w:rsidDel="00000000" w:rsidR="00000000" w:rsidRPr="00000000">
        <w:rPr>
          <w:b w:val="1"/>
          <w:bCs w:val="1"/>
          <w:rtl w:val="0"/>
        </w:rPr>
        <w:t xml:space="preserve">Rama Release:</w:t>
      </w:r>
      <w:r w:rsidDel="00000000" w:rsidR="00000000" w:rsidRPr="00000000">
        <w:rPr>
          <w:rtl w:val="0"/>
        </w:rPr>
        <w:t xml:space="preserve"> Usada exclusivamente durante el Sprint 5 para tareas de </w:t>
      </w:r>
      <w:r w:rsidDel="00000000" w:rsidR="00000000" w:rsidRPr="00000000">
        <w:rPr>
          <w:i w:val="1"/>
          <w:iCs w:val="1"/>
          <w:rtl w:val="0"/>
        </w:rPr>
        <w:t xml:space="preserve">Hardening</w:t>
      </w:r>
      <w:r w:rsidDel="00000000" w:rsidR="00000000" w:rsidRPr="00000000">
        <w:rPr>
          <w:rtl w:val="0"/>
        </w:rPr>
        <w:t xml:space="preserve"> y limpieza.</w:t>
      </w:r>
    </w:p>
    <w:p w:rsidR="00000000" w:rsidDel="00000000" w:rsidP="00000000" w:rsidRDefault="00000000" w:rsidRPr="00000000" w14:paraId="000000A3">
      <w:pPr>
        <w:numPr>
          <w:ilvl w:val="0"/>
          <w:numId w:val="1"/>
        </w:numPr>
        <w:spacing w:after="240" w:before="0" w:beforeAutospacing="0" w:lineRule="auto"/>
        <w:ind w:left="1440" w:hanging="360"/>
      </w:pPr>
      <w:r w:rsidDel="00000000" w:rsidR="00000000" w:rsidRPr="00000000">
        <w:rPr>
          <w:b w:val="1"/>
          <w:bCs w:val="1"/>
          <w:rtl w:val="0"/>
        </w:rPr>
        <w:t xml:space="preserve">Rama Main:</w:t>
      </w:r>
      <w:r w:rsidDel="00000000" w:rsidR="00000000" w:rsidRPr="00000000">
        <w:rPr>
          <w:rtl w:val="0"/>
        </w:rPr>
        <w:t xml:space="preserve"> Código de producción desplegable en Firebase Hosting.</w:t>
      </w:r>
    </w:p>
    <w:p w:rsidR="00000000" w:rsidDel="00000000" w:rsidP="00000000" w:rsidRDefault="00000000" w:rsidRPr="00000000" w14:paraId="000000A4">
      <w:pPr>
        <w:spacing w:after="240" w:before="240" w:lineRule="auto"/>
        <w:rPr/>
      </w:pPr>
      <w:r w:rsidDel="00000000" w:rsidR="00000000" w:rsidRPr="00000000">
        <w:rPr/>
        <w:drawing>
          <wp:inline distB="114300" distT="114300" distL="114300" distR="114300">
            <wp:extent cx="5877847" cy="2815349"/>
            <wp:effectExtent b="0" l="0" r="0" t="0"/>
            <wp:docPr id="12" name="image15.png"/>
            <a:graphic>
              <a:graphicData uri="http://schemas.openxmlformats.org/drawingml/2006/picture">
                <pic:pic>
                  <pic:nvPicPr>
                    <pic:cNvPr id="0" name="image15.png"/>
                    <pic:cNvPicPr preferRelativeResize="0"/>
                  </pic:nvPicPr>
                  <pic:blipFill>
                    <a:blip r:embed="rId9"/>
                    <a:srcRect b="17649" l="12292" r="12624" t="18311"/>
                    <a:stretch>
                      <a:fillRect/>
                    </a:stretch>
                  </pic:blipFill>
                  <pic:spPr>
                    <a:xfrm>
                      <a:off x="0" y="0"/>
                      <a:ext cx="5877847" cy="2815349"/>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240" w:before="240" w:lineRule="auto"/>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A6">
      <w:pPr>
        <w:spacing w:after="240" w:before="240" w:lineRule="auto"/>
        <w:ind w:left="720" w:firstLine="0"/>
        <w:rPr/>
      </w:pPr>
      <w:r w:rsidDel="00000000" w:rsidR="00000000" w:rsidRPr="00000000">
        <w:rPr>
          <w:b w:val="1"/>
          <w:bCs w:val="1"/>
          <w:rtl w:val="0"/>
        </w:rPr>
        <w:t xml:space="preserve">6.2. Planificación de Sprints (Roadmap)</w:t>
      </w:r>
      <w:r w:rsidDel="00000000" w:rsidR="00000000" w:rsidRPr="00000000">
        <w:rPr>
          <w:rtl w:val="0"/>
        </w:rPr>
        <w:t xml:space="preserve"> El proyecto se dividió en 4 Sprints funcionales y 1 Sprint técnico de estabilización (</w:t>
      </w:r>
      <w:r w:rsidDel="00000000" w:rsidR="00000000" w:rsidRPr="00000000">
        <w:rPr>
          <w:i w:val="1"/>
          <w:iCs w:val="1"/>
          <w:rtl w:val="0"/>
        </w:rPr>
        <w:t xml:space="preserve">Hardening</w:t>
      </w:r>
      <w:r w:rsidDel="00000000" w:rsidR="00000000" w:rsidRPr="00000000">
        <w:rPr>
          <w:rtl w:val="0"/>
        </w:rPr>
        <w:t xml:space="preserve">).</w:t>
      </w:r>
    </w:p>
    <w:tbl>
      <w:tblPr>
        <w:tblStyle w:val="Table2"/>
        <w:tblW w:w="9029.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1"/>
          <w:trHeight w:val="56.69291338582678"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0A7">
            <w:pPr>
              <w:spacing w:after="480" w:lineRule="auto"/>
              <w:rPr>
                <w:color w:val="1f1f1f"/>
                <w:sz w:val="20"/>
                <w:szCs w:val="20"/>
              </w:rPr>
            </w:pPr>
            <w:r w:rsidDel="00000000" w:rsidR="00000000" w:rsidRPr="00000000">
              <w:rPr>
                <w:b w:val="1"/>
                <w:bCs w:val="1"/>
                <w:color w:val="1f1f1f"/>
                <w:sz w:val="20"/>
                <w:szCs w:val="20"/>
                <w:rtl w:val="0"/>
              </w:rPr>
              <w:t xml:space="preserve">Sprint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0A8">
            <w:pPr>
              <w:spacing w:after="480" w:lineRule="auto"/>
              <w:rPr>
                <w:color w:val="1f1f1f"/>
                <w:sz w:val="20"/>
                <w:szCs w:val="20"/>
              </w:rPr>
            </w:pPr>
            <w:r w:rsidDel="00000000" w:rsidR="00000000" w:rsidRPr="00000000">
              <w:rPr>
                <w:b w:val="1"/>
                <w:bCs w:val="1"/>
                <w:color w:val="1f1f1f"/>
                <w:sz w:val="20"/>
                <w:szCs w:val="20"/>
                <w:rtl w:val="0"/>
              </w:rPr>
              <w:t xml:space="preserve">Objetivo Principal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0A9">
            <w:pPr>
              <w:spacing w:after="480" w:lineRule="auto"/>
              <w:rPr>
                <w:color w:val="1f1f1f"/>
                <w:sz w:val="20"/>
                <w:szCs w:val="20"/>
              </w:rPr>
            </w:pPr>
            <w:r w:rsidDel="00000000" w:rsidR="00000000" w:rsidRPr="00000000">
              <w:rPr>
                <w:b w:val="1"/>
                <w:bCs w:val="1"/>
                <w:color w:val="1f1f1f"/>
                <w:sz w:val="20"/>
                <w:szCs w:val="20"/>
                <w:rtl w:val="0"/>
              </w:rPr>
              <w:t xml:space="preserve">Entregables Clave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56.69291338582678" w:type="dxa"/>
              <w:left w:w="56.69291338582678" w:type="dxa"/>
              <w:bottom w:w="56.69291338582678" w:type="dxa"/>
              <w:right w:w="56.69291338582678" w:type="dxa"/>
            </w:tcMar>
          </w:tcPr>
          <w:p w:rsidR="00000000" w:rsidDel="00000000" w:rsidP="00000000" w:rsidRDefault="00000000" w:rsidRPr="00000000" w14:paraId="000000AA">
            <w:pPr>
              <w:spacing w:after="480" w:lineRule="auto"/>
              <w:rPr>
                <w:color w:val="1f1f1f"/>
                <w:sz w:val="20"/>
                <w:szCs w:val="20"/>
              </w:rPr>
            </w:pPr>
            <w:r w:rsidDel="00000000" w:rsidR="00000000" w:rsidRPr="00000000">
              <w:rPr>
                <w:b w:val="1"/>
                <w:bCs w:val="1"/>
                <w:color w:val="1f1f1f"/>
                <w:sz w:val="20"/>
                <w:szCs w:val="20"/>
                <w:rtl w:val="0"/>
              </w:rPr>
              <w:t xml:space="preserve">Estado</w:t>
            </w:r>
            <w:r w:rsidDel="00000000" w:rsidR="00000000" w:rsidRPr="00000000">
              <w:rPr>
                <w:rtl w:val="0"/>
              </w:rPr>
            </w:r>
          </w:p>
        </w:tc>
      </w:tr>
      <w:tr>
        <w:trPr>
          <w:cantSplit w:val="1"/>
          <w:trHeight w:val="56.69291338582678" w:hRule="atLeast"/>
          <w:tblHeader w:val="0"/>
        </w:trPr>
        <w:tc>
          <w:tcPr>
            <w:tcBorders>
              <w:top w:color="1f1f1f" w:space="0" w:sz="4" w:val="single"/>
              <w:left w:color="1f1f1f" w:space="0" w:sz="4" w:val="single"/>
              <w:bottom w:color="1f1f1f" w:space="0" w:sz="4" w:val="single"/>
              <w:right w:color="1f1f1f"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AB">
            <w:pPr>
              <w:spacing w:after="480" w:lineRule="auto"/>
              <w:rPr>
                <w:color w:val="1f1f1f"/>
                <w:sz w:val="20"/>
                <w:szCs w:val="20"/>
              </w:rPr>
            </w:pPr>
            <w:r w:rsidDel="00000000" w:rsidR="00000000" w:rsidRPr="00000000">
              <w:rPr>
                <w:b w:val="1"/>
                <w:bCs w:val="1"/>
                <w:color w:val="1f1f1f"/>
                <w:sz w:val="20"/>
                <w:szCs w:val="20"/>
                <w:rtl w:val="0"/>
              </w:rPr>
              <w:t xml:space="preserve">Sprint 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AC">
            <w:pPr>
              <w:spacing w:after="480" w:lineRule="auto"/>
              <w:rPr>
                <w:color w:val="1f1f1f"/>
                <w:sz w:val="20"/>
                <w:szCs w:val="20"/>
              </w:rPr>
            </w:pPr>
            <w:r w:rsidDel="00000000" w:rsidR="00000000" w:rsidRPr="00000000">
              <w:rPr>
                <w:color w:val="1f1f1f"/>
                <w:sz w:val="20"/>
                <w:szCs w:val="20"/>
                <w:rtl w:val="0"/>
              </w:rPr>
              <w:t xml:space="preserve">Arquitectura y Autenticación</w:t>
            </w:r>
          </w:p>
        </w:tc>
        <w:tc>
          <w:tcPr>
            <w:tcBorders>
              <w:top w:color="1f1f1f" w:space="0" w:sz="4" w:val="single"/>
              <w:left w:color="1f1f1f" w:space="0" w:sz="4" w:val="single"/>
              <w:bottom w:color="1f1f1f" w:space="0" w:sz="4" w:val="single"/>
              <w:right w:color="1f1f1f"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AD">
            <w:pPr>
              <w:spacing w:after="480" w:lineRule="auto"/>
              <w:rPr>
                <w:color w:val="1f1f1f"/>
                <w:sz w:val="20"/>
                <w:szCs w:val="20"/>
              </w:rPr>
            </w:pPr>
            <w:r w:rsidDel="00000000" w:rsidR="00000000" w:rsidRPr="00000000">
              <w:rPr>
                <w:color w:val="1f1f1f"/>
                <w:sz w:val="20"/>
                <w:szCs w:val="20"/>
                <w:rtl w:val="0"/>
              </w:rPr>
              <w:t xml:space="preserve">Login funcional y Configuración de Firebase.</w:t>
            </w:r>
          </w:p>
        </w:tc>
        <w:tc>
          <w:tcPr>
            <w:tcBorders>
              <w:top w:color="1f1f1f" w:space="0" w:sz="4" w:val="single"/>
              <w:left w:color="1f1f1f" w:space="0" w:sz="4" w:val="single"/>
              <w:bottom w:color="1f1f1f" w:space="0" w:sz="4" w:val="single"/>
              <w:right w:color="1f1f1f"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AE">
            <w:pPr>
              <w:spacing w:after="480" w:lineRule="auto"/>
              <w:rPr>
                <w:color w:val="1f1f1f"/>
                <w:sz w:val="20"/>
                <w:szCs w:val="20"/>
              </w:rPr>
            </w:pPr>
            <w:r w:rsidDel="00000000" w:rsidR="00000000" w:rsidRPr="00000000">
              <w:rPr>
                <w:color w:val="1f1f1f"/>
                <w:sz w:val="20"/>
                <w:szCs w:val="20"/>
                <w:rtl w:val="0"/>
              </w:rPr>
              <w:t xml:space="preserve">Terminado</w:t>
            </w:r>
          </w:p>
        </w:tc>
      </w:tr>
      <w:tr>
        <w:trPr>
          <w:cantSplit w:val="1"/>
          <w:trHeight w:val="56.69291338582678" w:hRule="atLeast"/>
          <w:tblHeader w:val="0"/>
        </w:trPr>
        <w:tc>
          <w:tcPr>
            <w:tcBorders>
              <w:top w:color="1f1f1f" w:space="0" w:sz="4" w:val="single"/>
              <w:left w:color="1f1f1f" w:space="0" w:sz="4" w:val="single"/>
              <w:bottom w:color="1f1f1f" w:space="0" w:sz="4" w:val="single"/>
              <w:right w:color="1f1f1f"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AF">
            <w:pPr>
              <w:spacing w:after="480" w:lineRule="auto"/>
              <w:rPr>
                <w:color w:val="1f1f1f"/>
                <w:sz w:val="20"/>
                <w:szCs w:val="20"/>
              </w:rPr>
            </w:pPr>
            <w:r w:rsidDel="00000000" w:rsidR="00000000" w:rsidRPr="00000000">
              <w:rPr>
                <w:b w:val="1"/>
                <w:bCs w:val="1"/>
                <w:color w:val="1f1f1f"/>
                <w:sz w:val="20"/>
                <w:szCs w:val="20"/>
                <w:rtl w:val="0"/>
              </w:rPr>
              <w:t xml:space="preserve">Sprint 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B0">
            <w:pPr>
              <w:spacing w:after="480" w:lineRule="auto"/>
              <w:rPr>
                <w:color w:val="1f1f1f"/>
                <w:sz w:val="20"/>
                <w:szCs w:val="20"/>
              </w:rPr>
            </w:pPr>
            <w:r w:rsidDel="00000000" w:rsidR="00000000" w:rsidRPr="00000000">
              <w:rPr>
                <w:color w:val="1f1f1f"/>
                <w:sz w:val="20"/>
                <w:szCs w:val="20"/>
                <w:rtl w:val="0"/>
              </w:rPr>
              <w:t xml:space="preserve">Gestión Core (CRUD)</w:t>
            </w:r>
          </w:p>
        </w:tc>
        <w:tc>
          <w:tcPr>
            <w:tcBorders>
              <w:top w:color="1f1f1f" w:space="0" w:sz="4" w:val="single"/>
              <w:left w:color="1f1f1f" w:space="0" w:sz="4" w:val="single"/>
              <w:bottom w:color="1f1f1f" w:space="0" w:sz="4" w:val="single"/>
              <w:right w:color="1f1f1f"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B1">
            <w:pPr>
              <w:spacing w:after="480" w:lineRule="auto"/>
              <w:rPr>
                <w:color w:val="1f1f1f"/>
                <w:sz w:val="20"/>
                <w:szCs w:val="20"/>
              </w:rPr>
            </w:pPr>
            <w:r w:rsidDel="00000000" w:rsidR="00000000" w:rsidRPr="00000000">
              <w:rPr>
                <w:color w:val="1f1f1f"/>
                <w:sz w:val="20"/>
                <w:szCs w:val="20"/>
                <w:rtl w:val="0"/>
              </w:rPr>
              <w:t xml:space="preserve">Altas, bajas y modificaciones de productos. Roles de usuario.</w:t>
            </w:r>
          </w:p>
        </w:tc>
        <w:tc>
          <w:tcPr>
            <w:tcBorders>
              <w:top w:color="1f1f1f" w:space="0" w:sz="4" w:val="single"/>
              <w:left w:color="1f1f1f" w:space="0" w:sz="4" w:val="single"/>
              <w:bottom w:color="1f1f1f" w:space="0" w:sz="4" w:val="single"/>
              <w:right w:color="1f1f1f"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B2">
            <w:pPr>
              <w:spacing w:after="480" w:lineRule="auto"/>
              <w:rPr>
                <w:color w:val="1f1f1f"/>
                <w:sz w:val="20"/>
                <w:szCs w:val="20"/>
              </w:rPr>
            </w:pPr>
            <w:r w:rsidDel="00000000" w:rsidR="00000000" w:rsidRPr="00000000">
              <w:rPr>
                <w:color w:val="1f1f1f"/>
                <w:sz w:val="20"/>
                <w:szCs w:val="20"/>
                <w:rtl w:val="0"/>
              </w:rPr>
              <w:t xml:space="preserve">Terminado</w:t>
            </w:r>
          </w:p>
        </w:tc>
      </w:tr>
      <w:tr>
        <w:trPr>
          <w:cantSplit w:val="1"/>
          <w:trHeight w:val="56.69291338582678" w:hRule="atLeast"/>
          <w:tblHeader w:val="0"/>
        </w:trPr>
        <w:tc>
          <w:tcPr>
            <w:tcBorders>
              <w:top w:color="1f1f1f" w:space="0" w:sz="4" w:val="single"/>
              <w:left w:color="1f1f1f" w:space="0" w:sz="4" w:val="single"/>
              <w:bottom w:color="1f1f1f" w:space="0" w:sz="4" w:val="single"/>
              <w:right w:color="1f1f1f"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B3">
            <w:pPr>
              <w:spacing w:after="480" w:lineRule="auto"/>
              <w:rPr>
                <w:color w:val="1f1f1f"/>
                <w:sz w:val="20"/>
                <w:szCs w:val="20"/>
              </w:rPr>
            </w:pPr>
            <w:r w:rsidDel="00000000" w:rsidR="00000000" w:rsidRPr="00000000">
              <w:rPr>
                <w:b w:val="1"/>
                <w:bCs w:val="1"/>
                <w:color w:val="1f1f1f"/>
                <w:sz w:val="20"/>
                <w:szCs w:val="20"/>
                <w:rtl w:val="0"/>
              </w:rPr>
              <w:t xml:space="preserve">Sprint 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B4">
            <w:pPr>
              <w:spacing w:after="480" w:lineRule="auto"/>
              <w:rPr>
                <w:color w:val="1f1f1f"/>
                <w:sz w:val="20"/>
                <w:szCs w:val="20"/>
              </w:rPr>
            </w:pPr>
            <w:r w:rsidDel="00000000" w:rsidR="00000000" w:rsidRPr="00000000">
              <w:rPr>
                <w:color w:val="1f1f1f"/>
                <w:sz w:val="20"/>
                <w:szCs w:val="20"/>
                <w:rtl w:val="0"/>
              </w:rPr>
              <w:t xml:space="preserve">UX y Lógica de Datos</w:t>
            </w:r>
          </w:p>
        </w:tc>
        <w:tc>
          <w:tcPr>
            <w:tcBorders>
              <w:top w:color="1f1f1f" w:space="0" w:sz="4" w:val="single"/>
              <w:left w:color="1f1f1f" w:space="0" w:sz="4" w:val="single"/>
              <w:bottom w:color="1f1f1f" w:space="0" w:sz="4" w:val="single"/>
              <w:right w:color="1f1f1f"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B5">
            <w:pPr>
              <w:spacing w:after="480" w:lineRule="auto"/>
              <w:rPr>
                <w:color w:val="1f1f1f"/>
                <w:sz w:val="20"/>
                <w:szCs w:val="20"/>
              </w:rPr>
            </w:pPr>
            <w:r w:rsidDel="00000000" w:rsidR="00000000" w:rsidRPr="00000000">
              <w:rPr>
                <w:color w:val="1f1f1f"/>
                <w:sz w:val="20"/>
                <w:szCs w:val="20"/>
                <w:rtl w:val="0"/>
              </w:rPr>
              <w:t xml:space="preserve">Filtros de búsqueda, Recuperación de clave y Lógica de Dashboard.</w:t>
            </w:r>
          </w:p>
        </w:tc>
        <w:tc>
          <w:tcPr>
            <w:tcBorders>
              <w:top w:color="1f1f1f" w:space="0" w:sz="4" w:val="single"/>
              <w:left w:color="1f1f1f" w:space="0" w:sz="4" w:val="single"/>
              <w:bottom w:color="1f1f1f" w:space="0" w:sz="4" w:val="single"/>
              <w:right w:color="1f1f1f"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B6">
            <w:pPr>
              <w:spacing w:after="480" w:lineRule="auto"/>
              <w:rPr>
                <w:color w:val="1f1f1f"/>
                <w:sz w:val="20"/>
                <w:szCs w:val="20"/>
              </w:rPr>
            </w:pPr>
            <w:r w:rsidDel="00000000" w:rsidR="00000000" w:rsidRPr="00000000">
              <w:rPr>
                <w:color w:val="1f1f1f"/>
                <w:sz w:val="20"/>
                <w:szCs w:val="20"/>
                <w:rtl w:val="0"/>
              </w:rPr>
              <w:t xml:space="preserve">Terminado</w:t>
            </w:r>
          </w:p>
        </w:tc>
      </w:tr>
      <w:tr>
        <w:trPr>
          <w:cantSplit w:val="1"/>
          <w:trHeight w:val="56.69291338582678" w:hRule="atLeast"/>
          <w:tblHeader w:val="0"/>
        </w:trPr>
        <w:tc>
          <w:tcPr>
            <w:tcBorders>
              <w:top w:color="1f1f1f" w:space="0" w:sz="4" w:val="single"/>
              <w:left w:color="1f1f1f" w:space="0" w:sz="4" w:val="single"/>
              <w:bottom w:color="1f1f1f" w:space="0" w:sz="4" w:val="single"/>
              <w:right w:color="1f1f1f"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B7">
            <w:pPr>
              <w:spacing w:after="480" w:lineRule="auto"/>
              <w:rPr>
                <w:color w:val="1f1f1f"/>
                <w:sz w:val="20"/>
                <w:szCs w:val="20"/>
              </w:rPr>
            </w:pPr>
            <w:r w:rsidDel="00000000" w:rsidR="00000000" w:rsidRPr="00000000">
              <w:rPr>
                <w:b w:val="1"/>
                <w:bCs w:val="1"/>
                <w:color w:val="1f1f1f"/>
                <w:sz w:val="20"/>
                <w:szCs w:val="20"/>
                <w:rtl w:val="0"/>
              </w:rPr>
              <w:t xml:space="preserve">Sprint 4</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B8">
            <w:pPr>
              <w:spacing w:after="480" w:lineRule="auto"/>
              <w:rPr>
                <w:color w:val="1f1f1f"/>
                <w:sz w:val="20"/>
                <w:szCs w:val="20"/>
              </w:rPr>
            </w:pPr>
            <w:r w:rsidDel="00000000" w:rsidR="00000000" w:rsidRPr="00000000">
              <w:rPr>
                <w:color w:val="1f1f1f"/>
                <w:sz w:val="20"/>
                <w:szCs w:val="20"/>
                <w:rtl w:val="0"/>
              </w:rPr>
              <w:t xml:space="preserve">Reportes y Visualización</w:t>
            </w:r>
          </w:p>
        </w:tc>
        <w:tc>
          <w:tcPr>
            <w:tcBorders>
              <w:top w:color="1f1f1f" w:space="0" w:sz="4" w:val="single"/>
              <w:left w:color="1f1f1f" w:space="0" w:sz="4" w:val="single"/>
              <w:bottom w:color="1f1f1f" w:space="0" w:sz="4" w:val="single"/>
              <w:right w:color="1f1f1f"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B9">
            <w:pPr>
              <w:spacing w:after="480" w:lineRule="auto"/>
              <w:rPr>
                <w:color w:val="1f1f1f"/>
                <w:sz w:val="20"/>
                <w:szCs w:val="20"/>
              </w:rPr>
            </w:pPr>
            <w:r w:rsidDel="00000000" w:rsidR="00000000" w:rsidRPr="00000000">
              <w:rPr>
                <w:color w:val="1f1f1f"/>
                <w:sz w:val="20"/>
                <w:szCs w:val="20"/>
                <w:rtl w:val="0"/>
              </w:rPr>
              <w:t xml:space="preserve">Dashboard gráfico e Impresión nativa de reportes.</w:t>
            </w:r>
          </w:p>
        </w:tc>
        <w:tc>
          <w:tcPr>
            <w:tcBorders>
              <w:top w:color="1f1f1f" w:space="0" w:sz="4" w:val="single"/>
              <w:left w:color="1f1f1f" w:space="0" w:sz="4" w:val="single"/>
              <w:bottom w:color="1f1f1f" w:space="0" w:sz="4" w:val="single"/>
              <w:right w:color="1f1f1f"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BA">
            <w:pPr>
              <w:spacing w:after="480" w:lineRule="auto"/>
              <w:rPr>
                <w:color w:val="1f1f1f"/>
                <w:sz w:val="20"/>
                <w:szCs w:val="20"/>
              </w:rPr>
            </w:pPr>
            <w:r w:rsidDel="00000000" w:rsidR="00000000" w:rsidRPr="00000000">
              <w:rPr>
                <w:color w:val="1f1f1f"/>
                <w:sz w:val="20"/>
                <w:szCs w:val="20"/>
                <w:rtl w:val="0"/>
              </w:rPr>
              <w:t xml:space="preserve">Terminado</w:t>
            </w:r>
          </w:p>
        </w:tc>
      </w:tr>
      <w:tr>
        <w:trPr>
          <w:cantSplit w:val="1"/>
          <w:trHeight w:val="56.69291338582678" w:hRule="atLeast"/>
          <w:tblHeader w:val="0"/>
        </w:trPr>
        <w:tc>
          <w:tcPr>
            <w:tcBorders>
              <w:top w:color="1f1f1f" w:space="0" w:sz="4" w:val="single"/>
              <w:left w:color="1f1f1f" w:space="0" w:sz="4" w:val="single"/>
              <w:bottom w:color="1f1f1f" w:space="0" w:sz="4" w:val="single"/>
              <w:right w:color="1f1f1f"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BB">
            <w:pPr>
              <w:spacing w:after="480" w:lineRule="auto"/>
              <w:rPr>
                <w:color w:val="1f1f1f"/>
                <w:sz w:val="20"/>
                <w:szCs w:val="20"/>
              </w:rPr>
            </w:pPr>
            <w:r w:rsidDel="00000000" w:rsidR="00000000" w:rsidRPr="00000000">
              <w:rPr>
                <w:b w:val="1"/>
                <w:bCs w:val="1"/>
                <w:color w:val="1f1f1f"/>
                <w:sz w:val="20"/>
                <w:szCs w:val="20"/>
                <w:rtl w:val="0"/>
              </w:rPr>
              <w:t xml:space="preserve">Sprint 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BC">
            <w:pPr>
              <w:spacing w:after="480" w:lineRule="auto"/>
              <w:rPr>
                <w:color w:val="1f1f1f"/>
                <w:sz w:val="20"/>
                <w:szCs w:val="20"/>
              </w:rPr>
            </w:pPr>
            <w:r w:rsidDel="00000000" w:rsidR="00000000" w:rsidRPr="00000000">
              <w:rPr>
                <w:color w:val="1f1f1f"/>
                <w:sz w:val="20"/>
                <w:szCs w:val="20"/>
                <w:rtl w:val="0"/>
              </w:rPr>
              <w:t xml:space="preserve">Hardening y Despliegue</w:t>
            </w:r>
          </w:p>
        </w:tc>
        <w:tc>
          <w:tcPr>
            <w:tcBorders>
              <w:top w:color="1f1f1f" w:space="0" w:sz="4" w:val="single"/>
              <w:left w:color="1f1f1f" w:space="0" w:sz="4" w:val="single"/>
              <w:bottom w:color="1f1f1f" w:space="0" w:sz="4" w:val="single"/>
              <w:right w:color="1f1f1f"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BD">
            <w:pPr>
              <w:spacing w:after="480" w:lineRule="auto"/>
              <w:rPr>
                <w:color w:val="1f1f1f"/>
                <w:sz w:val="20"/>
                <w:szCs w:val="20"/>
              </w:rPr>
            </w:pPr>
            <w:r w:rsidDel="00000000" w:rsidR="00000000" w:rsidRPr="00000000">
              <w:rPr>
                <w:color w:val="1f1f1f"/>
                <w:sz w:val="20"/>
                <w:szCs w:val="20"/>
                <w:rtl w:val="0"/>
              </w:rPr>
              <w:t xml:space="preserve">Pruebas QA (Cypress), Manuales y Pase a Producción v1.0.</w:t>
            </w:r>
          </w:p>
        </w:tc>
        <w:tc>
          <w:tcPr>
            <w:tcBorders>
              <w:top w:color="1f1f1f" w:space="0" w:sz="4" w:val="single"/>
              <w:left w:color="1f1f1f" w:space="0" w:sz="4" w:val="single"/>
              <w:bottom w:color="1f1f1f" w:space="0" w:sz="4" w:val="single"/>
              <w:right w:color="1f1f1f"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BE">
            <w:pPr>
              <w:spacing w:after="480" w:lineRule="auto"/>
              <w:rPr>
                <w:color w:val="1f1f1f"/>
                <w:sz w:val="20"/>
                <w:szCs w:val="20"/>
              </w:rPr>
            </w:pPr>
            <w:r w:rsidDel="00000000" w:rsidR="00000000" w:rsidRPr="00000000">
              <w:rPr>
                <w:color w:val="1f1f1f"/>
                <w:sz w:val="20"/>
                <w:szCs w:val="20"/>
                <w:rtl w:val="0"/>
              </w:rPr>
              <w:t xml:space="preserve">Terminado</w:t>
            </w:r>
          </w:p>
        </w:tc>
      </w:tr>
    </w:tbl>
    <w:p w:rsidR="00000000" w:rsidDel="00000000" w:rsidP="00000000" w:rsidRDefault="00000000" w:rsidRPr="00000000" w14:paraId="000000BF">
      <w:pPr>
        <w:pStyle w:val="Heading4"/>
        <w:keepNext w:val="0"/>
        <w:keepLines w:val="0"/>
        <w:spacing w:after="40" w:before="0" w:lineRule="auto"/>
        <w:ind w:left="0" w:firstLine="0"/>
        <w:rPr>
          <w:sz w:val="22"/>
          <w:szCs w:val="22"/>
        </w:rPr>
      </w:pPr>
      <w:bookmarkStart w:colFirst="0" w:colLast="0" w:name="_jjwjip5k4rea" w:id="15"/>
      <w:bookmarkEnd w:id="15"/>
      <w:r w:rsidDel="00000000" w:rsidR="00000000" w:rsidRPr="00000000">
        <w:rPr>
          <w:rtl w:val="0"/>
        </w:rPr>
      </w:r>
    </w:p>
    <w:p w:rsidR="00000000" w:rsidDel="00000000" w:rsidP="00000000" w:rsidRDefault="00000000" w:rsidRPr="00000000" w14:paraId="000000C0">
      <w:pPr>
        <w:pStyle w:val="Heading2"/>
        <w:keepNext w:val="0"/>
        <w:keepLines w:val="0"/>
        <w:spacing w:before="0" w:lineRule="auto"/>
        <w:rPr/>
      </w:pPr>
      <w:bookmarkStart w:colFirst="0" w:colLast="0" w:name="_j3rb8v15q7k8" w:id="16"/>
      <w:bookmarkEnd w:id="16"/>
      <w:r w:rsidDel="00000000" w:rsidR="00000000" w:rsidRPr="00000000">
        <w:rPr>
          <w:rtl w:val="0"/>
        </w:rPr>
        <w:t xml:space="preserve">7. Aseguramiento de Calidad (QA)</w:t>
      </w:r>
    </w:p>
    <w:p w:rsidR="00000000" w:rsidDel="00000000" w:rsidP="00000000" w:rsidRDefault="00000000" w:rsidRPr="00000000" w14:paraId="000000C1">
      <w:pPr>
        <w:spacing w:after="240" w:lineRule="auto"/>
        <w:ind w:left="720" w:firstLine="0"/>
        <w:rPr/>
      </w:pPr>
      <w:r w:rsidDel="00000000" w:rsidR="00000000" w:rsidRPr="00000000">
        <w:rPr>
          <w:rtl w:val="0"/>
        </w:rPr>
        <w:t xml:space="preserve">La calidad del software se garantizó mediante una estrategia de pruebas mixta, ejecutada intensivamente durante el </w:t>
      </w:r>
      <w:r w:rsidDel="00000000" w:rsidR="00000000" w:rsidRPr="00000000">
        <w:rPr>
          <w:b w:val="1"/>
          <w:bCs w:val="1"/>
          <w:rtl w:val="0"/>
        </w:rPr>
        <w:t xml:space="preserve">Sprint 5 (Hardening)</w:t>
      </w:r>
      <w:r w:rsidDel="00000000" w:rsidR="00000000" w:rsidRPr="00000000">
        <w:rPr>
          <w:rtl w:val="0"/>
        </w:rPr>
        <w:t xml:space="preserve">.</w:t>
      </w:r>
    </w:p>
    <w:p w:rsidR="00000000" w:rsidDel="00000000" w:rsidP="00000000" w:rsidRDefault="00000000" w:rsidRPr="00000000" w14:paraId="000000C2">
      <w:pPr>
        <w:pBdr>
          <w:top w:space="0" w:sz="0" w:val="nil"/>
          <w:bottom w:space="0" w:sz="0" w:val="nil"/>
          <w:between w:space="0" w:sz="0" w:val="nil"/>
        </w:pBdr>
        <w:spacing w:after="240" w:lineRule="auto"/>
        <w:ind w:firstLine="720"/>
        <w:rPr/>
      </w:pPr>
      <w:r w:rsidDel="00000000" w:rsidR="00000000" w:rsidRPr="00000000">
        <w:rPr>
          <w:rtl w:val="0"/>
        </w:rPr>
        <w:t xml:space="preserve">7.2. Pruebas Unitarias (Vitest)</w:t>
      </w:r>
    </w:p>
    <w:p w:rsidR="00000000" w:rsidDel="00000000" w:rsidP="00000000" w:rsidRDefault="00000000" w:rsidRPr="00000000" w14:paraId="000000C3">
      <w:pPr>
        <w:pBdr>
          <w:top w:space="0" w:sz="0" w:val="nil"/>
          <w:bottom w:space="0" w:sz="0" w:val="nil"/>
          <w:between w:space="0" w:sz="0" w:val="nil"/>
        </w:pBdr>
        <w:spacing w:after="240" w:lineRule="auto"/>
        <w:ind w:left="1440" w:firstLine="0"/>
        <w:rPr/>
      </w:pPr>
      <w:r w:rsidDel="00000000" w:rsidR="00000000" w:rsidRPr="00000000">
        <w:rPr>
          <w:rtl w:val="0"/>
        </w:rPr>
        <w:t xml:space="preserve">Se validó la lógica de negocio aislada en los Composables, asegurando que las funciones críticas no dependieran de la interfaz gráfica.</w:t>
      </w:r>
    </w:p>
    <w:p w:rsidR="00000000" w:rsidDel="00000000" w:rsidP="00000000" w:rsidRDefault="00000000" w:rsidRPr="00000000" w14:paraId="000000C4">
      <w:pPr>
        <w:numPr>
          <w:ilvl w:val="0"/>
          <w:numId w:val="8"/>
        </w:numPr>
        <w:spacing w:after="0" w:afterAutospacing="0" w:lineRule="auto"/>
        <w:ind w:left="2160" w:hanging="360"/>
      </w:pPr>
      <w:r w:rsidDel="00000000" w:rsidR="00000000" w:rsidRPr="00000000">
        <w:rPr>
          <w:b w:val="1"/>
          <w:bCs w:val="1"/>
          <w:rtl w:val="0"/>
        </w:rPr>
        <w:t xml:space="preserve">Objetivo:</w:t>
      </w:r>
      <w:r w:rsidDel="00000000" w:rsidR="00000000" w:rsidRPr="00000000">
        <w:rPr>
          <w:rtl w:val="0"/>
        </w:rPr>
        <w:t xml:space="preserve"> Verificar cálculos de stock y reglas de validación.</w:t>
      </w:r>
    </w:p>
    <w:p w:rsidR="00000000" w:rsidDel="00000000" w:rsidP="00000000" w:rsidRDefault="00000000" w:rsidRPr="00000000" w14:paraId="000000C5">
      <w:pPr>
        <w:numPr>
          <w:ilvl w:val="0"/>
          <w:numId w:val="8"/>
        </w:numPr>
        <w:spacing w:after="0" w:afterAutospacing="0" w:lineRule="auto"/>
        <w:ind w:left="2160" w:hanging="360"/>
      </w:pPr>
      <w:r w:rsidDel="00000000" w:rsidR="00000000" w:rsidRPr="00000000">
        <w:rPr>
          <w:b w:val="1"/>
          <w:bCs w:val="1"/>
          <w:rtl w:val="0"/>
        </w:rPr>
        <w:t xml:space="preserve">Herramienta:</w:t>
      </w:r>
      <w:r w:rsidDel="00000000" w:rsidR="00000000" w:rsidRPr="00000000">
        <w:rPr>
          <w:rtl w:val="0"/>
        </w:rPr>
        <w:t xml:space="preserve"> Vitest (Nativo de Vite).</w:t>
      </w:r>
    </w:p>
    <w:p w:rsidR="00000000" w:rsidDel="00000000" w:rsidP="00000000" w:rsidRDefault="00000000" w:rsidRPr="00000000" w14:paraId="000000C6">
      <w:pPr>
        <w:numPr>
          <w:ilvl w:val="0"/>
          <w:numId w:val="8"/>
        </w:numPr>
        <w:spacing w:after="240" w:lineRule="auto"/>
        <w:ind w:left="2160" w:hanging="360"/>
      </w:pPr>
      <w:r w:rsidDel="00000000" w:rsidR="00000000" w:rsidRPr="00000000">
        <w:rPr>
          <w:b w:val="1"/>
          <w:bCs w:val="1"/>
          <w:rtl w:val="0"/>
        </w:rPr>
        <w:t xml:space="preserve">Resultado:</w:t>
      </w:r>
      <w:r w:rsidDel="00000000" w:rsidR="00000000" w:rsidRPr="00000000">
        <w:rPr>
          <w:rtl w:val="0"/>
        </w:rPr>
        <w:t xml:space="preserve"> Cobertura del 100% en funciones de transformación de datos en </w:t>
      </w:r>
      <w:hyperlink r:id="rId10">
        <w:r w:rsidDel="00000000" w:rsidR="00000000" w:rsidRPr="00000000">
          <w:rPr>
            <w:rtl w:val="0"/>
          </w:rPr>
          <w:t xml:space="preserve">useProducts.js</w:t>
        </w:r>
      </w:hyperlink>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C7">
      <w:pPr>
        <w:pBdr>
          <w:top w:space="0" w:sz="0" w:val="nil"/>
          <w:bottom w:space="0" w:sz="0" w:val="nil"/>
          <w:between w:space="0" w:sz="0" w:val="nil"/>
        </w:pBdr>
        <w:spacing w:after="240" w:lineRule="auto"/>
        <w:ind w:left="720" w:firstLine="0"/>
        <w:rPr/>
      </w:pPr>
      <w:r w:rsidDel="00000000" w:rsidR="00000000" w:rsidRPr="00000000">
        <w:rPr>
          <w:rtl w:val="0"/>
        </w:rPr>
        <w:t xml:space="preserve">7.3. Pruebas End-to-End (Cypress)</w:t>
      </w:r>
    </w:p>
    <w:p w:rsidR="00000000" w:rsidDel="00000000" w:rsidP="00000000" w:rsidRDefault="00000000" w:rsidRPr="00000000" w14:paraId="000000C8">
      <w:pPr>
        <w:pBdr>
          <w:top w:space="0" w:sz="0" w:val="nil"/>
          <w:bottom w:space="0" w:sz="0" w:val="nil"/>
          <w:between w:space="0" w:sz="0" w:val="nil"/>
        </w:pBdr>
        <w:spacing w:after="240" w:lineRule="auto"/>
        <w:ind w:left="1440" w:firstLine="0"/>
        <w:rPr/>
      </w:pPr>
      <w:r w:rsidDel="00000000" w:rsidR="00000000" w:rsidRPr="00000000">
        <w:rPr>
          <w:rtl w:val="0"/>
        </w:rPr>
        <w:t xml:space="preserve">Se automatizaron flujos de usuario completos para simular el comportamiento real en el navegador.</w:t>
      </w:r>
    </w:p>
    <w:p w:rsidR="00000000" w:rsidDel="00000000" w:rsidP="00000000" w:rsidRDefault="00000000" w:rsidRPr="00000000" w14:paraId="000000C9">
      <w:pPr>
        <w:numPr>
          <w:ilvl w:val="0"/>
          <w:numId w:val="7"/>
        </w:numPr>
        <w:spacing w:after="0" w:afterAutospacing="0" w:lineRule="auto"/>
        <w:ind w:left="2160" w:hanging="360"/>
      </w:pPr>
      <w:r w:rsidDel="00000000" w:rsidR="00000000" w:rsidRPr="00000000">
        <w:rPr>
          <w:b w:val="1"/>
          <w:bCs w:val="1"/>
          <w:rtl w:val="0"/>
        </w:rPr>
        <w:t xml:space="preserve">Escenario Crítico Validado:</w:t>
      </w:r>
    </w:p>
    <w:p w:rsidR="00000000" w:rsidDel="00000000" w:rsidP="00000000" w:rsidRDefault="00000000" w:rsidRPr="00000000" w14:paraId="000000CA">
      <w:pPr>
        <w:numPr>
          <w:ilvl w:val="1"/>
          <w:numId w:val="7"/>
        </w:numPr>
        <w:spacing w:after="0" w:afterAutospacing="0" w:lineRule="auto"/>
        <w:ind w:left="2880" w:hanging="360"/>
      </w:pPr>
      <w:r w:rsidDel="00000000" w:rsidR="00000000" w:rsidRPr="00000000">
        <w:rPr>
          <w:rtl w:val="0"/>
        </w:rPr>
        <w:t xml:space="preserve">Usuario inicia sesión.</w:t>
      </w:r>
    </w:p>
    <w:p w:rsidR="00000000" w:rsidDel="00000000" w:rsidP="00000000" w:rsidRDefault="00000000" w:rsidRPr="00000000" w14:paraId="000000CB">
      <w:pPr>
        <w:numPr>
          <w:ilvl w:val="1"/>
          <w:numId w:val="7"/>
        </w:numPr>
        <w:spacing w:after="0" w:afterAutospacing="0" w:lineRule="auto"/>
        <w:ind w:left="2880" w:hanging="360"/>
      </w:pPr>
      <w:r w:rsidDel="00000000" w:rsidR="00000000" w:rsidRPr="00000000">
        <w:rPr>
          <w:rtl w:val="0"/>
        </w:rPr>
        <w:t xml:space="preserve">Navega al inventario.</w:t>
      </w:r>
    </w:p>
    <w:p w:rsidR="00000000" w:rsidDel="00000000" w:rsidP="00000000" w:rsidRDefault="00000000" w:rsidRPr="00000000" w14:paraId="000000CC">
      <w:pPr>
        <w:numPr>
          <w:ilvl w:val="1"/>
          <w:numId w:val="7"/>
        </w:numPr>
        <w:spacing w:after="0" w:afterAutospacing="0" w:lineRule="auto"/>
        <w:ind w:left="2880" w:hanging="360"/>
      </w:pPr>
      <w:r w:rsidDel="00000000" w:rsidR="00000000" w:rsidRPr="00000000">
        <w:rPr>
          <w:rtl w:val="0"/>
        </w:rPr>
        <w:t xml:space="preserve">Crea un producto nuevo.</w:t>
      </w:r>
    </w:p>
    <w:p w:rsidR="00000000" w:rsidDel="00000000" w:rsidP="00000000" w:rsidRDefault="00000000" w:rsidRPr="00000000" w14:paraId="000000CD">
      <w:pPr>
        <w:numPr>
          <w:ilvl w:val="1"/>
          <w:numId w:val="7"/>
        </w:numPr>
        <w:spacing w:after="0" w:afterAutospacing="0" w:lineRule="auto"/>
        <w:ind w:left="2880" w:hanging="360"/>
      </w:pPr>
      <w:r w:rsidDel="00000000" w:rsidR="00000000" w:rsidRPr="00000000">
        <w:rPr>
          <w:rtl w:val="0"/>
        </w:rPr>
        <w:t xml:space="preserve">Verifica que el producto aparece en el Dashboard.</w:t>
      </w:r>
    </w:p>
    <w:p w:rsidR="00000000" w:rsidDel="00000000" w:rsidP="00000000" w:rsidRDefault="00000000" w:rsidRPr="00000000" w14:paraId="000000CE">
      <w:pPr>
        <w:numPr>
          <w:ilvl w:val="0"/>
          <w:numId w:val="7"/>
        </w:numPr>
        <w:spacing w:after="240" w:lineRule="auto"/>
        <w:ind w:left="2160" w:hanging="360"/>
      </w:pPr>
      <w:r w:rsidDel="00000000" w:rsidR="00000000" w:rsidRPr="00000000">
        <w:rPr>
          <w:b w:val="1"/>
          <w:bCs w:val="1"/>
          <w:rtl w:val="0"/>
        </w:rPr>
        <w:t xml:space="preserve">Bug Crítico Detectado y Resuelto:</w:t>
      </w:r>
      <w:r w:rsidDel="00000000" w:rsidR="00000000" w:rsidRPr="00000000">
        <w:rPr>
          <w:rtl w:val="0"/>
        </w:rPr>
        <w:t xml:space="preserve"> Durante estas pruebas se detectó una vulnerabilidad donde usuarios con rol "Operario" podían ver botones de eliminación. Se corrigió implementando un chequeo de roles redundante en la vista.</w:t>
      </w:r>
    </w:p>
    <w:p w:rsidR="00000000" w:rsidDel="00000000" w:rsidP="00000000" w:rsidRDefault="00000000" w:rsidRPr="00000000" w14:paraId="000000CF">
      <w:pPr>
        <w:spacing w:after="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D0">
      <w:pPr>
        <w:spacing w:after="240" w:lineRule="auto"/>
        <w:rPr/>
      </w:pPr>
      <w:r w:rsidDel="00000000" w:rsidR="00000000" w:rsidRPr="00000000">
        <w:rPr>
          <w:rtl w:val="0"/>
        </w:rPr>
      </w:r>
    </w:p>
    <w:p w:rsidR="00000000" w:rsidDel="00000000" w:rsidP="00000000" w:rsidRDefault="00000000" w:rsidRPr="00000000" w14:paraId="000000D1">
      <w:pPr>
        <w:pStyle w:val="Heading1"/>
        <w:keepNext w:val="0"/>
        <w:keepLines w:val="0"/>
        <w:spacing w:before="0" w:lineRule="auto"/>
        <w:rPr/>
      </w:pPr>
      <w:bookmarkStart w:colFirst="0" w:colLast="0" w:name="_a20h5mns8wi1" w:id="17"/>
      <w:bookmarkEnd w:id="17"/>
      <w:r w:rsidDel="00000000" w:rsidR="00000000" w:rsidRPr="00000000">
        <w:rPr>
          <w:rtl w:val="0"/>
        </w:rPr>
        <w:t xml:space="preserve">Conclusiones</w:t>
      </w:r>
    </w:p>
    <w:p w:rsidR="00000000" w:rsidDel="00000000" w:rsidP="00000000" w:rsidRDefault="00000000" w:rsidRPr="00000000" w14:paraId="000000D2">
      <w:pPr>
        <w:spacing w:after="240" w:lineRule="auto"/>
        <w:rPr/>
      </w:pPr>
      <w:r w:rsidDel="00000000" w:rsidR="00000000" w:rsidRPr="00000000">
        <w:rPr>
          <w:rtl w:val="0"/>
        </w:rPr>
        <w:t xml:space="preserve">El proyecto StockFlow ha cumplido exitosamente su objetivo general: dotar a las PYMES chilenas de una herramienta de gestión de inventarios accesible, moderna y eficiente.</w:t>
      </w:r>
    </w:p>
    <w:p w:rsidR="00000000" w:rsidDel="00000000" w:rsidP="00000000" w:rsidRDefault="00000000" w:rsidRPr="00000000" w14:paraId="000000D3">
      <w:pPr>
        <w:spacing w:after="240" w:lineRule="auto"/>
        <w:rPr/>
      </w:pPr>
      <w:r w:rsidDel="00000000" w:rsidR="00000000" w:rsidRPr="00000000">
        <w:rPr>
          <w:rtl w:val="0"/>
        </w:rPr>
        <w:t xml:space="preserve">Desde una perspectiva técnica, la adopción de una arquitectura Serverless con Firebase y Vue 3 demostró ser una decisión acertada. Permitió al equipo centrarse en la experiencia de usuario y la lógica de negocio, delegando la complejidad de la infraestructura a Google Cloud. Aunque la curva de aprendizaje inicial de la </w:t>
      </w:r>
      <w:r w:rsidDel="00000000" w:rsidR="00000000" w:rsidRPr="00000000">
        <w:rPr>
          <w:i w:val="1"/>
          <w:iCs w:val="1"/>
          <w:rtl w:val="0"/>
        </w:rPr>
        <w:t xml:space="preserve">Composition API</w:t>
      </w:r>
      <w:r w:rsidDel="00000000" w:rsidR="00000000" w:rsidRPr="00000000">
        <w:rPr>
          <w:rtl w:val="0"/>
        </w:rPr>
        <w:t xml:space="preserve"> presentó desafíos, estos fueron superados mediante una gestión ágil y colaborativa.</w:t>
      </w:r>
    </w:p>
    <w:p w:rsidR="00000000" w:rsidDel="00000000" w:rsidP="00000000" w:rsidRDefault="00000000" w:rsidRPr="00000000" w14:paraId="000000D4">
      <w:pPr>
        <w:spacing w:after="240" w:lineRule="auto"/>
        <w:rPr/>
      </w:pPr>
      <w:r w:rsidDel="00000000" w:rsidR="00000000" w:rsidRPr="00000000">
        <w:rPr>
          <w:rtl w:val="0"/>
        </w:rPr>
        <w:t xml:space="preserve">La versión v1.0.0 desplegada en producción no solo es funcional, sino que es robusta. La inclusión de un módulo analítico visual y la capacidad de operación en tiempo real diferencian a StockFlow de las soluciones tradicionales basadas en planillas de cálculo.</w:t>
      </w:r>
    </w:p>
    <w:p w:rsidR="00000000" w:rsidDel="00000000" w:rsidP="00000000" w:rsidRDefault="00000000" w:rsidRPr="00000000" w14:paraId="000000D5">
      <w:pPr>
        <w:spacing w:after="240" w:lineRule="auto"/>
        <w:rPr/>
      </w:pPr>
      <w:r w:rsidDel="00000000" w:rsidR="00000000" w:rsidRPr="00000000">
        <w:rPr>
          <w:rtl w:val="0"/>
        </w:rPr>
        <w:t xml:space="preserve">Finalmente, este proyecto valida que es posible construir software de nivel empresarial con costos operativos cercanos a cero en etapas iniciales, democratizando el acceso a la tecnología para los pequeños empresarios.</w:t>
      </w:r>
    </w:p>
    <w:p w:rsidR="00000000" w:rsidDel="00000000" w:rsidP="00000000" w:rsidRDefault="00000000" w:rsidRPr="00000000" w14:paraId="000000D6">
      <w:pPr>
        <w:spacing w:after="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1"/>
        <w:keepNext w:val="0"/>
        <w:keepLines w:val="0"/>
        <w:spacing w:before="280" w:lineRule="auto"/>
        <w:rPr/>
      </w:pPr>
      <w:bookmarkStart w:colFirst="0" w:colLast="0" w:name="_bgrg15x91g0" w:id="18"/>
      <w:bookmarkEnd w:id="18"/>
      <w:r w:rsidDel="00000000" w:rsidR="00000000" w:rsidRPr="00000000">
        <w:rPr>
          <w:rtl w:val="0"/>
        </w:rPr>
        <w:t xml:space="preserve">Glosario Técnico</w:t>
      </w:r>
    </w:p>
    <w:p w:rsidR="00000000" w:rsidDel="00000000" w:rsidP="00000000" w:rsidRDefault="00000000" w:rsidRPr="00000000" w14:paraId="000000D8">
      <w:pPr>
        <w:ind w:left="720" w:firstLine="0"/>
        <w:rPr/>
      </w:pPr>
      <w:r w:rsidDel="00000000" w:rsidR="00000000" w:rsidRPr="00000000">
        <w:rPr>
          <w:rtl w:val="0"/>
        </w:rPr>
        <w:t xml:space="preserve">A continuación, se definen los términos técnicos y acrónimos utilizados a lo largo de este informe para facilitar su comprensión.</w:t>
      </w:r>
    </w:p>
    <w:p w:rsidR="00000000" w:rsidDel="00000000" w:rsidP="00000000" w:rsidRDefault="00000000" w:rsidRPr="00000000" w14:paraId="000000D9">
      <w:pPr>
        <w:pStyle w:val="Heading3"/>
        <w:keepNext w:val="0"/>
        <w:keepLines w:val="0"/>
        <w:rPr/>
      </w:pPr>
      <w:bookmarkStart w:colFirst="0" w:colLast="0" w:name="_eatezjuxgumr" w:id="19"/>
      <w:bookmarkEnd w:id="19"/>
      <w:r w:rsidDel="00000000" w:rsidR="00000000" w:rsidRPr="00000000">
        <w:rPr>
          <w:rtl w:val="0"/>
        </w:rPr>
        <w:t xml:space="preserve">A - C</w:t>
      </w:r>
    </w:p>
    <w:p w:rsidR="00000000" w:rsidDel="00000000" w:rsidP="00000000" w:rsidRDefault="00000000" w:rsidRPr="00000000" w14:paraId="000000DA">
      <w:pPr>
        <w:pStyle w:val="Heading4"/>
        <w:keepNext w:val="0"/>
        <w:keepLines w:val="0"/>
        <w:numPr>
          <w:ilvl w:val="0"/>
          <w:numId w:val="12"/>
        </w:numPr>
      </w:pPr>
      <w:bookmarkStart w:colFirst="0" w:colLast="0" w:name="_t2y1nhfc4o4k" w:id="20"/>
      <w:bookmarkEnd w:id="20"/>
      <w:r w:rsidDel="00000000" w:rsidR="00000000" w:rsidRPr="00000000">
        <w:rPr>
          <w:sz w:val="22"/>
          <w:szCs w:val="22"/>
          <w:rtl w:val="0"/>
        </w:rPr>
        <w:t xml:space="preserve">API (Application Programming Interface):</w:t>
      </w:r>
      <w:r w:rsidDel="00000000" w:rsidR="00000000" w:rsidRPr="00000000">
        <w:rPr>
          <w:b w:val="0"/>
          <w:bCs w:val="0"/>
          <w:sz w:val="22"/>
          <w:szCs w:val="22"/>
          <w:rtl w:val="0"/>
        </w:rPr>
        <w:t xml:space="preserve"> </w:t>
      </w:r>
    </w:p>
    <w:p w:rsidR="00000000" w:rsidDel="00000000" w:rsidP="00000000" w:rsidRDefault="00000000" w:rsidRPr="00000000" w14:paraId="000000DB">
      <w:pPr>
        <w:ind w:left="720" w:firstLine="0"/>
        <w:rPr/>
      </w:pPr>
      <w:r w:rsidDel="00000000" w:rsidR="00000000" w:rsidRPr="00000000">
        <w:rPr>
          <w:rtl w:val="0"/>
        </w:rPr>
        <w:t xml:space="preserve">Conjunto de definiciones y protocolos que permite que dos aplicaciones de software se comuniquen entre sí. En este proyecto, se utiliza la API (SDK) de Firebase para conectar el frontend con la base de datos.</w:t>
      </w:r>
    </w:p>
    <w:p w:rsidR="00000000" w:rsidDel="00000000" w:rsidP="00000000" w:rsidRDefault="00000000" w:rsidRPr="00000000" w14:paraId="000000DC">
      <w:pPr>
        <w:pStyle w:val="Heading4"/>
        <w:keepNext w:val="0"/>
        <w:keepLines w:val="0"/>
        <w:numPr>
          <w:ilvl w:val="0"/>
          <w:numId w:val="12"/>
        </w:numPr>
      </w:pPr>
      <w:bookmarkStart w:colFirst="0" w:colLast="0" w:name="_t2y1nhfc4o4k" w:id="20"/>
      <w:bookmarkEnd w:id="20"/>
      <w:r w:rsidDel="00000000" w:rsidR="00000000" w:rsidRPr="00000000">
        <w:rPr>
          <w:sz w:val="22"/>
          <w:szCs w:val="22"/>
          <w:rtl w:val="0"/>
        </w:rPr>
        <w:t xml:space="preserve">BaaS (Backend-as-a-Service): </w:t>
      </w:r>
    </w:p>
    <w:p w:rsidR="00000000" w:rsidDel="00000000" w:rsidP="00000000" w:rsidRDefault="00000000" w:rsidRPr="00000000" w14:paraId="000000DD">
      <w:pPr>
        <w:ind w:left="720" w:firstLine="0"/>
        <w:rPr/>
      </w:pPr>
      <w:r w:rsidDel="00000000" w:rsidR="00000000" w:rsidRPr="00000000">
        <w:rPr>
          <w:rtl w:val="0"/>
        </w:rPr>
        <w:t xml:space="preserve">Modelo de servicio en la nube donde el desarrollador externaliza la gestión del servidor y la base de datos a un tercero. Firebase es el BaaS utilizado en StockFlow.</w:t>
      </w:r>
    </w:p>
    <w:p w:rsidR="00000000" w:rsidDel="00000000" w:rsidP="00000000" w:rsidRDefault="00000000" w:rsidRPr="00000000" w14:paraId="000000DE">
      <w:pPr>
        <w:pStyle w:val="Heading4"/>
        <w:keepNext w:val="0"/>
        <w:keepLines w:val="0"/>
        <w:numPr>
          <w:ilvl w:val="0"/>
          <w:numId w:val="12"/>
        </w:numPr>
      </w:pPr>
      <w:bookmarkStart w:colFirst="0" w:colLast="0" w:name="_t2y1nhfc4o4k" w:id="20"/>
      <w:bookmarkEnd w:id="20"/>
      <w:r w:rsidDel="00000000" w:rsidR="00000000" w:rsidRPr="00000000">
        <w:rPr>
          <w:sz w:val="22"/>
          <w:szCs w:val="22"/>
          <w:rtl w:val="0"/>
        </w:rPr>
        <w:t xml:space="preserve">Bug:</w:t>
      </w:r>
      <w:r w:rsidDel="00000000" w:rsidR="00000000" w:rsidRPr="00000000">
        <w:rPr>
          <w:b w:val="0"/>
          <w:bCs w:val="0"/>
          <w:sz w:val="22"/>
          <w:szCs w:val="22"/>
          <w:rtl w:val="0"/>
        </w:rPr>
        <w:t xml:space="preserve"> </w:t>
      </w:r>
    </w:p>
    <w:p w:rsidR="00000000" w:rsidDel="00000000" w:rsidP="00000000" w:rsidRDefault="00000000" w:rsidRPr="00000000" w14:paraId="000000DF">
      <w:pPr>
        <w:ind w:left="720" w:firstLine="0"/>
        <w:rPr/>
      </w:pPr>
      <w:r w:rsidDel="00000000" w:rsidR="00000000" w:rsidRPr="00000000">
        <w:rPr>
          <w:rtl w:val="0"/>
        </w:rPr>
        <w:t xml:space="preserve">Error o fallo en el código de un software que produce resultados incorrectos o inesperados.</w:t>
      </w:r>
    </w:p>
    <w:p w:rsidR="00000000" w:rsidDel="00000000" w:rsidP="00000000" w:rsidRDefault="00000000" w:rsidRPr="00000000" w14:paraId="000000E0">
      <w:pPr>
        <w:pStyle w:val="Heading4"/>
        <w:keepNext w:val="0"/>
        <w:keepLines w:val="0"/>
        <w:numPr>
          <w:ilvl w:val="0"/>
          <w:numId w:val="12"/>
        </w:numPr>
        <w:rPr>
          <w:b w:val="1"/>
          <w:bCs w:val="1"/>
        </w:rPr>
      </w:pPr>
      <w:bookmarkStart w:colFirst="0" w:colLast="0" w:name="_t2y1nhfc4o4k" w:id="20"/>
      <w:bookmarkEnd w:id="20"/>
      <w:r w:rsidDel="00000000" w:rsidR="00000000" w:rsidRPr="00000000">
        <w:rPr>
          <w:sz w:val="22"/>
          <w:szCs w:val="22"/>
          <w:rtl w:val="0"/>
        </w:rPr>
        <w:t xml:space="preserve">Composable:</w:t>
      </w:r>
      <w:r w:rsidDel="00000000" w:rsidR="00000000" w:rsidRPr="00000000">
        <w:rPr>
          <w:b w:val="0"/>
          <w:bCs w:val="0"/>
          <w:sz w:val="22"/>
          <w:szCs w:val="22"/>
          <w:rtl w:val="0"/>
        </w:rPr>
        <w:t xml:space="preserve"> </w:t>
      </w:r>
    </w:p>
    <w:p w:rsidR="00000000" w:rsidDel="00000000" w:rsidP="00000000" w:rsidRDefault="00000000" w:rsidRPr="00000000" w14:paraId="000000E1">
      <w:pPr>
        <w:ind w:left="720" w:firstLine="0"/>
        <w:rPr/>
      </w:pPr>
      <w:r w:rsidDel="00000000" w:rsidR="00000000" w:rsidRPr="00000000">
        <w:rPr>
          <w:rtl w:val="0"/>
        </w:rPr>
        <w:t xml:space="preserve">Patrón de diseño utilizado en Vue 3 (Composition API) que permite encapsular y reutilizar lógica de estado (ej: useAuth, useProducts) en diferentes componentes de la interfaz.</w:t>
      </w:r>
    </w:p>
    <w:p w:rsidR="00000000" w:rsidDel="00000000" w:rsidP="00000000" w:rsidRDefault="00000000" w:rsidRPr="00000000" w14:paraId="000000E2">
      <w:pPr>
        <w:pStyle w:val="Heading4"/>
        <w:keepNext w:val="0"/>
        <w:keepLines w:val="0"/>
        <w:numPr>
          <w:ilvl w:val="0"/>
          <w:numId w:val="12"/>
        </w:numPr>
      </w:pPr>
      <w:bookmarkStart w:colFirst="0" w:colLast="0" w:name="_t2y1nhfc4o4k" w:id="20"/>
      <w:bookmarkEnd w:id="20"/>
      <w:r w:rsidDel="00000000" w:rsidR="00000000" w:rsidRPr="00000000">
        <w:rPr>
          <w:sz w:val="22"/>
          <w:szCs w:val="22"/>
          <w:rtl w:val="0"/>
        </w:rPr>
        <w:t xml:space="preserve">CRUD (Create, Read, Update, Delete): </w:t>
      </w:r>
    </w:p>
    <w:p w:rsidR="00000000" w:rsidDel="00000000" w:rsidP="00000000" w:rsidRDefault="00000000" w:rsidRPr="00000000" w14:paraId="000000E3">
      <w:pPr>
        <w:ind w:left="720" w:firstLine="0"/>
        <w:rPr/>
      </w:pPr>
      <w:r w:rsidDel="00000000" w:rsidR="00000000" w:rsidRPr="00000000">
        <w:rPr>
          <w:rtl w:val="0"/>
        </w:rPr>
        <w:t xml:space="preserve">Acrónimo que refiere las cuatro operaciones básicas de almacenamiento persistente: Crear, Leer, Actualizar y Eliminar datos.</w:t>
      </w:r>
    </w:p>
    <w:p w:rsidR="00000000" w:rsidDel="00000000" w:rsidP="00000000" w:rsidRDefault="00000000" w:rsidRPr="00000000" w14:paraId="000000E4">
      <w:pPr>
        <w:pStyle w:val="Heading4"/>
        <w:keepNext w:val="0"/>
        <w:keepLines w:val="0"/>
        <w:numPr>
          <w:ilvl w:val="0"/>
          <w:numId w:val="12"/>
        </w:numPr>
      </w:pPr>
      <w:bookmarkStart w:colFirst="0" w:colLast="0" w:name="_t2y1nhfc4o4k" w:id="20"/>
      <w:bookmarkEnd w:id="20"/>
      <w:r w:rsidDel="00000000" w:rsidR="00000000" w:rsidRPr="00000000">
        <w:rPr>
          <w:sz w:val="22"/>
          <w:szCs w:val="22"/>
          <w:rtl w:val="0"/>
        </w:rPr>
        <w:t xml:space="preserve">Cypress: </w:t>
      </w:r>
    </w:p>
    <w:p w:rsidR="00000000" w:rsidDel="00000000" w:rsidP="00000000" w:rsidRDefault="00000000" w:rsidRPr="00000000" w14:paraId="000000E5">
      <w:pPr>
        <w:ind w:left="720" w:firstLine="0"/>
        <w:rPr/>
      </w:pPr>
      <w:r w:rsidDel="00000000" w:rsidR="00000000" w:rsidRPr="00000000">
        <w:rPr>
          <w:rtl w:val="0"/>
        </w:rPr>
        <w:t xml:space="preserve">Herramienta de pruebas automatizadas centrada en el "End-to-End" (E2E), utilizada para validar los flujos críticos del usuario en el navegador.</w:t>
      </w:r>
    </w:p>
    <w:p w:rsidR="00000000" w:rsidDel="00000000" w:rsidP="00000000" w:rsidRDefault="00000000" w:rsidRPr="00000000" w14:paraId="000000E6">
      <w:pPr>
        <w:pStyle w:val="Heading3"/>
        <w:keepNext w:val="0"/>
        <w:keepLines w:val="0"/>
        <w:rPr/>
      </w:pPr>
      <w:bookmarkStart w:colFirst="0" w:colLast="0" w:name="_q7ak54isbe0s" w:id="21"/>
      <w:bookmarkEnd w:id="21"/>
      <w:r w:rsidDel="00000000" w:rsidR="00000000" w:rsidRPr="00000000">
        <w:rPr>
          <w:rtl w:val="0"/>
        </w:rPr>
        <w:t xml:space="preserve">D - F</w:t>
      </w:r>
    </w:p>
    <w:p w:rsidR="00000000" w:rsidDel="00000000" w:rsidP="00000000" w:rsidRDefault="00000000" w:rsidRPr="00000000" w14:paraId="000000E7">
      <w:pPr>
        <w:pStyle w:val="Heading4"/>
        <w:keepNext w:val="0"/>
        <w:keepLines w:val="0"/>
        <w:numPr>
          <w:ilvl w:val="0"/>
          <w:numId w:val="4"/>
        </w:numPr>
      </w:pPr>
      <w:bookmarkStart w:colFirst="0" w:colLast="0" w:name="_t2y1nhfc4o4k" w:id="20"/>
      <w:bookmarkEnd w:id="20"/>
      <w:r w:rsidDel="00000000" w:rsidR="00000000" w:rsidRPr="00000000">
        <w:rPr>
          <w:sz w:val="22"/>
          <w:szCs w:val="22"/>
          <w:rtl w:val="0"/>
        </w:rPr>
        <w:t xml:space="preserve">Dashboard:</w:t>
      </w:r>
      <w:r w:rsidDel="00000000" w:rsidR="00000000" w:rsidRPr="00000000">
        <w:rPr>
          <w:b w:val="0"/>
          <w:bCs w:val="0"/>
          <w:sz w:val="22"/>
          <w:szCs w:val="22"/>
          <w:rtl w:val="0"/>
        </w:rPr>
        <w:t xml:space="preserve"> </w:t>
      </w:r>
    </w:p>
    <w:p w:rsidR="00000000" w:rsidDel="00000000" w:rsidP="00000000" w:rsidRDefault="00000000" w:rsidRPr="00000000" w14:paraId="000000E8">
      <w:pPr>
        <w:ind w:left="720" w:firstLine="0"/>
        <w:rPr/>
      </w:pPr>
      <w:r w:rsidDel="00000000" w:rsidR="00000000" w:rsidRPr="00000000">
        <w:rPr>
          <w:rtl w:val="0"/>
        </w:rPr>
        <w:t xml:space="preserve">Tablero de control visual que presenta métricas clave (KPIs) y gráficos para facilitar la toma de decisiones rápida.</w:t>
      </w:r>
    </w:p>
    <w:p w:rsidR="00000000" w:rsidDel="00000000" w:rsidP="00000000" w:rsidRDefault="00000000" w:rsidRPr="00000000" w14:paraId="000000E9">
      <w:pPr>
        <w:pStyle w:val="Heading4"/>
        <w:keepNext w:val="0"/>
        <w:keepLines w:val="0"/>
        <w:numPr>
          <w:ilvl w:val="0"/>
          <w:numId w:val="4"/>
        </w:numPr>
      </w:pPr>
      <w:bookmarkStart w:colFirst="0" w:colLast="0" w:name="_t2y1nhfc4o4k" w:id="20"/>
      <w:bookmarkEnd w:id="20"/>
      <w:r w:rsidDel="00000000" w:rsidR="00000000" w:rsidRPr="00000000">
        <w:rPr>
          <w:sz w:val="22"/>
          <w:szCs w:val="22"/>
          <w:rtl w:val="0"/>
        </w:rPr>
        <w:t xml:space="preserve">Deploy (Despliegue): </w:t>
      </w:r>
    </w:p>
    <w:p w:rsidR="00000000" w:rsidDel="00000000" w:rsidP="00000000" w:rsidRDefault="00000000" w:rsidRPr="00000000" w14:paraId="000000EA">
      <w:pPr>
        <w:ind w:left="720" w:firstLine="0"/>
        <w:rPr/>
      </w:pPr>
      <w:r w:rsidDel="00000000" w:rsidR="00000000" w:rsidRPr="00000000">
        <w:rPr>
          <w:rtl w:val="0"/>
        </w:rPr>
        <w:t xml:space="preserve">Proceso de transferir el código de la aplicación desde un entorno de desarrollo a un entorno de producción (servidor o hosting) para que sea accesible por los usuarios finales.</w:t>
      </w:r>
    </w:p>
    <w:p w:rsidR="00000000" w:rsidDel="00000000" w:rsidP="00000000" w:rsidRDefault="00000000" w:rsidRPr="00000000" w14:paraId="000000EB">
      <w:pPr>
        <w:pStyle w:val="Heading4"/>
        <w:keepNext w:val="0"/>
        <w:keepLines w:val="0"/>
        <w:numPr>
          <w:ilvl w:val="0"/>
          <w:numId w:val="4"/>
        </w:numPr>
      </w:pPr>
      <w:bookmarkStart w:colFirst="0" w:colLast="0" w:name="_t2y1nhfc4o4k" w:id="20"/>
      <w:bookmarkEnd w:id="20"/>
      <w:r w:rsidDel="00000000" w:rsidR="00000000" w:rsidRPr="00000000">
        <w:rPr>
          <w:sz w:val="22"/>
          <w:szCs w:val="22"/>
          <w:rtl w:val="0"/>
        </w:rPr>
        <w:t xml:space="preserve">DOM (Document Object Model):</w:t>
      </w:r>
      <w:r w:rsidDel="00000000" w:rsidR="00000000" w:rsidRPr="00000000">
        <w:rPr>
          <w:b w:val="0"/>
          <w:bCs w:val="0"/>
          <w:sz w:val="22"/>
          <w:szCs w:val="22"/>
          <w:rtl w:val="0"/>
        </w:rPr>
        <w:t xml:space="preserve"> </w:t>
      </w:r>
    </w:p>
    <w:p w:rsidR="00000000" w:rsidDel="00000000" w:rsidP="00000000" w:rsidRDefault="00000000" w:rsidRPr="00000000" w14:paraId="000000EC">
      <w:pPr>
        <w:ind w:left="720" w:firstLine="0"/>
        <w:rPr/>
      </w:pPr>
      <w:r w:rsidDel="00000000" w:rsidR="00000000" w:rsidRPr="00000000">
        <w:rPr>
          <w:rtl w:val="0"/>
        </w:rPr>
        <w:t xml:space="preserve">Representación estructurada del documento HTML que permite a los scripts (JavaScript) acceder y manipular el contenido y estilo de una página web.</w:t>
      </w:r>
    </w:p>
    <w:p w:rsidR="00000000" w:rsidDel="00000000" w:rsidP="00000000" w:rsidRDefault="00000000" w:rsidRPr="00000000" w14:paraId="000000ED">
      <w:pPr>
        <w:pStyle w:val="Heading4"/>
        <w:keepNext w:val="0"/>
        <w:keepLines w:val="0"/>
        <w:numPr>
          <w:ilvl w:val="0"/>
          <w:numId w:val="4"/>
        </w:numPr>
      </w:pPr>
      <w:bookmarkStart w:colFirst="0" w:colLast="0" w:name="_t2y1nhfc4o4k" w:id="20"/>
      <w:bookmarkEnd w:id="20"/>
      <w:r w:rsidDel="00000000" w:rsidR="00000000" w:rsidRPr="00000000">
        <w:rPr>
          <w:sz w:val="22"/>
          <w:szCs w:val="22"/>
          <w:rtl w:val="0"/>
        </w:rPr>
        <w:t xml:space="preserve">E2E (End-to-End Testing):</w:t>
      </w:r>
      <w:r w:rsidDel="00000000" w:rsidR="00000000" w:rsidRPr="00000000">
        <w:rPr>
          <w:b w:val="0"/>
          <w:bCs w:val="0"/>
          <w:sz w:val="22"/>
          <w:szCs w:val="22"/>
          <w:rtl w:val="0"/>
        </w:rPr>
        <w:t xml:space="preserve"> </w:t>
      </w:r>
    </w:p>
    <w:p w:rsidR="00000000" w:rsidDel="00000000" w:rsidP="00000000" w:rsidRDefault="00000000" w:rsidRPr="00000000" w14:paraId="000000EE">
      <w:pPr>
        <w:ind w:left="720" w:firstLine="0"/>
        <w:rPr/>
      </w:pPr>
      <w:r w:rsidDel="00000000" w:rsidR="00000000" w:rsidRPr="00000000">
        <w:rPr>
          <w:rtl w:val="0"/>
        </w:rPr>
        <w:t xml:space="preserve">Pruebas de "extremo a extremo" que validan el funcionamiento del sistema completo, simulando el comportamiento real de un usuario desde el inicio hasta el final de un flujo.</w:t>
      </w:r>
    </w:p>
    <w:p w:rsidR="00000000" w:rsidDel="00000000" w:rsidP="00000000" w:rsidRDefault="00000000" w:rsidRPr="00000000" w14:paraId="000000EF">
      <w:pPr>
        <w:pStyle w:val="Heading4"/>
        <w:keepNext w:val="0"/>
        <w:keepLines w:val="0"/>
        <w:numPr>
          <w:ilvl w:val="0"/>
          <w:numId w:val="4"/>
        </w:numPr>
      </w:pPr>
      <w:bookmarkStart w:colFirst="0" w:colLast="0" w:name="_t2y1nhfc4o4k" w:id="20"/>
      <w:bookmarkEnd w:id="20"/>
      <w:r w:rsidDel="00000000" w:rsidR="00000000" w:rsidRPr="00000000">
        <w:rPr>
          <w:sz w:val="22"/>
          <w:szCs w:val="22"/>
          <w:rtl w:val="0"/>
        </w:rPr>
        <w:t xml:space="preserve">Firebase Auth: </w:t>
      </w:r>
    </w:p>
    <w:p w:rsidR="00000000" w:rsidDel="00000000" w:rsidP="00000000" w:rsidRDefault="00000000" w:rsidRPr="00000000" w14:paraId="000000F0">
      <w:pPr>
        <w:ind w:left="720" w:firstLine="0"/>
        <w:rPr/>
      </w:pPr>
      <w:r w:rsidDel="00000000" w:rsidR="00000000" w:rsidRPr="00000000">
        <w:rPr>
          <w:rtl w:val="0"/>
        </w:rPr>
        <w:t xml:space="preserve">Servicio de autenticación que proporciona backend, SDKs fáciles de usar y bibliotecas de interfaz de usuario preparadas para autenticar usuarios en la aplicación.</w:t>
      </w:r>
    </w:p>
    <w:p w:rsidR="00000000" w:rsidDel="00000000" w:rsidP="00000000" w:rsidRDefault="00000000" w:rsidRPr="00000000" w14:paraId="000000F1">
      <w:pPr>
        <w:pStyle w:val="Heading4"/>
        <w:keepNext w:val="0"/>
        <w:keepLines w:val="0"/>
        <w:numPr>
          <w:ilvl w:val="0"/>
          <w:numId w:val="4"/>
        </w:numPr>
      </w:pPr>
      <w:bookmarkStart w:colFirst="0" w:colLast="0" w:name="_t2y1nhfc4o4k" w:id="20"/>
      <w:bookmarkEnd w:id="20"/>
      <w:r w:rsidDel="00000000" w:rsidR="00000000" w:rsidRPr="00000000">
        <w:rPr>
          <w:sz w:val="22"/>
          <w:szCs w:val="22"/>
          <w:rtl w:val="0"/>
        </w:rPr>
        <w:t xml:space="preserve">Firestore (Cloud Firestore): </w:t>
      </w:r>
    </w:p>
    <w:p w:rsidR="00000000" w:rsidDel="00000000" w:rsidP="00000000" w:rsidRDefault="00000000" w:rsidRPr="00000000" w14:paraId="000000F2">
      <w:pPr>
        <w:ind w:left="720" w:firstLine="0"/>
        <w:rPr/>
      </w:pPr>
      <w:r w:rsidDel="00000000" w:rsidR="00000000" w:rsidRPr="00000000">
        <w:rPr>
          <w:rtl w:val="0"/>
        </w:rPr>
        <w:t xml:space="preserve">Base de datos NoSQL flexible y escalable alojada en la nube de Google, utilizada para almacenar y sincronizar datos en tiempo real.</w:t>
      </w:r>
    </w:p>
    <w:p w:rsidR="00000000" w:rsidDel="00000000" w:rsidP="00000000" w:rsidRDefault="00000000" w:rsidRPr="00000000" w14:paraId="000000F3">
      <w:pPr>
        <w:pStyle w:val="Heading3"/>
        <w:keepNext w:val="0"/>
        <w:keepLines w:val="0"/>
        <w:rPr/>
      </w:pPr>
      <w:bookmarkStart w:colFirst="0" w:colLast="0" w:name="_byeq1o2hglof" w:id="22"/>
      <w:bookmarkEnd w:id="22"/>
      <w:r w:rsidDel="00000000" w:rsidR="00000000" w:rsidRPr="00000000">
        <w:rPr>
          <w:rtl w:val="0"/>
        </w:rPr>
        <w:t xml:space="preserve">G - L</w:t>
      </w:r>
    </w:p>
    <w:p w:rsidR="00000000" w:rsidDel="00000000" w:rsidP="00000000" w:rsidRDefault="00000000" w:rsidRPr="00000000" w14:paraId="000000F4">
      <w:pPr>
        <w:pStyle w:val="Heading4"/>
        <w:keepNext w:val="0"/>
        <w:keepLines w:val="0"/>
        <w:numPr>
          <w:ilvl w:val="0"/>
          <w:numId w:val="5"/>
        </w:numPr>
        <w:rPr>
          <w:b w:val="1"/>
          <w:bCs w:val="1"/>
        </w:rPr>
      </w:pPr>
      <w:bookmarkStart w:colFirst="0" w:colLast="0" w:name="_t2y1nhfc4o4k" w:id="20"/>
      <w:bookmarkEnd w:id="20"/>
      <w:r w:rsidDel="00000000" w:rsidR="00000000" w:rsidRPr="00000000">
        <w:rPr>
          <w:sz w:val="22"/>
          <w:szCs w:val="22"/>
          <w:rtl w:val="0"/>
        </w:rPr>
        <w:t xml:space="preserve">Git Flow: </w:t>
      </w:r>
    </w:p>
    <w:p w:rsidR="00000000" w:rsidDel="00000000" w:rsidP="00000000" w:rsidRDefault="00000000" w:rsidRPr="00000000" w14:paraId="000000F5">
      <w:pPr>
        <w:ind w:left="720" w:firstLine="0"/>
        <w:rPr/>
      </w:pPr>
      <w:r w:rsidDel="00000000" w:rsidR="00000000" w:rsidRPr="00000000">
        <w:rPr>
          <w:rtl w:val="0"/>
        </w:rPr>
        <w:t xml:space="preserve">Modelo de ramificación para Git que define una estructura estricta de ramas (main, develop, release, feature) para organizar el trabajo colaborativo.</w:t>
      </w:r>
    </w:p>
    <w:p w:rsidR="00000000" w:rsidDel="00000000" w:rsidP="00000000" w:rsidRDefault="00000000" w:rsidRPr="00000000" w14:paraId="000000F6">
      <w:pPr>
        <w:pStyle w:val="Heading4"/>
        <w:keepNext w:val="0"/>
        <w:keepLines w:val="0"/>
        <w:numPr>
          <w:ilvl w:val="0"/>
          <w:numId w:val="5"/>
        </w:numPr>
      </w:pPr>
      <w:bookmarkStart w:colFirst="0" w:colLast="0" w:name="_t2y1nhfc4o4k" w:id="20"/>
      <w:bookmarkEnd w:id="20"/>
      <w:r w:rsidDel="00000000" w:rsidR="00000000" w:rsidRPr="00000000">
        <w:rPr>
          <w:sz w:val="22"/>
          <w:szCs w:val="22"/>
          <w:rtl w:val="0"/>
        </w:rPr>
        <w:t xml:space="preserve">Hosting:</w:t>
      </w:r>
      <w:r w:rsidDel="00000000" w:rsidR="00000000" w:rsidRPr="00000000">
        <w:rPr>
          <w:b w:val="0"/>
          <w:bCs w:val="0"/>
          <w:sz w:val="22"/>
          <w:szCs w:val="22"/>
          <w:rtl w:val="0"/>
        </w:rPr>
        <w:t xml:space="preserve"> </w:t>
      </w:r>
    </w:p>
    <w:p w:rsidR="00000000" w:rsidDel="00000000" w:rsidP="00000000" w:rsidRDefault="00000000" w:rsidRPr="00000000" w14:paraId="000000F7">
      <w:pPr>
        <w:ind w:left="720" w:firstLine="0"/>
        <w:rPr/>
      </w:pPr>
      <w:r w:rsidDel="00000000" w:rsidR="00000000" w:rsidRPr="00000000">
        <w:rPr>
          <w:rtl w:val="0"/>
        </w:rPr>
        <w:t xml:space="preserve">Servicio que provee el espacio de almacenamiento y acceso para sitios web. Firebase Hosting entrega el contenido estático de StockFlow.</w:t>
      </w:r>
    </w:p>
    <w:p w:rsidR="00000000" w:rsidDel="00000000" w:rsidP="00000000" w:rsidRDefault="00000000" w:rsidRPr="00000000" w14:paraId="000000F8">
      <w:pPr>
        <w:pStyle w:val="Heading4"/>
        <w:keepNext w:val="0"/>
        <w:keepLines w:val="0"/>
        <w:numPr>
          <w:ilvl w:val="0"/>
          <w:numId w:val="5"/>
        </w:numPr>
      </w:pPr>
      <w:bookmarkStart w:colFirst="0" w:colLast="0" w:name="_t2y1nhfc4o4k" w:id="20"/>
      <w:bookmarkEnd w:id="20"/>
      <w:r w:rsidDel="00000000" w:rsidR="00000000" w:rsidRPr="00000000">
        <w:rPr>
          <w:sz w:val="22"/>
          <w:szCs w:val="22"/>
          <w:rtl w:val="0"/>
        </w:rPr>
        <w:t xml:space="preserve">JSON (JavaScript Object Notation):</w:t>
      </w:r>
      <w:r w:rsidDel="00000000" w:rsidR="00000000" w:rsidRPr="00000000">
        <w:rPr>
          <w:b w:val="0"/>
          <w:bCs w:val="0"/>
          <w:sz w:val="22"/>
          <w:szCs w:val="22"/>
          <w:rtl w:val="0"/>
        </w:rPr>
        <w:t xml:space="preserve"> </w:t>
      </w:r>
    </w:p>
    <w:p w:rsidR="00000000" w:rsidDel="00000000" w:rsidP="00000000" w:rsidRDefault="00000000" w:rsidRPr="00000000" w14:paraId="000000F9">
      <w:pPr>
        <w:ind w:left="720" w:firstLine="0"/>
        <w:rPr/>
      </w:pPr>
      <w:r w:rsidDel="00000000" w:rsidR="00000000" w:rsidRPr="00000000">
        <w:rPr>
          <w:rtl w:val="0"/>
        </w:rPr>
        <w:t xml:space="preserve">Formato ligero de intercambio de datos, fácil de leer y escribir para humanos y máquinas. Es el formato estándar de los documentos en Firestore.</w:t>
      </w:r>
    </w:p>
    <w:p w:rsidR="00000000" w:rsidDel="00000000" w:rsidP="00000000" w:rsidRDefault="00000000" w:rsidRPr="00000000" w14:paraId="000000FA">
      <w:pPr>
        <w:pStyle w:val="Heading4"/>
        <w:keepNext w:val="0"/>
        <w:keepLines w:val="0"/>
        <w:numPr>
          <w:ilvl w:val="0"/>
          <w:numId w:val="5"/>
        </w:numPr>
      </w:pPr>
      <w:bookmarkStart w:colFirst="0" w:colLast="0" w:name="_t2y1nhfc4o4k" w:id="20"/>
      <w:bookmarkEnd w:id="20"/>
      <w:r w:rsidDel="00000000" w:rsidR="00000000" w:rsidRPr="00000000">
        <w:rPr>
          <w:sz w:val="22"/>
          <w:szCs w:val="22"/>
          <w:rtl w:val="0"/>
        </w:rPr>
        <w:t xml:space="preserve">KPI (Key Performance Indicator):</w:t>
      </w:r>
      <w:r w:rsidDel="00000000" w:rsidR="00000000" w:rsidRPr="00000000">
        <w:rPr>
          <w:b w:val="0"/>
          <w:bCs w:val="0"/>
          <w:sz w:val="22"/>
          <w:szCs w:val="22"/>
          <w:rtl w:val="0"/>
        </w:rPr>
        <w:t xml:space="preserve"> </w:t>
      </w:r>
    </w:p>
    <w:p w:rsidR="00000000" w:rsidDel="00000000" w:rsidP="00000000" w:rsidRDefault="00000000" w:rsidRPr="00000000" w14:paraId="000000FB">
      <w:pPr>
        <w:ind w:left="720" w:firstLine="0"/>
        <w:rPr/>
      </w:pPr>
      <w:r w:rsidDel="00000000" w:rsidR="00000000" w:rsidRPr="00000000">
        <w:rPr>
          <w:rtl w:val="0"/>
        </w:rPr>
        <w:t xml:space="preserve">Indicador clave de rendimiento. En StockFlow, se utilizan KPIs como "Total de Ventas" o "Stock Crítico".</w:t>
      </w:r>
    </w:p>
    <w:p w:rsidR="00000000" w:rsidDel="00000000" w:rsidP="00000000" w:rsidRDefault="00000000" w:rsidRPr="00000000" w14:paraId="000000FC">
      <w:pPr>
        <w:pStyle w:val="Heading3"/>
        <w:keepNext w:val="0"/>
        <w:keepLines w:val="0"/>
        <w:rPr/>
      </w:pPr>
      <w:bookmarkStart w:colFirst="0" w:colLast="0" w:name="_3k5rkkf8hb1i" w:id="23"/>
      <w:bookmarkEnd w:id="23"/>
      <w:r w:rsidDel="00000000" w:rsidR="00000000" w:rsidRPr="00000000">
        <w:rPr>
          <w:rtl w:val="0"/>
        </w:rPr>
        <w:t xml:space="preserve">M - R</w:t>
      </w:r>
    </w:p>
    <w:p w:rsidR="00000000" w:rsidDel="00000000" w:rsidP="00000000" w:rsidRDefault="00000000" w:rsidRPr="00000000" w14:paraId="000000FD">
      <w:pPr>
        <w:pStyle w:val="Heading4"/>
        <w:keepNext w:val="0"/>
        <w:keepLines w:val="0"/>
        <w:numPr>
          <w:ilvl w:val="0"/>
          <w:numId w:val="9"/>
        </w:numPr>
      </w:pPr>
      <w:bookmarkStart w:colFirst="0" w:colLast="0" w:name="_t2y1nhfc4o4k" w:id="20"/>
      <w:bookmarkEnd w:id="20"/>
      <w:r w:rsidDel="00000000" w:rsidR="00000000" w:rsidRPr="00000000">
        <w:rPr>
          <w:sz w:val="22"/>
          <w:szCs w:val="22"/>
          <w:rtl w:val="0"/>
        </w:rPr>
        <w:t xml:space="preserve">NoSQL: </w:t>
      </w:r>
    </w:p>
    <w:p w:rsidR="00000000" w:rsidDel="00000000" w:rsidP="00000000" w:rsidRDefault="00000000" w:rsidRPr="00000000" w14:paraId="000000FE">
      <w:pPr>
        <w:ind w:left="720" w:firstLine="0"/>
        <w:rPr/>
      </w:pPr>
      <w:r w:rsidDel="00000000" w:rsidR="00000000" w:rsidRPr="00000000">
        <w:rPr>
          <w:rtl w:val="0"/>
        </w:rPr>
        <w:t xml:space="preserve">Categoría de sistemas de gestión de bases de datos que no utilizan el modelo relacional tradicional (tablas). Firestore utiliza un modelo basado en Documentos y Colecciones.</w:t>
      </w:r>
    </w:p>
    <w:p w:rsidR="00000000" w:rsidDel="00000000" w:rsidP="00000000" w:rsidRDefault="00000000" w:rsidRPr="00000000" w14:paraId="000000FF">
      <w:pPr>
        <w:pStyle w:val="Heading4"/>
        <w:keepNext w:val="0"/>
        <w:keepLines w:val="0"/>
        <w:numPr>
          <w:ilvl w:val="0"/>
          <w:numId w:val="9"/>
        </w:numPr>
      </w:pPr>
      <w:bookmarkStart w:colFirst="0" w:colLast="0" w:name="_t2y1nhfc4o4k" w:id="20"/>
      <w:bookmarkEnd w:id="20"/>
      <w:r w:rsidDel="00000000" w:rsidR="00000000" w:rsidRPr="00000000">
        <w:rPr>
          <w:sz w:val="22"/>
          <w:szCs w:val="22"/>
          <w:rtl w:val="0"/>
        </w:rPr>
        <w:t xml:space="preserve">PYME:</w:t>
      </w:r>
      <w:r w:rsidDel="00000000" w:rsidR="00000000" w:rsidRPr="00000000">
        <w:rPr>
          <w:b w:val="0"/>
          <w:bCs w:val="0"/>
          <w:sz w:val="22"/>
          <w:szCs w:val="22"/>
          <w:rtl w:val="0"/>
        </w:rPr>
        <w:t xml:space="preserve"> </w:t>
      </w:r>
    </w:p>
    <w:p w:rsidR="00000000" w:rsidDel="00000000" w:rsidP="00000000" w:rsidRDefault="00000000" w:rsidRPr="00000000" w14:paraId="00000100">
      <w:pPr>
        <w:ind w:firstLine="720"/>
        <w:rPr/>
      </w:pPr>
      <w:r w:rsidDel="00000000" w:rsidR="00000000" w:rsidRPr="00000000">
        <w:rPr>
          <w:rtl w:val="0"/>
        </w:rPr>
        <w:t xml:space="preserve">Acrónimo de Pequeña y Mediana Empresa.</w:t>
      </w:r>
    </w:p>
    <w:p w:rsidR="00000000" w:rsidDel="00000000" w:rsidP="00000000" w:rsidRDefault="00000000" w:rsidRPr="00000000" w14:paraId="00000101">
      <w:pPr>
        <w:pStyle w:val="Heading4"/>
        <w:keepNext w:val="0"/>
        <w:keepLines w:val="0"/>
        <w:numPr>
          <w:ilvl w:val="0"/>
          <w:numId w:val="9"/>
        </w:numPr>
      </w:pPr>
      <w:bookmarkStart w:colFirst="0" w:colLast="0" w:name="_t2y1nhfc4o4k" w:id="20"/>
      <w:bookmarkEnd w:id="20"/>
      <w:r w:rsidDel="00000000" w:rsidR="00000000" w:rsidRPr="00000000">
        <w:rPr>
          <w:sz w:val="22"/>
          <w:szCs w:val="22"/>
          <w:rtl w:val="0"/>
        </w:rPr>
        <w:t xml:space="preserve">RBAC (Role-Based Access Control):</w:t>
      </w:r>
      <w:r w:rsidDel="00000000" w:rsidR="00000000" w:rsidRPr="00000000">
        <w:rPr>
          <w:b w:val="0"/>
          <w:bCs w:val="0"/>
          <w:sz w:val="22"/>
          <w:szCs w:val="22"/>
          <w:rtl w:val="0"/>
        </w:rPr>
        <w:t xml:space="preserve"> </w:t>
      </w:r>
    </w:p>
    <w:p w:rsidR="00000000" w:rsidDel="00000000" w:rsidP="00000000" w:rsidRDefault="00000000" w:rsidRPr="00000000" w14:paraId="00000102">
      <w:pPr>
        <w:ind w:left="720" w:firstLine="0"/>
        <w:rPr/>
      </w:pPr>
      <w:r w:rsidDel="00000000" w:rsidR="00000000" w:rsidRPr="00000000">
        <w:rPr>
          <w:rtl w:val="0"/>
        </w:rPr>
        <w:t xml:space="preserve">Control de acceso basado en roles. Método para restringir el acceso al sistema a usuarios autorizados según su perfil (ej: Admin vs. Operario).</w:t>
      </w:r>
    </w:p>
    <w:p w:rsidR="00000000" w:rsidDel="00000000" w:rsidP="00000000" w:rsidRDefault="00000000" w:rsidRPr="00000000" w14:paraId="00000103">
      <w:pPr>
        <w:pStyle w:val="Heading4"/>
        <w:keepNext w:val="0"/>
        <w:keepLines w:val="0"/>
        <w:numPr>
          <w:ilvl w:val="0"/>
          <w:numId w:val="9"/>
        </w:numPr>
      </w:pPr>
      <w:bookmarkStart w:colFirst="0" w:colLast="0" w:name="_t2y1nhfc4o4k" w:id="20"/>
      <w:bookmarkEnd w:id="20"/>
      <w:r w:rsidDel="00000000" w:rsidR="00000000" w:rsidRPr="00000000">
        <w:rPr>
          <w:sz w:val="22"/>
          <w:szCs w:val="22"/>
          <w:rtl w:val="0"/>
        </w:rPr>
        <w:t xml:space="preserve">Reactividad: </w:t>
      </w:r>
    </w:p>
    <w:p w:rsidR="00000000" w:rsidDel="00000000" w:rsidP="00000000" w:rsidRDefault="00000000" w:rsidRPr="00000000" w14:paraId="00000104">
      <w:pPr>
        <w:ind w:left="720" w:firstLine="0"/>
        <w:rPr/>
      </w:pPr>
      <w:r w:rsidDel="00000000" w:rsidR="00000000" w:rsidRPr="00000000">
        <w:rPr>
          <w:rtl w:val="0"/>
        </w:rPr>
        <w:t xml:space="preserve">Capacidad de un framework (como Vue.js) para actualizar automáticamente la interfaz de usuario cuando cambian los datos subyacentes.</w:t>
      </w:r>
    </w:p>
    <w:p w:rsidR="00000000" w:rsidDel="00000000" w:rsidP="00000000" w:rsidRDefault="00000000" w:rsidRPr="00000000" w14:paraId="00000105">
      <w:pPr>
        <w:pStyle w:val="Heading4"/>
        <w:keepNext w:val="0"/>
        <w:keepLines w:val="0"/>
        <w:numPr>
          <w:ilvl w:val="0"/>
          <w:numId w:val="9"/>
        </w:numPr>
      </w:pPr>
      <w:bookmarkStart w:colFirst="0" w:colLast="0" w:name="_t2y1nhfc4o4k" w:id="20"/>
      <w:bookmarkEnd w:id="20"/>
      <w:r w:rsidDel="00000000" w:rsidR="00000000" w:rsidRPr="00000000">
        <w:rPr>
          <w:sz w:val="22"/>
          <w:szCs w:val="22"/>
          <w:rtl w:val="0"/>
        </w:rPr>
        <w:t xml:space="preserve">Responsive (Responsivo):</w:t>
      </w:r>
      <w:r w:rsidDel="00000000" w:rsidR="00000000" w:rsidRPr="00000000">
        <w:rPr>
          <w:b w:val="0"/>
          <w:bCs w:val="0"/>
          <w:sz w:val="22"/>
          <w:szCs w:val="22"/>
          <w:rtl w:val="0"/>
        </w:rPr>
        <w:t xml:space="preserve"> </w:t>
      </w:r>
    </w:p>
    <w:p w:rsidR="00000000" w:rsidDel="00000000" w:rsidP="00000000" w:rsidRDefault="00000000" w:rsidRPr="00000000" w14:paraId="00000106">
      <w:pPr>
        <w:ind w:left="720" w:firstLine="0"/>
        <w:rPr/>
      </w:pPr>
      <w:r w:rsidDel="00000000" w:rsidR="00000000" w:rsidRPr="00000000">
        <w:rPr>
          <w:rtl w:val="0"/>
        </w:rPr>
        <w:t xml:space="preserve">Enfoque de diseño web que hace que las páginas se rendericen bien en una variedad de dispositivos y tamaños de ventana o pantalla.</w:t>
      </w:r>
    </w:p>
    <w:p w:rsidR="00000000" w:rsidDel="00000000" w:rsidP="00000000" w:rsidRDefault="00000000" w:rsidRPr="00000000" w14:paraId="00000107">
      <w:pPr>
        <w:pStyle w:val="Heading3"/>
        <w:keepNext w:val="0"/>
        <w:keepLines w:val="0"/>
        <w:rPr/>
      </w:pPr>
      <w:bookmarkStart w:colFirst="0" w:colLast="0" w:name="_1ap0bfuqqmqd" w:id="24"/>
      <w:bookmarkEnd w:id="24"/>
      <w:r w:rsidDel="00000000" w:rsidR="00000000" w:rsidRPr="00000000">
        <w:rPr>
          <w:rtl w:val="0"/>
        </w:rPr>
        <w:t xml:space="preserve">S - Z</w:t>
      </w:r>
    </w:p>
    <w:p w:rsidR="00000000" w:rsidDel="00000000" w:rsidP="00000000" w:rsidRDefault="00000000" w:rsidRPr="00000000" w14:paraId="00000108">
      <w:pPr>
        <w:pStyle w:val="Heading4"/>
        <w:keepNext w:val="0"/>
        <w:keepLines w:val="0"/>
        <w:numPr>
          <w:ilvl w:val="0"/>
          <w:numId w:val="11"/>
        </w:numPr>
      </w:pPr>
      <w:bookmarkStart w:colFirst="0" w:colLast="0" w:name="_t2y1nhfc4o4k" w:id="20"/>
      <w:bookmarkEnd w:id="20"/>
      <w:r w:rsidDel="00000000" w:rsidR="00000000" w:rsidRPr="00000000">
        <w:rPr>
          <w:sz w:val="22"/>
          <w:szCs w:val="22"/>
          <w:rtl w:val="0"/>
        </w:rPr>
        <w:t xml:space="preserve">Scrum: </w:t>
      </w:r>
    </w:p>
    <w:p w:rsidR="00000000" w:rsidDel="00000000" w:rsidP="00000000" w:rsidRDefault="00000000" w:rsidRPr="00000000" w14:paraId="00000109">
      <w:pPr>
        <w:ind w:left="720" w:firstLine="0"/>
        <w:rPr/>
      </w:pPr>
      <w:r w:rsidDel="00000000" w:rsidR="00000000" w:rsidRPr="00000000">
        <w:rPr>
          <w:rtl w:val="0"/>
        </w:rPr>
        <w:t xml:space="preserve">Marco de trabajo ágil para la gestión de proyectos de desarrollo de software, caracterizado por iteraciones cortas llamadas Sprints.</w:t>
      </w:r>
    </w:p>
    <w:p w:rsidR="00000000" w:rsidDel="00000000" w:rsidP="00000000" w:rsidRDefault="00000000" w:rsidRPr="00000000" w14:paraId="0000010A">
      <w:pPr>
        <w:pStyle w:val="Heading4"/>
        <w:keepNext w:val="0"/>
        <w:keepLines w:val="0"/>
        <w:numPr>
          <w:ilvl w:val="0"/>
          <w:numId w:val="11"/>
        </w:numPr>
      </w:pPr>
      <w:bookmarkStart w:colFirst="0" w:colLast="0" w:name="_t2y1nhfc4o4k" w:id="20"/>
      <w:bookmarkEnd w:id="20"/>
      <w:r w:rsidDel="00000000" w:rsidR="00000000" w:rsidRPr="00000000">
        <w:rPr>
          <w:sz w:val="22"/>
          <w:szCs w:val="22"/>
          <w:rtl w:val="0"/>
        </w:rPr>
        <w:t xml:space="preserve">Serverless:</w:t>
      </w:r>
      <w:r w:rsidDel="00000000" w:rsidR="00000000" w:rsidRPr="00000000">
        <w:rPr>
          <w:b w:val="0"/>
          <w:bCs w:val="0"/>
          <w:sz w:val="22"/>
          <w:szCs w:val="22"/>
          <w:rtl w:val="0"/>
        </w:rPr>
        <w:t xml:space="preserve"> </w:t>
      </w:r>
    </w:p>
    <w:p w:rsidR="00000000" w:rsidDel="00000000" w:rsidP="00000000" w:rsidRDefault="00000000" w:rsidRPr="00000000" w14:paraId="0000010B">
      <w:pPr>
        <w:ind w:left="720" w:firstLine="0"/>
        <w:rPr/>
      </w:pPr>
      <w:r w:rsidDel="00000000" w:rsidR="00000000" w:rsidRPr="00000000">
        <w:rPr>
          <w:rtl w:val="0"/>
        </w:rPr>
        <w:t xml:space="preserve">Modelo de ejecución en la nube donde el proveedor gestiona la asignación dinámica de recursos. El desarrollador se centra en el código y no en la administración de servidores.</w:t>
      </w:r>
    </w:p>
    <w:p w:rsidR="00000000" w:rsidDel="00000000" w:rsidP="00000000" w:rsidRDefault="00000000" w:rsidRPr="00000000" w14:paraId="0000010C">
      <w:pPr>
        <w:pStyle w:val="Heading4"/>
        <w:keepNext w:val="0"/>
        <w:keepLines w:val="0"/>
        <w:numPr>
          <w:ilvl w:val="0"/>
          <w:numId w:val="11"/>
        </w:numPr>
      </w:pPr>
      <w:bookmarkStart w:colFirst="0" w:colLast="0" w:name="_t2y1nhfc4o4k" w:id="20"/>
      <w:bookmarkEnd w:id="20"/>
      <w:r w:rsidDel="00000000" w:rsidR="00000000" w:rsidRPr="00000000">
        <w:rPr>
          <w:sz w:val="22"/>
          <w:szCs w:val="22"/>
          <w:rtl w:val="0"/>
        </w:rPr>
        <w:t xml:space="preserve">SPA (Single Page Application): </w:t>
      </w:r>
    </w:p>
    <w:p w:rsidR="00000000" w:rsidDel="00000000" w:rsidP="00000000" w:rsidRDefault="00000000" w:rsidRPr="00000000" w14:paraId="0000010D">
      <w:pPr>
        <w:ind w:left="720" w:firstLine="0"/>
        <w:rPr/>
      </w:pPr>
      <w:r w:rsidDel="00000000" w:rsidR="00000000" w:rsidRPr="00000000">
        <w:rPr>
          <w:rtl w:val="0"/>
        </w:rPr>
        <w:t xml:space="preserve">Aplicación web que interactúa con el usuario reescribiendo dinámicamente la página actual con nuevos datos del servidor web, en lugar de recargar la página completa.</w:t>
      </w:r>
    </w:p>
    <w:p w:rsidR="00000000" w:rsidDel="00000000" w:rsidP="00000000" w:rsidRDefault="00000000" w:rsidRPr="00000000" w14:paraId="0000010E">
      <w:pPr>
        <w:pStyle w:val="Heading4"/>
        <w:keepNext w:val="0"/>
        <w:keepLines w:val="0"/>
        <w:numPr>
          <w:ilvl w:val="0"/>
          <w:numId w:val="11"/>
        </w:numPr>
      </w:pPr>
      <w:bookmarkStart w:colFirst="0" w:colLast="0" w:name="_t2y1nhfc4o4k" w:id="20"/>
      <w:bookmarkEnd w:id="20"/>
      <w:r w:rsidDel="00000000" w:rsidR="00000000" w:rsidRPr="00000000">
        <w:rPr>
          <w:sz w:val="22"/>
          <w:szCs w:val="22"/>
          <w:rtl w:val="0"/>
        </w:rPr>
        <w:t xml:space="preserve">Sprint:</w:t>
      </w:r>
      <w:r w:rsidDel="00000000" w:rsidR="00000000" w:rsidRPr="00000000">
        <w:rPr>
          <w:b w:val="0"/>
          <w:bCs w:val="0"/>
          <w:sz w:val="22"/>
          <w:szCs w:val="22"/>
          <w:rtl w:val="0"/>
        </w:rPr>
        <w:t xml:space="preserve"> </w:t>
      </w:r>
    </w:p>
    <w:p w:rsidR="00000000" w:rsidDel="00000000" w:rsidP="00000000" w:rsidRDefault="00000000" w:rsidRPr="00000000" w14:paraId="0000010F">
      <w:pPr>
        <w:ind w:left="720" w:firstLine="0"/>
        <w:rPr/>
      </w:pPr>
      <w:r w:rsidDel="00000000" w:rsidR="00000000" w:rsidRPr="00000000">
        <w:rPr>
          <w:rtl w:val="0"/>
        </w:rPr>
        <w:t xml:space="preserve">En Scrum, es un periodo de tiempo fijo (generalmente de 2 a 4 semanas) durante el cual se completa una cantidad específica de trabajo.</w:t>
      </w:r>
    </w:p>
    <w:p w:rsidR="00000000" w:rsidDel="00000000" w:rsidP="00000000" w:rsidRDefault="00000000" w:rsidRPr="00000000" w14:paraId="00000110">
      <w:pPr>
        <w:pStyle w:val="Heading4"/>
        <w:keepNext w:val="0"/>
        <w:keepLines w:val="0"/>
        <w:numPr>
          <w:ilvl w:val="0"/>
          <w:numId w:val="11"/>
        </w:numPr>
      </w:pPr>
      <w:bookmarkStart w:colFirst="0" w:colLast="0" w:name="_t2y1nhfc4o4k" w:id="20"/>
      <w:bookmarkEnd w:id="20"/>
      <w:r w:rsidDel="00000000" w:rsidR="00000000" w:rsidRPr="00000000">
        <w:rPr>
          <w:sz w:val="22"/>
          <w:szCs w:val="22"/>
          <w:rtl w:val="0"/>
        </w:rPr>
        <w:t xml:space="preserve">Tailwind CSS: </w:t>
      </w:r>
    </w:p>
    <w:p w:rsidR="00000000" w:rsidDel="00000000" w:rsidP="00000000" w:rsidRDefault="00000000" w:rsidRPr="00000000" w14:paraId="00000111">
      <w:pPr>
        <w:ind w:left="720" w:firstLine="0"/>
        <w:rPr/>
      </w:pPr>
      <w:r w:rsidDel="00000000" w:rsidR="00000000" w:rsidRPr="00000000">
        <w:rPr>
          <w:rtl w:val="0"/>
        </w:rPr>
        <w:t xml:space="preserve">Framework de CSS basado en clases de utilidad que permite construir interfaces personalizadas rápidamente sin salir del HTML.</w:t>
      </w:r>
      <w:r w:rsidDel="00000000" w:rsidR="00000000" w:rsidRPr="00000000">
        <w:br w:type="page"/>
      </w:r>
      <w:r w:rsidDel="00000000" w:rsidR="00000000" w:rsidRPr="00000000">
        <w:rPr>
          <w:rtl w:val="0"/>
        </w:rPr>
      </w:r>
    </w:p>
    <w:p w:rsidR="00000000" w:rsidDel="00000000" w:rsidP="00000000" w:rsidRDefault="00000000" w:rsidRPr="00000000" w14:paraId="00000112">
      <w:pPr>
        <w:pStyle w:val="Heading4"/>
        <w:keepNext w:val="0"/>
        <w:keepLines w:val="0"/>
        <w:numPr>
          <w:ilvl w:val="0"/>
          <w:numId w:val="11"/>
        </w:numPr>
      </w:pPr>
      <w:bookmarkStart w:colFirst="0" w:colLast="0" w:name="_t2y1nhfc4o4k" w:id="20"/>
      <w:bookmarkEnd w:id="20"/>
      <w:r w:rsidDel="00000000" w:rsidR="00000000" w:rsidRPr="00000000">
        <w:rPr>
          <w:sz w:val="22"/>
          <w:szCs w:val="22"/>
          <w:rtl w:val="0"/>
        </w:rPr>
        <w:t xml:space="preserve">Vite:</w:t>
      </w:r>
      <w:r w:rsidDel="00000000" w:rsidR="00000000" w:rsidRPr="00000000">
        <w:rPr>
          <w:b w:val="0"/>
          <w:bCs w:val="0"/>
          <w:sz w:val="22"/>
          <w:szCs w:val="22"/>
          <w:rtl w:val="0"/>
        </w:rPr>
        <w:t xml:space="preserve"> </w:t>
      </w:r>
    </w:p>
    <w:p w:rsidR="00000000" w:rsidDel="00000000" w:rsidP="00000000" w:rsidRDefault="00000000" w:rsidRPr="00000000" w14:paraId="00000113">
      <w:pPr>
        <w:ind w:left="720" w:firstLine="0"/>
        <w:rPr/>
      </w:pPr>
      <w:r w:rsidDel="00000000" w:rsidR="00000000" w:rsidRPr="00000000">
        <w:rPr>
          <w:rtl w:val="0"/>
        </w:rPr>
        <w:t xml:space="preserve">Herramienta de compilación frontend de nueva generación que mejora significativamente la experiencia de desarrollo mediante un servidor rápido y </w:t>
      </w:r>
      <w:r w:rsidDel="00000000" w:rsidR="00000000" w:rsidRPr="00000000">
        <w:rPr>
          <w:i w:val="1"/>
          <w:iCs w:val="1"/>
          <w:rtl w:val="0"/>
        </w:rPr>
        <w:t xml:space="preserve">Hot Module Replacement</w:t>
      </w:r>
      <w:r w:rsidDel="00000000" w:rsidR="00000000" w:rsidRPr="00000000">
        <w:rPr>
          <w:rtl w:val="0"/>
        </w:rPr>
        <w:t xml:space="preserve">.</w:t>
      </w:r>
    </w:p>
    <w:p w:rsidR="00000000" w:rsidDel="00000000" w:rsidP="00000000" w:rsidRDefault="00000000" w:rsidRPr="00000000" w14:paraId="00000114">
      <w:pPr>
        <w:pStyle w:val="Heading4"/>
        <w:keepNext w:val="0"/>
        <w:keepLines w:val="0"/>
        <w:numPr>
          <w:ilvl w:val="0"/>
          <w:numId w:val="11"/>
        </w:numPr>
      </w:pPr>
      <w:bookmarkStart w:colFirst="0" w:colLast="0" w:name="_t2y1nhfc4o4k" w:id="20"/>
      <w:bookmarkEnd w:id="20"/>
      <w:r w:rsidDel="00000000" w:rsidR="00000000" w:rsidRPr="00000000">
        <w:rPr>
          <w:sz w:val="22"/>
          <w:szCs w:val="22"/>
          <w:rtl w:val="0"/>
        </w:rPr>
        <w:t xml:space="preserve">Vitest:</w:t>
      </w:r>
      <w:r w:rsidDel="00000000" w:rsidR="00000000" w:rsidRPr="00000000">
        <w:rPr>
          <w:b w:val="0"/>
          <w:bCs w:val="0"/>
          <w:sz w:val="22"/>
          <w:szCs w:val="22"/>
          <w:rtl w:val="0"/>
        </w:rPr>
        <w:t xml:space="preserve"> </w:t>
      </w:r>
    </w:p>
    <w:p w:rsidR="00000000" w:rsidDel="00000000" w:rsidP="00000000" w:rsidRDefault="00000000" w:rsidRPr="00000000" w14:paraId="00000115">
      <w:pPr>
        <w:ind w:left="720" w:firstLine="0"/>
        <w:rPr/>
      </w:pPr>
      <w:r w:rsidDel="00000000" w:rsidR="00000000" w:rsidRPr="00000000">
        <w:rPr>
          <w:rtl w:val="0"/>
        </w:rPr>
        <w:t xml:space="preserve">Framework de pruebas unitarias rápido, nativo de Vite, utilizado para probar la lógica de negocio JavaScript.</w:t>
      </w:r>
    </w:p>
    <w:p w:rsidR="00000000" w:rsidDel="00000000" w:rsidP="00000000" w:rsidRDefault="00000000" w:rsidRPr="00000000" w14:paraId="00000116">
      <w:pPr>
        <w:pStyle w:val="Heading4"/>
        <w:keepNext w:val="0"/>
        <w:keepLines w:val="0"/>
        <w:numPr>
          <w:ilvl w:val="0"/>
          <w:numId w:val="11"/>
        </w:numPr>
      </w:pPr>
      <w:bookmarkStart w:colFirst="0" w:colLast="0" w:name="_t2y1nhfc4o4k" w:id="20"/>
      <w:bookmarkEnd w:id="20"/>
      <w:r w:rsidDel="00000000" w:rsidR="00000000" w:rsidRPr="00000000">
        <w:rPr>
          <w:sz w:val="22"/>
          <w:szCs w:val="22"/>
          <w:rtl w:val="0"/>
        </w:rPr>
        <w:t xml:space="preserve">Vue.js:</w:t>
      </w:r>
      <w:r w:rsidDel="00000000" w:rsidR="00000000" w:rsidRPr="00000000">
        <w:rPr>
          <w:b w:val="0"/>
          <w:bCs w:val="0"/>
          <w:sz w:val="22"/>
          <w:szCs w:val="22"/>
          <w:rtl w:val="0"/>
        </w:rPr>
        <w:t xml:space="preserve"> </w:t>
      </w:r>
    </w:p>
    <w:p w:rsidR="00000000" w:rsidDel="00000000" w:rsidP="00000000" w:rsidRDefault="00000000" w:rsidRPr="00000000" w14:paraId="00000117">
      <w:pPr>
        <w:ind w:firstLine="720"/>
        <w:rPr/>
      </w:pPr>
      <w:r w:rsidDel="00000000" w:rsidR="00000000" w:rsidRPr="00000000">
        <w:rPr>
          <w:rtl w:val="0"/>
        </w:rPr>
        <w:t xml:space="preserve">Framework progresivo de JavaScript para construir interfaces de usuario.</w:t>
      </w:r>
    </w:p>
    <w:p w:rsidR="00000000" w:rsidDel="00000000" w:rsidP="00000000" w:rsidRDefault="00000000" w:rsidRPr="00000000" w14:paraId="00000118">
      <w:pPr>
        <w:pStyle w:val="Heading4"/>
        <w:keepNext w:val="0"/>
        <w:keepLines w:val="0"/>
        <w:numPr>
          <w:ilvl w:val="0"/>
          <w:numId w:val="11"/>
        </w:numPr>
      </w:pPr>
      <w:bookmarkStart w:colFirst="0" w:colLast="0" w:name="_o5n5r4ik16mt" w:id="25"/>
      <w:bookmarkEnd w:id="25"/>
      <w:r w:rsidDel="00000000" w:rsidR="00000000" w:rsidRPr="00000000">
        <w:rPr>
          <w:sz w:val="22"/>
          <w:szCs w:val="22"/>
          <w:rtl w:val="0"/>
        </w:rPr>
        <w:t xml:space="preserve">WebSocket:</w:t>
      </w:r>
      <w:r w:rsidDel="00000000" w:rsidR="00000000" w:rsidRPr="00000000">
        <w:rPr>
          <w:b w:val="0"/>
          <w:bCs w:val="0"/>
          <w:sz w:val="22"/>
          <w:szCs w:val="22"/>
          <w:rtl w:val="0"/>
        </w:rPr>
        <w:t xml:space="preserve"> </w:t>
      </w:r>
    </w:p>
    <w:p w:rsidR="00000000" w:rsidDel="00000000" w:rsidP="00000000" w:rsidRDefault="00000000" w:rsidRPr="00000000" w14:paraId="00000119">
      <w:pPr>
        <w:ind w:left="720" w:firstLine="0"/>
        <w:rPr/>
      </w:pPr>
      <w:r w:rsidDel="00000000" w:rsidR="00000000" w:rsidRPr="00000000">
        <w:rPr>
          <w:rtl w:val="0"/>
        </w:rPr>
        <w:t xml:space="preserve">Protocolo de comunicación que proporciona canales de comunicación full-duplex sobre una única conexión TCP. Firestore lo utiliza para la sincronización en tiempo real.</w:t>
      </w:r>
    </w:p>
    <w:p w:rsidR="00000000" w:rsidDel="00000000" w:rsidP="00000000" w:rsidRDefault="00000000" w:rsidRPr="00000000" w14:paraId="0000011A">
      <w:pPr>
        <w:pStyle w:val="Heading4"/>
        <w:keepNext w:val="0"/>
        <w:keepLines w:val="0"/>
        <w:spacing w:after="40" w:before="0" w:lineRule="auto"/>
        <w:ind w:left="0" w:firstLine="0"/>
        <w:rPr/>
      </w:pPr>
      <w:bookmarkStart w:colFirst="0" w:colLast="0" w:name="_t2y1nhfc4o4k" w:id="20"/>
      <w:bookmarkEnd w:id="20"/>
      <w:r w:rsidDel="00000000" w:rsidR="00000000" w:rsidRPr="00000000">
        <w:br w:type="page"/>
      </w:r>
      <w:r w:rsidDel="00000000" w:rsidR="00000000" w:rsidRPr="00000000">
        <w:rPr>
          <w:rtl w:val="0"/>
        </w:rPr>
      </w:r>
    </w:p>
    <w:p w:rsidR="00000000" w:rsidDel="00000000" w:rsidP="00000000" w:rsidRDefault="00000000" w:rsidRPr="00000000" w14:paraId="0000011B">
      <w:pPr>
        <w:pStyle w:val="Heading4"/>
        <w:keepNext w:val="0"/>
        <w:keepLines w:val="0"/>
        <w:spacing w:after="40" w:before="0" w:lineRule="auto"/>
        <w:ind w:left="0" w:firstLine="0"/>
        <w:rPr/>
      </w:pPr>
      <w:bookmarkStart w:colFirst="0" w:colLast="0" w:name="_omrz0i9j26yu" w:id="26"/>
      <w:bookmarkEnd w:id="26"/>
      <w:r w:rsidDel="00000000" w:rsidR="00000000" w:rsidRPr="00000000">
        <w:rPr>
          <w:rtl w:val="0"/>
        </w:rPr>
        <w:t xml:space="preserve">Bibliografía</w:t>
      </w:r>
    </w:p>
    <w:p w:rsidR="00000000" w:rsidDel="00000000" w:rsidP="00000000" w:rsidRDefault="00000000" w:rsidRPr="00000000" w14:paraId="0000011C">
      <w:pPr>
        <w:numPr>
          <w:ilvl w:val="0"/>
          <w:numId w:val="3"/>
        </w:numPr>
        <w:spacing w:after="0" w:afterAutospacing="0" w:lineRule="auto"/>
        <w:ind w:left="720" w:hanging="360"/>
      </w:pPr>
      <w:r w:rsidDel="00000000" w:rsidR="00000000" w:rsidRPr="00000000">
        <w:rPr>
          <w:b w:val="1"/>
          <w:bCs w:val="1"/>
          <w:rtl w:val="0"/>
        </w:rPr>
        <w:t xml:space="preserve">Vue.js.</w:t>
      </w:r>
      <w:r w:rsidDel="00000000" w:rsidR="00000000" w:rsidRPr="00000000">
        <w:rPr>
          <w:rtl w:val="0"/>
        </w:rPr>
        <w:t xml:space="preserve"> (2025). </w:t>
      </w:r>
      <w:r w:rsidDel="00000000" w:rsidR="00000000" w:rsidRPr="00000000">
        <w:rPr>
          <w:i w:val="1"/>
          <w:iCs w:val="1"/>
          <w:rtl w:val="0"/>
        </w:rPr>
        <w:t xml:space="preserve">Vue.js Documentation - The Progressive JavaScript Framework</w:t>
      </w:r>
      <w:r w:rsidDel="00000000" w:rsidR="00000000" w:rsidRPr="00000000">
        <w:rPr>
          <w:rtl w:val="0"/>
        </w:rPr>
        <w:t xml:space="preserve">. Recuperado de:</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https://vuejs.org</w:t>
        </w:r>
      </w:hyperlink>
      <w:r w:rsidDel="00000000" w:rsidR="00000000" w:rsidRPr="00000000">
        <w:rPr>
          <w:rtl w:val="0"/>
        </w:rPr>
      </w:r>
    </w:p>
    <w:p w:rsidR="00000000" w:rsidDel="00000000" w:rsidP="00000000" w:rsidRDefault="00000000" w:rsidRPr="00000000" w14:paraId="0000011D">
      <w:pPr>
        <w:numPr>
          <w:ilvl w:val="0"/>
          <w:numId w:val="3"/>
        </w:numPr>
        <w:spacing w:after="0" w:afterAutospacing="0" w:lineRule="auto"/>
        <w:ind w:left="720" w:hanging="360"/>
      </w:pPr>
      <w:r w:rsidDel="00000000" w:rsidR="00000000" w:rsidRPr="00000000">
        <w:rPr>
          <w:b w:val="1"/>
          <w:bCs w:val="1"/>
          <w:rtl w:val="0"/>
        </w:rPr>
        <w:t xml:space="preserve">Firebase.</w:t>
      </w:r>
      <w:r w:rsidDel="00000000" w:rsidR="00000000" w:rsidRPr="00000000">
        <w:rPr>
          <w:rtl w:val="0"/>
        </w:rPr>
        <w:t xml:space="preserve"> (2025). </w:t>
      </w:r>
      <w:r w:rsidDel="00000000" w:rsidR="00000000" w:rsidRPr="00000000">
        <w:rPr>
          <w:i w:val="1"/>
          <w:iCs w:val="1"/>
          <w:rtl w:val="0"/>
        </w:rPr>
        <w:t xml:space="preserve">Firebase Documentation - Build and run successful apps</w:t>
      </w:r>
      <w:r w:rsidDel="00000000" w:rsidR="00000000" w:rsidRPr="00000000">
        <w:rPr>
          <w:rtl w:val="0"/>
        </w:rPr>
        <w:t xml:space="preserve">. Google Developers. Recuperado de:</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https://firebase.google.com/docs</w:t>
        </w:r>
      </w:hyperlink>
      <w:r w:rsidDel="00000000" w:rsidR="00000000" w:rsidRPr="00000000">
        <w:rPr>
          <w:rtl w:val="0"/>
        </w:rPr>
      </w:r>
    </w:p>
    <w:p w:rsidR="00000000" w:rsidDel="00000000" w:rsidP="00000000" w:rsidRDefault="00000000" w:rsidRPr="00000000" w14:paraId="0000011E">
      <w:pPr>
        <w:numPr>
          <w:ilvl w:val="0"/>
          <w:numId w:val="3"/>
        </w:numPr>
        <w:spacing w:after="0" w:afterAutospacing="0" w:lineRule="auto"/>
        <w:ind w:left="720" w:hanging="360"/>
      </w:pPr>
      <w:r w:rsidDel="00000000" w:rsidR="00000000" w:rsidRPr="00000000">
        <w:rPr>
          <w:b w:val="1"/>
          <w:bCs w:val="1"/>
          <w:rtl w:val="0"/>
        </w:rPr>
        <w:t xml:space="preserve">Emol.</w:t>
      </w:r>
      <w:r w:rsidDel="00000000" w:rsidR="00000000" w:rsidRPr="00000000">
        <w:rPr>
          <w:rtl w:val="0"/>
        </w:rPr>
        <w:t xml:space="preserve"> (2022). </w:t>
      </w:r>
      <w:r w:rsidDel="00000000" w:rsidR="00000000" w:rsidRPr="00000000">
        <w:rPr>
          <w:i w:val="1"/>
          <w:iCs w:val="1"/>
          <w:rtl w:val="0"/>
        </w:rPr>
        <w:t xml:space="preserve">70% de Pymes chilenas ha iniciado procesos de digitalización</w:t>
      </w:r>
      <w:r w:rsidDel="00000000" w:rsidR="00000000" w:rsidRPr="00000000">
        <w:rPr>
          <w:rtl w:val="0"/>
        </w:rPr>
        <w:t xml:space="preserve">.</w:t>
      </w:r>
    </w:p>
    <w:p w:rsidR="00000000" w:rsidDel="00000000" w:rsidP="00000000" w:rsidRDefault="00000000" w:rsidRPr="00000000" w14:paraId="0000011F">
      <w:pPr>
        <w:numPr>
          <w:ilvl w:val="0"/>
          <w:numId w:val="3"/>
        </w:numPr>
        <w:spacing w:after="0" w:afterAutospacing="0" w:lineRule="auto"/>
        <w:ind w:left="720" w:hanging="360"/>
      </w:pPr>
      <w:r w:rsidDel="00000000" w:rsidR="00000000" w:rsidRPr="00000000">
        <w:rPr>
          <w:b w:val="1"/>
          <w:bCs w:val="1"/>
          <w:rtl w:val="0"/>
        </w:rPr>
        <w:t xml:space="preserve">Radio Agricultura.</w:t>
      </w:r>
      <w:r w:rsidDel="00000000" w:rsidR="00000000" w:rsidRPr="00000000">
        <w:rPr>
          <w:rtl w:val="0"/>
        </w:rPr>
        <w:t xml:space="preserve"> (2024). </w:t>
      </w:r>
      <w:r w:rsidDel="00000000" w:rsidR="00000000" w:rsidRPr="00000000">
        <w:rPr>
          <w:i w:val="1"/>
          <w:iCs w:val="1"/>
          <w:rtl w:val="0"/>
        </w:rPr>
        <w:t xml:space="preserve">Radiografía de las Pymes en Chile: desafíos logísticos</w:t>
      </w:r>
      <w:r w:rsidDel="00000000" w:rsidR="00000000" w:rsidRPr="00000000">
        <w:rPr>
          <w:rtl w:val="0"/>
        </w:rPr>
        <w:t xml:space="preserve">.</w:t>
      </w:r>
    </w:p>
    <w:p w:rsidR="00000000" w:rsidDel="00000000" w:rsidP="00000000" w:rsidRDefault="00000000" w:rsidRPr="00000000" w14:paraId="00000120">
      <w:pPr>
        <w:numPr>
          <w:ilvl w:val="0"/>
          <w:numId w:val="3"/>
        </w:numPr>
        <w:spacing w:after="240" w:lineRule="auto"/>
        <w:ind w:left="720" w:hanging="360"/>
      </w:pPr>
      <w:r w:rsidDel="00000000" w:rsidR="00000000" w:rsidRPr="00000000">
        <w:rPr>
          <w:b w:val="1"/>
          <w:bCs w:val="1"/>
          <w:rtl w:val="0"/>
        </w:rPr>
        <w:t xml:space="preserve">Sommerville, I.</w:t>
      </w:r>
      <w:r w:rsidDel="00000000" w:rsidR="00000000" w:rsidRPr="00000000">
        <w:rPr>
          <w:rtl w:val="0"/>
        </w:rPr>
        <w:t xml:space="preserve"> (2011). </w:t>
      </w:r>
      <w:r w:rsidDel="00000000" w:rsidR="00000000" w:rsidRPr="00000000">
        <w:rPr>
          <w:i w:val="1"/>
          <w:iCs w:val="1"/>
          <w:rtl w:val="0"/>
        </w:rPr>
        <w:t xml:space="preserve">Ingeniería de Software</w:t>
      </w:r>
      <w:r w:rsidDel="00000000" w:rsidR="00000000" w:rsidRPr="00000000">
        <w:rPr>
          <w:rtl w:val="0"/>
        </w:rPr>
        <w:t xml:space="preserve"> (9na ed.). Pearson Educación. (Referencia metodológica).</w:t>
      </w:r>
      <w:r w:rsidDel="00000000" w:rsidR="00000000" w:rsidRPr="00000000">
        <w:br w:type="page"/>
      </w:r>
      <w:r w:rsidDel="00000000" w:rsidR="00000000" w:rsidRPr="00000000">
        <w:rPr>
          <w:rtl w:val="0"/>
        </w:rPr>
      </w:r>
    </w:p>
    <w:p w:rsidR="00000000" w:rsidDel="00000000" w:rsidP="00000000" w:rsidRDefault="00000000" w:rsidRPr="00000000" w14:paraId="00000121">
      <w:pPr>
        <w:pStyle w:val="Heading1"/>
        <w:spacing w:after="240" w:lineRule="auto"/>
        <w:ind w:left="720" w:firstLine="0"/>
        <w:rPr/>
      </w:pPr>
      <w:bookmarkStart w:colFirst="0" w:colLast="0" w:name="_lb2apllym1hc" w:id="27"/>
      <w:bookmarkEnd w:id="27"/>
      <w:r w:rsidDel="00000000" w:rsidR="00000000" w:rsidRPr="00000000">
        <w:rPr>
          <w:rtl w:val="0"/>
        </w:rPr>
        <w:t xml:space="preserve">Anexo Evidencias Visuales</w:t>
      </w:r>
    </w:p>
    <w:p w:rsidR="00000000" w:rsidDel="00000000" w:rsidP="00000000" w:rsidRDefault="00000000" w:rsidRPr="00000000" w14:paraId="00000122">
      <w:pPr>
        <w:spacing w:after="240" w:lineRule="auto"/>
        <w:ind w:left="720" w:firstLine="0"/>
        <w:rPr/>
      </w:pPr>
      <w:r w:rsidDel="00000000" w:rsidR="00000000" w:rsidRPr="00000000">
        <w:rPr>
          <w:b w:val="1"/>
          <w:bCs w:val="1"/>
          <w:rtl w:val="0"/>
        </w:rPr>
        <w:tab/>
        <w:t xml:space="preserve">Anexo A: </w:t>
      </w:r>
      <w:r w:rsidDel="00000000" w:rsidR="00000000" w:rsidRPr="00000000">
        <w:rPr>
          <w:rtl w:val="0"/>
        </w:rPr>
        <w:t xml:space="preserve">Galería sistema</w:t>
      </w:r>
    </w:p>
    <w:p w:rsidR="00000000" w:rsidDel="00000000" w:rsidP="00000000" w:rsidRDefault="00000000" w:rsidRPr="00000000" w14:paraId="00000123">
      <w:pPr>
        <w:spacing w:after="240" w:lineRule="auto"/>
        <w:ind w:left="720" w:firstLine="0"/>
        <w:jc w:val="center"/>
        <w:rPr>
          <w:b w:val="1"/>
          <w:bCs w:val="1"/>
        </w:rPr>
      </w:pPr>
      <w:r w:rsidDel="00000000" w:rsidR="00000000" w:rsidRPr="00000000">
        <w:rPr>
          <w:b w:val="1"/>
          <w:bCs w:val="1"/>
          <w:rtl w:val="0"/>
        </w:rPr>
        <w:t xml:space="preserve">Login:</w:t>
      </w:r>
    </w:p>
    <w:p w:rsidR="00000000" w:rsidDel="00000000" w:rsidP="00000000" w:rsidRDefault="00000000" w:rsidRPr="00000000" w14:paraId="00000124">
      <w:pPr>
        <w:spacing w:after="240" w:lineRule="auto"/>
        <w:ind w:left="720" w:firstLine="0"/>
        <w:jc w:val="center"/>
        <w:rPr/>
      </w:pPr>
      <w:r w:rsidDel="00000000" w:rsidR="00000000" w:rsidRPr="00000000">
        <w:rPr/>
        <w:drawing>
          <wp:inline distB="114300" distT="114300" distL="114300" distR="114300">
            <wp:extent cx="2267308" cy="3929063"/>
            <wp:effectExtent b="0" l="0" r="0" t="0"/>
            <wp:docPr id="5"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2267308" cy="3929063"/>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spacing w:after="240" w:lineRule="auto"/>
        <w:ind w:left="720" w:firstLine="0"/>
        <w:jc w:val="center"/>
        <w:rPr>
          <w:b w:val="1"/>
          <w:bCs w:val="1"/>
        </w:rPr>
      </w:pPr>
      <w:r w:rsidDel="00000000" w:rsidR="00000000" w:rsidRPr="00000000">
        <w:rPr>
          <w:b w:val="1"/>
          <w:bCs w:val="1"/>
          <w:rtl w:val="0"/>
        </w:rPr>
        <w:t xml:space="preserve">Inicio/Home:</w:t>
      </w:r>
    </w:p>
    <w:p w:rsidR="00000000" w:rsidDel="00000000" w:rsidP="00000000" w:rsidRDefault="00000000" w:rsidRPr="00000000" w14:paraId="00000126">
      <w:pPr>
        <w:spacing w:after="240" w:lineRule="auto"/>
        <w:ind w:left="720" w:firstLine="0"/>
        <w:jc w:val="center"/>
        <w:rPr/>
      </w:pPr>
      <w:r w:rsidDel="00000000" w:rsidR="00000000" w:rsidRPr="00000000">
        <w:rPr/>
        <w:drawing>
          <wp:inline distB="114300" distT="114300" distL="114300" distR="114300">
            <wp:extent cx="5731200" cy="2590800"/>
            <wp:effectExtent b="0" l="0" r="0" t="0"/>
            <wp:docPr id="2"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pacing w:after="240" w:lineRule="auto"/>
        <w:ind w:left="720" w:firstLine="0"/>
        <w:jc w:val="center"/>
        <w:rPr/>
      </w:pPr>
      <w:r w:rsidDel="00000000" w:rsidR="00000000" w:rsidRPr="00000000">
        <w:rPr>
          <w:rtl w:val="0"/>
        </w:rPr>
      </w:r>
    </w:p>
    <w:p w:rsidR="00000000" w:rsidDel="00000000" w:rsidP="00000000" w:rsidRDefault="00000000" w:rsidRPr="00000000" w14:paraId="00000128">
      <w:pPr>
        <w:spacing w:after="240" w:lineRule="auto"/>
        <w:ind w:left="720" w:firstLine="0"/>
        <w:jc w:val="center"/>
        <w:rPr/>
      </w:pPr>
      <w:r w:rsidDel="00000000" w:rsidR="00000000" w:rsidRPr="00000000">
        <w:rPr>
          <w:rtl w:val="0"/>
        </w:rPr>
      </w:r>
    </w:p>
    <w:p w:rsidR="00000000" w:rsidDel="00000000" w:rsidP="00000000" w:rsidRDefault="00000000" w:rsidRPr="00000000" w14:paraId="00000129">
      <w:pPr>
        <w:spacing w:after="240" w:lineRule="auto"/>
        <w:ind w:left="720" w:firstLine="0"/>
        <w:jc w:val="center"/>
        <w:rPr/>
      </w:pPr>
      <w:r w:rsidDel="00000000" w:rsidR="00000000" w:rsidRPr="00000000">
        <w:rPr>
          <w:b w:val="1"/>
          <w:bCs w:val="1"/>
          <w:rtl w:val="0"/>
        </w:rPr>
        <w:t xml:space="preserve">Inventario:</w:t>
      </w:r>
      <w:r w:rsidDel="00000000" w:rsidR="00000000" w:rsidRPr="00000000">
        <w:rPr/>
        <w:drawing>
          <wp:inline distB="114300" distT="114300" distL="114300" distR="114300">
            <wp:extent cx="5731200" cy="2476500"/>
            <wp:effectExtent b="0" l="0" r="0" t="0"/>
            <wp:docPr id="10"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spacing w:after="240" w:lineRule="auto"/>
        <w:ind w:left="720" w:firstLine="0"/>
        <w:jc w:val="center"/>
        <w:rPr>
          <w:b w:val="1"/>
          <w:bCs w:val="1"/>
        </w:rPr>
      </w:pPr>
      <w:r w:rsidDel="00000000" w:rsidR="00000000" w:rsidRPr="00000000">
        <w:rPr>
          <w:b w:val="1"/>
          <w:bCs w:val="1"/>
          <w:rtl w:val="0"/>
        </w:rPr>
        <w:t xml:space="preserve">Conteo Cíclico:</w:t>
      </w:r>
    </w:p>
    <w:p w:rsidR="00000000" w:rsidDel="00000000" w:rsidP="00000000" w:rsidRDefault="00000000" w:rsidRPr="00000000" w14:paraId="0000012B">
      <w:pPr>
        <w:spacing w:after="240" w:lineRule="auto"/>
        <w:ind w:left="720" w:firstLine="0"/>
        <w:jc w:val="center"/>
        <w:rPr/>
      </w:pPr>
      <w:r w:rsidDel="00000000" w:rsidR="00000000" w:rsidRPr="00000000">
        <w:rPr/>
        <w:drawing>
          <wp:inline distB="114300" distT="114300" distL="114300" distR="114300">
            <wp:extent cx="5731200" cy="2755900"/>
            <wp:effectExtent b="0" l="0" r="0" t="0"/>
            <wp:docPr id="1"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pacing w:after="240" w:lineRule="auto"/>
        <w:ind w:left="720" w:firstLine="0"/>
        <w:jc w:val="center"/>
        <w:rPr/>
      </w:pPr>
      <w:r w:rsidDel="00000000" w:rsidR="00000000" w:rsidRPr="00000000">
        <w:br w:type="page"/>
      </w:r>
      <w:r w:rsidDel="00000000" w:rsidR="00000000" w:rsidRPr="00000000">
        <w:rPr>
          <w:rtl w:val="0"/>
        </w:rPr>
      </w:r>
    </w:p>
    <w:p w:rsidR="00000000" w:rsidDel="00000000" w:rsidP="00000000" w:rsidRDefault="00000000" w:rsidRPr="00000000" w14:paraId="0000012D">
      <w:pPr>
        <w:spacing w:after="240" w:lineRule="auto"/>
        <w:ind w:left="720" w:firstLine="0"/>
        <w:jc w:val="center"/>
        <w:rPr/>
      </w:pPr>
      <w:r w:rsidDel="00000000" w:rsidR="00000000" w:rsidRPr="00000000">
        <w:rPr>
          <w:b w:val="1"/>
          <w:bCs w:val="1"/>
          <w:rtl w:val="0"/>
        </w:rPr>
        <w:t xml:space="preserve">Dashboard:</w:t>
      </w:r>
      <w:r w:rsidDel="00000000" w:rsidR="00000000" w:rsidRPr="00000000">
        <w:rPr/>
        <w:drawing>
          <wp:inline distB="114300" distT="114300" distL="114300" distR="114300">
            <wp:extent cx="4576763" cy="2486049"/>
            <wp:effectExtent b="0" l="0" r="0" t="0"/>
            <wp:docPr id="7"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4576763" cy="2486049"/>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pacing w:after="240" w:lineRule="auto"/>
        <w:ind w:left="720" w:firstLine="0"/>
        <w:jc w:val="center"/>
        <w:rPr/>
      </w:pPr>
      <w:r w:rsidDel="00000000" w:rsidR="00000000" w:rsidRPr="00000000">
        <w:rPr>
          <w:b w:val="1"/>
          <w:bCs w:val="1"/>
          <w:rtl w:val="0"/>
        </w:rPr>
        <w:t xml:space="preserve">Edición de Productos:</w:t>
      </w:r>
      <w:r w:rsidDel="00000000" w:rsidR="00000000" w:rsidRPr="00000000">
        <w:rPr/>
        <w:drawing>
          <wp:inline distB="114300" distT="114300" distL="114300" distR="114300">
            <wp:extent cx="5731200" cy="3873500"/>
            <wp:effectExtent b="0" l="0" r="0" t="0"/>
            <wp:docPr id="6"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7312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after="240" w:lineRule="auto"/>
        <w:ind w:left="720" w:firstLine="0"/>
        <w:jc w:val="center"/>
        <w:rPr/>
      </w:pPr>
      <w:r w:rsidDel="00000000" w:rsidR="00000000" w:rsidRPr="00000000">
        <w:rPr>
          <w:rtl w:val="0"/>
        </w:rPr>
      </w:r>
    </w:p>
    <w:p w:rsidR="00000000" w:rsidDel="00000000" w:rsidP="00000000" w:rsidRDefault="00000000" w:rsidRPr="00000000" w14:paraId="00000130">
      <w:pPr>
        <w:spacing w:after="240" w:lineRule="auto"/>
        <w:ind w:left="720" w:firstLine="0"/>
        <w:jc w:val="center"/>
        <w:rPr/>
      </w:pPr>
      <w:r w:rsidDel="00000000" w:rsidR="00000000" w:rsidRPr="00000000">
        <w:rPr>
          <w:rtl w:val="0"/>
        </w:rPr>
      </w:r>
    </w:p>
    <w:p w:rsidR="00000000" w:rsidDel="00000000" w:rsidP="00000000" w:rsidRDefault="00000000" w:rsidRPr="00000000" w14:paraId="00000131">
      <w:pPr>
        <w:spacing w:after="240" w:lineRule="auto"/>
        <w:ind w:left="720" w:firstLine="0"/>
        <w:jc w:val="center"/>
        <w:rPr/>
      </w:pPr>
      <w:r w:rsidDel="00000000" w:rsidR="00000000" w:rsidRPr="00000000">
        <w:rPr>
          <w:rtl w:val="0"/>
        </w:rPr>
      </w:r>
    </w:p>
    <w:p w:rsidR="00000000" w:rsidDel="00000000" w:rsidP="00000000" w:rsidRDefault="00000000" w:rsidRPr="00000000" w14:paraId="00000132">
      <w:pPr>
        <w:spacing w:after="240" w:lineRule="auto"/>
        <w:ind w:left="720" w:firstLine="0"/>
        <w:jc w:val="center"/>
        <w:rPr/>
      </w:pPr>
      <w:r w:rsidDel="00000000" w:rsidR="00000000" w:rsidRPr="00000000">
        <w:rPr>
          <w:rtl w:val="0"/>
        </w:rPr>
      </w:r>
    </w:p>
    <w:p w:rsidR="00000000" w:rsidDel="00000000" w:rsidP="00000000" w:rsidRDefault="00000000" w:rsidRPr="00000000" w14:paraId="00000133">
      <w:pPr>
        <w:spacing w:after="240" w:lineRule="auto"/>
        <w:ind w:left="720" w:firstLine="0"/>
        <w:jc w:val="center"/>
        <w:rPr/>
      </w:pPr>
      <w:r w:rsidDel="00000000" w:rsidR="00000000" w:rsidRPr="00000000">
        <w:rPr>
          <w:rtl w:val="0"/>
        </w:rPr>
      </w:r>
    </w:p>
    <w:p w:rsidR="00000000" w:rsidDel="00000000" w:rsidP="00000000" w:rsidRDefault="00000000" w:rsidRPr="00000000" w14:paraId="00000134">
      <w:pPr>
        <w:spacing w:after="240" w:lineRule="auto"/>
        <w:ind w:left="720" w:firstLine="0"/>
        <w:jc w:val="center"/>
        <w:rPr>
          <w:b w:val="1"/>
          <w:bCs w:val="1"/>
        </w:rPr>
      </w:pPr>
      <w:r w:rsidDel="00000000" w:rsidR="00000000" w:rsidRPr="00000000">
        <w:rPr>
          <w:b w:val="1"/>
          <w:bCs w:val="1"/>
          <w:rtl w:val="0"/>
        </w:rPr>
        <w:t xml:space="preserve">Barra de acciones por producto:</w:t>
      </w:r>
    </w:p>
    <w:p w:rsidR="00000000" w:rsidDel="00000000" w:rsidP="00000000" w:rsidRDefault="00000000" w:rsidRPr="00000000" w14:paraId="00000135">
      <w:pPr>
        <w:spacing w:after="240" w:lineRule="auto"/>
        <w:ind w:left="720" w:firstLine="0"/>
        <w:jc w:val="center"/>
        <w:rPr/>
      </w:pPr>
      <w:r w:rsidDel="00000000" w:rsidR="00000000" w:rsidRPr="00000000">
        <w:rPr/>
        <w:drawing>
          <wp:inline distB="114300" distT="114300" distL="114300" distR="114300">
            <wp:extent cx="5731200" cy="1447800"/>
            <wp:effectExtent b="0" l="0" r="0" t="0"/>
            <wp:docPr id="3"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7312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after="240" w:lineRule="auto"/>
        <w:rPr/>
      </w:pPr>
      <w:r w:rsidDel="00000000" w:rsidR="00000000" w:rsidRPr="00000000">
        <w:rPr>
          <w:rtl w:val="0"/>
        </w:rPr>
      </w:r>
    </w:p>
    <w:p w:rsidR="00000000" w:rsidDel="00000000" w:rsidP="00000000" w:rsidRDefault="00000000" w:rsidRPr="00000000" w14:paraId="00000137">
      <w:pPr>
        <w:spacing w:after="240" w:before="240" w:lineRule="auto"/>
        <w:rPr/>
      </w:pPr>
      <w:r w:rsidDel="00000000" w:rsidR="00000000" w:rsidRPr="00000000">
        <w:rPr>
          <w:rtl w:val="0"/>
        </w:rPr>
      </w:r>
    </w:p>
    <w:p w:rsidR="00000000" w:rsidDel="00000000" w:rsidP="00000000" w:rsidRDefault="00000000" w:rsidRPr="00000000" w14:paraId="00000138">
      <w:pPr>
        <w:spacing w:after="240" w:before="240" w:lineRule="auto"/>
        <w:rPr/>
      </w:pPr>
      <w:r w:rsidDel="00000000" w:rsidR="00000000" w:rsidRPr="00000000">
        <w:rPr>
          <w:rtl w:val="0"/>
        </w:rPr>
      </w:r>
    </w:p>
    <w:p w:rsidR="00000000" w:rsidDel="00000000" w:rsidP="00000000" w:rsidRDefault="00000000" w:rsidRPr="00000000" w14:paraId="00000139">
      <w:pPr>
        <w:spacing w:after="240" w:before="240" w:lineRule="auto"/>
        <w:rPr/>
      </w:pPr>
      <w:r w:rsidDel="00000000" w:rsidR="00000000" w:rsidRPr="00000000">
        <w:rPr>
          <w:rtl w:val="0"/>
        </w:rPr>
      </w:r>
    </w:p>
    <w:sectPr>
      <w:headerReference r:id="rId22" w:type="default"/>
      <w:footerReference r:id="rId23"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jc w:val="right"/>
      <w:rPr>
        <w:sz w:val="8"/>
        <w:szCs w:val="8"/>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rPr/>
    </w:pPr>
    <w:r w:rsidDel="00000000" w:rsidR="00000000" w:rsidRPr="00000000">
      <w:rPr/>
      <w:pict>
        <v:shape id="WordPictureWatermark1" style="position:absolute;width:320.4056692913386pt;height:91.07978416403535pt;rotation:90;z-index:-503316481;mso-position-horizontal-relative:margin;mso-position-horizontal:absolute;margin-left:319.74803149606305pt;mso-position-vertical-relative:margin;mso-position-vertical:center;" alt="" type="#_x0000_t75">
          <v:imagedata blacklevel="22938f" cropbottom="0f" cropleft="0f" cropright="0f" croptop="0f" gain="19661f" r:id="rId1" o:title="image14.png"/>
        </v:shape>
      </w:pic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4133850</wp:posOffset>
          </wp:positionH>
          <wp:positionV relativeFrom="paragraph">
            <wp:posOffset>-209549</wp:posOffset>
          </wp:positionV>
          <wp:extent cx="2162175" cy="657225"/>
          <wp:effectExtent b="0" l="0" r="0" t="0"/>
          <wp:wrapNone/>
          <wp:docPr id="9" name="image3.png"/>
          <a:graphic>
            <a:graphicData uri="http://schemas.openxmlformats.org/drawingml/2006/picture">
              <pic:pic>
                <pic:nvPicPr>
                  <pic:cNvPr id="0" name="image3.png"/>
                  <pic:cNvPicPr preferRelativeResize="0"/>
                </pic:nvPicPr>
                <pic:blipFill>
                  <a:blip r:embed="rId2">
                    <a:alphaModFix amt="50000"/>
                  </a:blip>
                  <a:srcRect b="38766" l="0" r="0" t="30837"/>
                  <a:stretch>
                    <a:fillRect/>
                  </a:stretch>
                </pic:blipFill>
                <pic:spPr>
                  <a:xfrm>
                    <a:off x="0" y="0"/>
                    <a:ext cx="2162175" cy="657225"/>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-504824</wp:posOffset>
          </wp:positionH>
          <wp:positionV relativeFrom="paragraph">
            <wp:posOffset>-219074</wp:posOffset>
          </wp:positionV>
          <wp:extent cx="2109788" cy="677874"/>
          <wp:effectExtent b="0" l="0" r="0" t="0"/>
          <wp:wrapNone/>
          <wp:docPr id="13"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2109788" cy="67787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decimal"/>
      <w:lvlText w:val="%1.%2.■.●.%5."/>
      <w:lvlJc w:val="right"/>
      <w:pPr>
        <w:ind w:left="3600" w:hanging="360"/>
      </w:pPr>
      <w:rPr>
        <w:u w:val="none"/>
      </w:rPr>
    </w:lvl>
    <w:lvl w:ilvl="5">
      <w:start w:val="1"/>
      <w:numFmt w:val="decimal"/>
      <w:lvlText w:val="%1.%2.■.●.%5.%6."/>
      <w:lvlJc w:val="right"/>
      <w:pPr>
        <w:ind w:left="4320" w:hanging="360"/>
      </w:pPr>
      <w:rPr>
        <w:u w:val="none"/>
      </w:rPr>
    </w:lvl>
    <w:lvl w:ilvl="6">
      <w:start w:val="1"/>
      <w:numFmt w:val="decimal"/>
      <w:lvlText w:val="%1.%2.■.●.%5.%6.%7."/>
      <w:lvlJc w:val="right"/>
      <w:pPr>
        <w:ind w:left="5040" w:hanging="360"/>
      </w:pPr>
      <w:rPr>
        <w:u w:val="none"/>
      </w:rPr>
    </w:lvl>
    <w:lvl w:ilvl="7">
      <w:start w:val="1"/>
      <w:numFmt w:val="decimal"/>
      <w:lvlText w:val="%1.%2.■.●.%5.%6.%7.%8."/>
      <w:lvlJc w:val="right"/>
      <w:pPr>
        <w:ind w:left="5760" w:hanging="360"/>
      </w:pPr>
      <w:rPr>
        <w:u w:val="none"/>
      </w:rPr>
    </w:lvl>
    <w:lvl w:ilvl="8">
      <w:start w:val="1"/>
      <w:numFmt w:val="decimal"/>
      <w:lvlText w:val="%1.%2.■.●.%5.%6.%7.%8.%9."/>
      <w:lvlJc w:val="righ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240" w:lineRule="auto"/>
    </w:pPr>
    <w:rPr>
      <w:b w:val="1"/>
      <w:bCs w:val="1"/>
      <w:sz w:val="26"/>
      <w:szCs w:val="26"/>
    </w:rPr>
  </w:style>
  <w:style w:type="paragraph" w:styleId="Heading2">
    <w:name w:val="heading 2"/>
    <w:basedOn w:val="Normal"/>
    <w:next w:val="Normal"/>
    <w:pPr>
      <w:keepNext w:val="1"/>
      <w:keepLines w:val="1"/>
      <w:spacing w:after="40" w:before="240" w:lineRule="auto"/>
    </w:pPr>
    <w:rPr>
      <w:b w:val="1"/>
      <w:bCs w:val="1"/>
      <w:sz w:val="26"/>
      <w:szCs w:val="26"/>
    </w:rPr>
  </w:style>
  <w:style w:type="paragraph" w:styleId="Heading3">
    <w:name w:val="heading 3"/>
    <w:basedOn w:val="Normal"/>
    <w:next w:val="Normal"/>
    <w:pPr>
      <w:keepNext w:val="1"/>
      <w:keepLines w:val="1"/>
      <w:spacing w:after="40" w:before="240" w:lineRule="auto"/>
    </w:pPr>
    <w:rPr>
      <w:b w:val="1"/>
      <w:bCs w:val="1"/>
    </w:rPr>
  </w:style>
  <w:style w:type="paragraph" w:styleId="Heading4">
    <w:name w:val="heading 4"/>
    <w:basedOn w:val="Normal"/>
    <w:next w:val="Normal"/>
    <w:pPr>
      <w:keepNext w:val="1"/>
      <w:keepLines w:val="1"/>
      <w:spacing w:after="240" w:before="240" w:lineRule="auto"/>
      <w:ind w:left="720" w:hanging="360"/>
    </w:pPr>
    <w:rPr>
      <w:b w:val="1"/>
      <w:bCs w:val="1"/>
      <w:sz w:val="26"/>
      <w:szCs w:val="2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80" w:before="280" w:lineRule="auto"/>
      <w:jc w:val="center"/>
    </w:pPr>
    <w:rPr>
      <w:b w:val="1"/>
      <w:bCs w:val="1"/>
      <w:color w:val="434343"/>
      <w:sz w:val="54"/>
      <w:szCs w:val="5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hyperlink" Target="https://vuejs.org/" TargetMode="External"/><Relationship Id="rId22" Type="http://schemas.openxmlformats.org/officeDocument/2006/relationships/header" Target="header1.xml"/><Relationship Id="rId10" Type="http://schemas.openxmlformats.org/officeDocument/2006/relationships/hyperlink" Target="http://useproducts.js" TargetMode="External"/><Relationship Id="rId21" Type="http://schemas.openxmlformats.org/officeDocument/2006/relationships/image" Target="media/image10.png"/><Relationship Id="rId13" Type="http://schemas.openxmlformats.org/officeDocument/2006/relationships/hyperlink" Target="https://firebase.google.com/docs" TargetMode="External"/><Relationship Id="rId12" Type="http://schemas.openxmlformats.org/officeDocument/2006/relationships/hyperlink" Target="https://vuejs.org/" TargetMode="Externa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15" Type="http://schemas.openxmlformats.org/officeDocument/2006/relationships/image" Target="media/image7.png"/><Relationship Id="rId14" Type="http://schemas.openxmlformats.org/officeDocument/2006/relationships/hyperlink" Target="https://firebase.google.com/docs" TargetMode="External"/><Relationship Id="rId17" Type="http://schemas.openxmlformats.org/officeDocument/2006/relationships/image" Target="media/image5.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image" Target="media/image13.png"/><Relationship Id="rId18" Type="http://schemas.openxmlformats.org/officeDocument/2006/relationships/image" Target="media/image11.png"/><Relationship Id="rId7" Type="http://schemas.openxmlformats.org/officeDocument/2006/relationships/image" Target="media/image4.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 Id="rId2" Type="http://schemas.openxmlformats.org/officeDocument/2006/relationships/image" Target="media/image3.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