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866bsajq9l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Autoevaluación Fase 1 – Definición Proyecto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Capstone – PTY4614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Estudiante:</w:t>
      </w:r>
      <w:r w:rsidDel="00000000" w:rsidR="00000000" w:rsidRPr="00000000">
        <w:rPr>
          <w:rtl w:val="0"/>
        </w:rPr>
        <w:t xml:space="preserve"> Matías Véliz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Año:</w:t>
      </w:r>
      <w:r w:rsidDel="00000000" w:rsidR="00000000" w:rsidRPr="00000000">
        <w:rPr>
          <w:rtl w:val="0"/>
        </w:rPr>
        <w:t xml:space="preserve">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1.3 Autoevaluación Fase 1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qo6ps85pd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12603416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866bsajq9l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Autoevaluación Fase 1 – Definición Proyecto APT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hkf9m3xum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ovv7pl67n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la autoevaluación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3npd08kb5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y relevancia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bonv536jp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Relación con las competencias del perfil de egreso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szq5alg4un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Relación con mis intereses profesionales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9fk6lkled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Factibilidad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dbicppgq1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zcpn0gqiw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Metodología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y5u1r6wz6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Plan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dwsmlncx2h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 Evidencias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bywt3jl6u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Redacción y normas formales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y49xcbg9u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Formato del informe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6x24p8n04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Indicadores de calidad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55wmb3fpu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Comunicación escrita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dgjev2q4dk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Conclusión de la autoevaluación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y2djn4vn7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kf9m3xum2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corresponde a mi autoevaluación de la Fase 1 del Proyecto APT, cuyo propósito es reflexionar sobre el desarrollo inicial del proyecto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 y analizar el cumplimiento de los objetivos planteados.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través de este proceso busco identificar los logros alcanzados, las dificultades enfrentadas y los aspectos que debo fortalecer antes de la evaluación formativa.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instancia me permite reconocer mis avances individuales, mi aporte dentro del equipo y los puntos de mejora que contribuirán al desarrollo exitoso del proyecto.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bzsxdpl70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vv7pl67nu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Desarrollo de la autoevaluación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npd08kb59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Descripción y relevancia del proyecto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Considero que logré describir claramente el propósito y alcance del proyecto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, destacando su relevancia en la gestión de inventarios para pequeñas y medianas empresas.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Justifiqué su utilidad en el ámbito laboral, ya que responde a una necesidad real del mercado y se alinea con la digitalización de procesos en el área de gestión empresarial.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bookmarkStart w:colFirst="0" w:colLast="0" w:name="_ebonv536jpfc" w:id="7"/>
      <w:bookmarkEnd w:id="7"/>
      <w:r w:rsidDel="00000000" w:rsidR="00000000" w:rsidRPr="00000000">
        <w:rPr>
          <w:rtl w:val="0"/>
        </w:rPr>
        <w:t xml:space="preserve">2. Relación con las competencias del perfil de egreso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integra varias competencias del perfil de egreso, especialmente en el desarrollo de soluciones de software, la gestión de proyectos informáticos y el modelamiento de datos.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Identifico como oportunidad de mejora profundizar en la aplicación de buenas prácticas de validación y pruebas de software para fortalecer la calidad del producto final</w:t>
      </w:r>
    </w:p>
    <w:p w:rsidR="00000000" w:rsidDel="00000000" w:rsidP="00000000" w:rsidRDefault="00000000" w:rsidRPr="00000000" w14:paraId="0000002E">
      <w:pPr>
        <w:pStyle w:val="Heading3"/>
        <w:spacing w:after="240" w:before="240" w:lineRule="auto"/>
        <w:rPr/>
      </w:pPr>
      <w:bookmarkStart w:colFirst="0" w:colLast="0" w:name="_4szq5alg4unx" w:id="8"/>
      <w:bookmarkEnd w:id="8"/>
      <w:r w:rsidDel="00000000" w:rsidR="00000000" w:rsidRPr="00000000">
        <w:rPr>
          <w:rtl w:val="0"/>
        </w:rPr>
        <w:t xml:space="preserve">3. Relación con mis intereses profesionales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refleja directamente mis intereses profesionales, enfocados en el desarrollo de software escalable y en el uso de herramientas modernas para el análisis de datos.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trabajo me ha permitido aplicar y fortalecer mis conocimientos en </w:t>
      </w:r>
      <w:r w:rsidDel="00000000" w:rsidR="00000000" w:rsidRPr="00000000">
        <w:rPr>
          <w:b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tecnologías que considero fundamentales para mi crecimiento profesional dentro del área de ingeniería en informática.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fk6lkledz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Factibilidad del proyecto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Estimo que el proyecto es factible dentro del marco de la asignatura, considerando los recursos y conocimientos disponibles.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 embargo, debo mejorar la planificación de tiempos y prever con mayor detalle los posibles riesgos técnicos, especialmente en la integración entre módulos y la gestión de datos en tiempo real.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bicppgq16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Objetivos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objetivos definidos son claros y coherentes con la problemática planteada.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Puedo mejorarlos al hacerlos más específicos y medibles, de manera que permitan evaluar con mayor precisión los avances durante las próximas fases del proyecto.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4pokr8w5oq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cpn0gqiw7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Metodología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metodología aplicada se basa en un enfoque ágil con iteraciones cortas y entregas parciales, lo que facilita el control del avance.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Reconozco que puedo complementar este aspecto describiendo con mayor detalle las herramientas de planificación y seguimiento, como Trello o GitHub Projects.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5u1r6wz60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Plan de trabajo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plan de trabajo que elaboré junto a mi compañero está bien estructurado, con actividades distribuidas de forma lógica.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 así, puedo mejorar la estimación de tiempos y definir con mayor precisión los entregables intermedios para cada fase.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3dwsmlncx2ho" w:id="14"/>
      <w:bookmarkEnd w:id="14"/>
      <w:r w:rsidDel="00000000" w:rsidR="00000000" w:rsidRPr="00000000">
        <w:rPr>
          <w:rtl w:val="0"/>
        </w:rPr>
        <w:t xml:space="preserve">8. Evidencias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definido evidencias concretas para el seguimiento del proyecto, como el repositorio de código, la documentación técnica y los avances del prototipo.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Puedo reforzar este punto incluyendo métricas de validación y registros de pruebas que respalden los resultados.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ywt3jl6uk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Redacción y normas formales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informe cumple con las normas formales solicitadas y mantiene una redacción clara y coherente.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Revisaré nuevamente el documento para mejorar la consistencia entre secciones y asegurar una presentación profesional.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49xcbg9u4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Formato del informe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formato utilizado cumple con lo establecido por la asignatura: portada, índice, desarrollo y conclusiones.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Mantiene coherencia visual y estructural, facilitando la lectura y comprensión del contenido.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x24p8n04e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Indicadores de calidad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cumple con la mayoría de los indicadores de calidad definidos por la disciplina, especialmente en pertinencia, claridad y presentación.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Puedo mejorar este punto incorporando elementos visuales como diagramas o tablas que refuercen el análisis técnico.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jutrx7irbqg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5wmb3fpu7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Comunicación escrita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comunicación escrita es clara, profesional y adaptada al contexto académico.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Utilizo un lenguaje técnico adecuado y comprensible, lo que permite transmitir correctamente los objetivos y avances del proyecto.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240" w:before="240" w:lineRule="auto"/>
        <w:rPr/>
      </w:pPr>
      <w:bookmarkStart w:colFirst="0" w:colLast="0" w:name="_6dgjev2q4dk6" w:id="20"/>
      <w:bookmarkEnd w:id="20"/>
      <w:r w:rsidDel="00000000" w:rsidR="00000000" w:rsidRPr="00000000">
        <w:rPr>
          <w:rtl w:val="0"/>
        </w:rPr>
        <w:t xml:space="preserve">Conclusión de la autoevaluación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primera fase considero que logré definir un proyecto pertinente, factible y coherente con las competencias del perfil de egreso.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avanzado de manera sólida en la planificación y descripción del proyecto, aunque reconozco la necesidad de fortalecer la gestión del tiempo, la documentación y la validación técnica.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autoevaluación me permitió identificar mis fortalezas y áreas de mejora, lo que servirá como guía para optimizar el desarrollo del proyecto </w:t>
      </w:r>
      <w:r w:rsidDel="00000000" w:rsidR="00000000" w:rsidRPr="00000000">
        <w:rPr>
          <w:b w:val="1"/>
          <w:rtl w:val="0"/>
        </w:rPr>
        <w:t xml:space="preserve">StockFlow</w:t>
      </w:r>
      <w:r w:rsidDel="00000000" w:rsidR="00000000" w:rsidRPr="00000000">
        <w:rPr>
          <w:rtl w:val="0"/>
        </w:rPr>
        <w:t xml:space="preserve"> en las siguientes etapas.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 objetivo es continuar mejorando la organización, la calidad técnica y la comunicación del proyecto, manteniendo un enfoque profesional y colaborativo.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