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Documento de Presentación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[INTRANET]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[24/08/2024]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900"/>
        <w:gridCol w:w="1845"/>
        <w:gridCol w:w="1845"/>
        <w:gridCol w:w="2985"/>
        <w:tblGridChange w:id="0">
          <w:tblGrid>
            <w:gridCol w:w="1365"/>
            <w:gridCol w:w="900"/>
            <w:gridCol w:w="1845"/>
            <w:gridCol w:w="184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30-08-2024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Cisterna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Clinica San Agustin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proyecto APT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Identificación de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Clinica San Agustin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Intranet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Clinica San Agustin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Clinica San Agustin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/ Líder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Matias Veliz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Análisis de negocio y requerimientos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Maximiliano Valdés</w:t>
            </w:r>
          </w:p>
        </w:tc>
      </w:tr>
    </w:tbl>
    <w:p w:rsidR="00000000" w:rsidDel="00000000" w:rsidP="00000000" w:rsidRDefault="00000000" w:rsidRPr="00000000" w14:paraId="00000053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80" w:before="280" w:line="240" w:lineRule="auto"/>
        <w:ind w:left="567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69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Clínica San Agustín busca mejorar la eficiencia operativa y la comunicación interna mediante el desarrollo de una intranet. Esta plataforma centralizará diversos procesos y funcionalidades clave, facilitando la gestión de información y la interacción entre los empleados.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80" w:before="280" w:line="240" w:lineRule="auto"/>
        <w:ind w:left="567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Visión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80" w:before="280" w:line="240" w:lineRule="auto"/>
        <w:ind w:left="567"/>
        <w:rPr>
          <w:b w:val="1"/>
          <w:color w:val="365f91"/>
          <w:sz w:val="32"/>
          <w:szCs w:val="32"/>
          <w:u w:val="none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Objetivos y Funcionalidades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8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módulo de perfil de cliente es una forma fácil de usar de administrar perfiles de clientes, incluido el almacenamiento de información de contacto, historial de visitas y preferencias.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calendario de eventos corporativos le brindará una forma de acceder al calendario de eventos, administrar registros y enviar recordatorios.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 capacitación permitirá a los empleados inscribirse y realizar un seguimiento de su progreso mediante el suministro de información sobre la formación.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 sistema de solicitud de documentos le permite solicitar documentos internos y realizar un seguimiento de su estado.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módulo de solicitud de emergencia permitirá la presentación y gestión de solicitudes urgentes, con un sistema de notificación para garantizar respuestas rápidas.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Empleado del mes mostrará al empleado del mes, destacando sus logros y contribuciones al equipo.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pueden agregar nuevos empleados al equipo registrándose y mostrándose en el módulo de nuevos empleados.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empleados pueden confirmar su asistencia a eventos y recibir notificaciones de seguimiento a través de confirmaciones de asistencia de eventos.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8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módulo de cumpleaños de los empleados resaltará y honrará los cumpleaños de los empleados, promoviendo la unidad y el reconocimiento del equipo.</w:t>
      </w:r>
    </w:p>
    <w:p w:rsidR="00000000" w:rsidDel="00000000" w:rsidP="00000000" w:rsidRDefault="00000000" w:rsidRPr="00000000" w14:paraId="00000075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80" w:before="280" w:line="240" w:lineRule="auto"/>
        <w:ind w:left="567"/>
        <w:rPr>
          <w:b w:val="1"/>
          <w:color w:val="365f91"/>
          <w:sz w:val="32"/>
          <w:szCs w:val="32"/>
          <w:u w:val="none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Beneficios Esperados</w:t>
      </w:r>
    </w:p>
    <w:p w:rsidR="00000000" w:rsidDel="00000000" w:rsidP="00000000" w:rsidRDefault="00000000" w:rsidRPr="00000000" w14:paraId="0000007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La intranet </w:t>
      </w:r>
      <w:r w:rsidDel="00000000" w:rsidR="00000000" w:rsidRPr="00000000">
        <w:rPr>
          <w:sz w:val="24"/>
          <w:szCs w:val="24"/>
          <w:rtl w:val="0"/>
        </w:rPr>
        <w:t xml:space="preserve">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ayudará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optimizar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negocio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ahorrará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tiempo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esfuerzo</w:t>
      </w:r>
      <w:r w:rsidDel="00000000" w:rsidR="00000000" w:rsidRPr="00000000">
        <w:rPr>
          <w:sz w:val="24"/>
          <w:szCs w:val="24"/>
          <w:rtl w:val="0"/>
        </w:rPr>
        <w:t xml:space="preserve"> al centralizar información y procesos </w:t>
      </w:r>
      <w:r w:rsidDel="00000000" w:rsidR="00000000" w:rsidRPr="00000000">
        <w:rPr>
          <w:sz w:val="24"/>
          <w:szCs w:val="24"/>
          <w:rtl w:val="0"/>
        </w:rPr>
        <w:t xml:space="preserve">importantes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Utilizando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herramientas</w:t>
      </w:r>
      <w:r w:rsidDel="00000000" w:rsidR="00000000" w:rsidRPr="00000000">
        <w:rPr>
          <w:sz w:val="24"/>
          <w:szCs w:val="24"/>
          <w:rtl w:val="0"/>
        </w:rPr>
        <w:t xml:space="preserve"> que </w:t>
      </w:r>
      <w:r w:rsidDel="00000000" w:rsidR="00000000" w:rsidRPr="00000000">
        <w:rPr>
          <w:sz w:val="24"/>
          <w:szCs w:val="24"/>
          <w:rtl w:val="0"/>
        </w:rPr>
        <w:t xml:space="preserve">faciliten</w:t>
      </w:r>
      <w:r w:rsidDel="00000000" w:rsidR="00000000" w:rsidRPr="00000000">
        <w:rPr>
          <w:sz w:val="24"/>
          <w:szCs w:val="24"/>
          <w:rtl w:val="0"/>
        </w:rPr>
        <w:t xml:space="preserve"> la comunicación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la interacción entre los </w:t>
      </w:r>
      <w:r w:rsidDel="00000000" w:rsidR="00000000" w:rsidRPr="00000000">
        <w:rPr>
          <w:sz w:val="24"/>
          <w:szCs w:val="24"/>
          <w:rtl w:val="0"/>
        </w:rPr>
        <w:t xml:space="preserve">empleados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también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ayudará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mejorar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sz w:val="24"/>
          <w:szCs w:val="24"/>
          <w:rtl w:val="0"/>
        </w:rPr>
        <w:t xml:space="preserve">comunicación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 intranet fomentará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cohesión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 motivación al facilitar la </w:t>
      </w:r>
      <w:r w:rsidDel="00000000" w:rsidR="00000000" w:rsidRPr="00000000">
        <w:rPr>
          <w:sz w:val="24"/>
          <w:szCs w:val="24"/>
          <w:rtl w:val="0"/>
        </w:rPr>
        <w:t xml:space="preserve">integración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nuevo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personal</w:t>
      </w:r>
      <w:r w:rsidDel="00000000" w:rsidR="00000000" w:rsidRPr="00000000">
        <w:rPr>
          <w:sz w:val="24"/>
          <w:szCs w:val="24"/>
          <w:rtl w:val="0"/>
        </w:rPr>
        <w:t xml:space="preserve"> y reconocer los logros del personal, </w:t>
      </w:r>
      <w:r w:rsidDel="00000000" w:rsidR="00000000" w:rsidRPr="00000000">
        <w:rPr>
          <w:sz w:val="24"/>
          <w:szCs w:val="24"/>
          <w:rtl w:val="0"/>
        </w:rPr>
        <w:t xml:space="preserve">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dará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resultado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atmósfera</w:t>
      </w:r>
      <w:r w:rsidDel="00000000" w:rsidR="00000000" w:rsidRPr="00000000">
        <w:rPr>
          <w:sz w:val="24"/>
          <w:szCs w:val="24"/>
          <w:rtl w:val="0"/>
        </w:rPr>
        <w:t xml:space="preserve"> de trabajo más </w:t>
      </w:r>
      <w:r w:rsidDel="00000000" w:rsidR="00000000" w:rsidRPr="00000000">
        <w:rPr>
          <w:sz w:val="24"/>
          <w:szCs w:val="24"/>
          <w:rtl w:val="0"/>
        </w:rPr>
        <w:t xml:space="preserve">positiva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unificada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tabs>
        <w:tab w:val="center" w:leader="none" w:pos="4419"/>
        <w:tab w:val="right" w:leader="none" w:pos="8838"/>
      </w:tabs>
      <w:spacing w:line="276" w:lineRule="auto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u w:val="singl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) </w:t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tabs>
        <w:tab w:val="center" w:leader="none" w:pos="4419"/>
        <w:tab w:val="right" w:leader="none" w:pos="8838"/>
      </w:tabs>
      <w:spacing w:line="276" w:lineRule="auto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tabs>
        <w:tab w:val="center" w:leader="none" w:pos="4419"/>
        <w:tab w:val="right" w:leader="none" w:pos="8838"/>
      </w:tabs>
      <w:spacing w:line="276" w:lineRule="auto"/>
      <w:jc w:val="right"/>
      <w:rPr>
        <w:rFonts w:ascii="Calibri" w:cs="Calibri" w:eastAsia="Calibri" w:hAnsi="Calibri"/>
        <w:color w:val="365f91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