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OC030</w:t>
      </w:r>
      <w:r w:rsidDel="00000000" w:rsidR="00000000" w:rsidRPr="00000000">
        <w:rPr>
          <w:rtl w:val="0"/>
        </w:rPr>
        <w:t xml:space="preserve">3 opretForløb(behandler, patient)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opretForløb</w:t>
      </w:r>
      <w:r w:rsidDel="00000000" w:rsidR="00000000" w:rsidRPr="00000000">
        <w:rPr>
          <w:rtl w:val="0"/>
        </w:rPr>
        <w:t xml:space="preserve">(behandler, patient)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Cross references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UC03 Opret forløb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Behandler b eksisterer.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b.erLoggetInd er sand.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 kender alle behandlere.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 kender alle patienter, som ikke er indeholdt af et forløb.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 sættes til at angive en behandler b2.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 sættes til at angive en patient 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 sættes til at oprette en instans forløb f.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f sættes til at indeholde p og b2.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