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91C" w:rsidRPr="00EC77A4" w:rsidRDefault="00EC77A4" w:rsidP="00EC77A4">
      <w:pPr>
        <w:jc w:val="center"/>
        <w:rPr>
          <w:rFonts w:cs="Arial"/>
          <w:b/>
          <w:bCs/>
          <w:color w:val="000000"/>
          <w:szCs w:val="24"/>
        </w:rPr>
      </w:pPr>
      <w:r w:rsidRPr="00EC77A4">
        <w:rPr>
          <w:rFonts w:cs="Arial"/>
          <w:b/>
          <w:bCs/>
          <w:color w:val="000000"/>
          <w:szCs w:val="24"/>
        </w:rPr>
        <w:t>UNIVERSIDAD DE SANTIAGO DE CHILE</w:t>
      </w:r>
      <w:r w:rsidRPr="00EC77A4">
        <w:rPr>
          <w:rFonts w:cs="Arial"/>
          <w:color w:val="000000"/>
          <w:szCs w:val="24"/>
        </w:rPr>
        <w:br/>
      </w:r>
      <w:r w:rsidRPr="00EC77A4">
        <w:rPr>
          <w:rFonts w:cs="Arial"/>
          <w:b/>
          <w:bCs/>
          <w:color w:val="000000"/>
          <w:szCs w:val="24"/>
        </w:rPr>
        <w:t>FACULTAD DE INGENIERÍA</w:t>
      </w:r>
      <w:r w:rsidRPr="00EC77A4">
        <w:rPr>
          <w:rFonts w:cs="Arial"/>
          <w:color w:val="000000"/>
          <w:szCs w:val="24"/>
        </w:rPr>
        <w:br/>
      </w:r>
      <w:r w:rsidRPr="00EC77A4">
        <w:rPr>
          <w:rFonts w:cs="Arial"/>
          <w:b/>
          <w:bCs/>
          <w:color w:val="000000"/>
          <w:szCs w:val="24"/>
        </w:rPr>
        <w:t>DEPARTAMENTO DE INGENIERÍA INFORMÁTICA</w:t>
      </w:r>
    </w:p>
    <w:p w:rsidR="00EC77A4" w:rsidRDefault="00EC77A4">
      <w:pPr>
        <w:rPr>
          <w:b/>
          <w:bCs/>
          <w:color w:val="000000"/>
        </w:rPr>
      </w:pPr>
    </w:p>
    <w:p w:rsidR="00EC77A4" w:rsidRDefault="00EC77A4">
      <w:pPr>
        <w:rPr>
          <w:b/>
          <w:bCs/>
          <w:color w:val="000000"/>
        </w:rPr>
      </w:pPr>
    </w:p>
    <w:p w:rsidR="00EC77A4" w:rsidRDefault="00EC77A4">
      <w:pPr>
        <w:rPr>
          <w:b/>
          <w:bCs/>
          <w:color w:val="000000"/>
        </w:rPr>
      </w:pPr>
    </w:p>
    <w:p w:rsidR="00EC77A4" w:rsidRDefault="00EC77A4">
      <w:pPr>
        <w:rPr>
          <w:b/>
          <w:bCs/>
          <w:color w:val="000000"/>
        </w:rPr>
      </w:pPr>
    </w:p>
    <w:p w:rsidR="00EC77A4" w:rsidRDefault="00EC77A4">
      <w:pPr>
        <w:rPr>
          <w:b/>
          <w:bCs/>
          <w:color w:val="000000"/>
        </w:rPr>
      </w:pPr>
    </w:p>
    <w:p w:rsidR="00EC77A4" w:rsidRDefault="00EC77A4" w:rsidP="00EC77A4">
      <w:pPr>
        <w:jc w:val="center"/>
        <w:rPr>
          <w:b/>
          <w:bCs/>
          <w:color w:val="000000"/>
        </w:rPr>
      </w:pPr>
    </w:p>
    <w:p w:rsidR="00EC77A4" w:rsidRPr="00EC77A4" w:rsidRDefault="00EC77A4" w:rsidP="00EC77A4">
      <w:pPr>
        <w:jc w:val="center"/>
        <w:rPr>
          <w:rFonts w:cs="Arial"/>
          <w:b/>
          <w:bCs/>
          <w:color w:val="000000"/>
          <w:sz w:val="32"/>
          <w:szCs w:val="32"/>
        </w:rPr>
      </w:pPr>
      <w:r w:rsidRPr="00EC77A4">
        <w:rPr>
          <w:rFonts w:cs="Arial"/>
          <w:b/>
          <w:bCs/>
          <w:color w:val="000000"/>
          <w:sz w:val="32"/>
          <w:szCs w:val="32"/>
        </w:rPr>
        <w:t>MANUAL DE USUARIO – LABORATORIO 1</w:t>
      </w:r>
      <w:r w:rsidRPr="00EC77A4">
        <w:rPr>
          <w:rFonts w:cs="Arial"/>
          <w:color w:val="000000"/>
          <w:sz w:val="32"/>
          <w:szCs w:val="32"/>
        </w:rPr>
        <w:br/>
      </w:r>
      <w:r w:rsidRPr="00EC77A4">
        <w:rPr>
          <w:rFonts w:cs="Arial"/>
          <w:b/>
          <w:bCs/>
          <w:color w:val="000000"/>
          <w:sz w:val="32"/>
          <w:szCs w:val="32"/>
        </w:rPr>
        <w:t>CRIPTOGRAFIA Y PROTOCOLOS DE SEGURIDAD</w:t>
      </w:r>
    </w:p>
    <w:p w:rsidR="00EC77A4" w:rsidRDefault="00EC77A4">
      <w:pPr>
        <w:rPr>
          <w:b/>
          <w:bCs/>
          <w:color w:val="000000"/>
          <w:sz w:val="28"/>
          <w:szCs w:val="28"/>
        </w:rPr>
      </w:pPr>
    </w:p>
    <w:p w:rsidR="00EC77A4" w:rsidRDefault="00EC77A4">
      <w:pPr>
        <w:rPr>
          <w:b/>
          <w:bCs/>
          <w:color w:val="000000"/>
          <w:sz w:val="28"/>
          <w:szCs w:val="28"/>
        </w:rPr>
      </w:pPr>
    </w:p>
    <w:p w:rsidR="00EC77A4" w:rsidRDefault="00EC77A4">
      <w:pPr>
        <w:rPr>
          <w:b/>
          <w:bCs/>
          <w:color w:val="000000"/>
          <w:sz w:val="28"/>
          <w:szCs w:val="28"/>
        </w:rPr>
      </w:pPr>
    </w:p>
    <w:p w:rsidR="00EC77A4" w:rsidRDefault="00EC77A4">
      <w:pPr>
        <w:rPr>
          <w:b/>
          <w:bCs/>
          <w:color w:val="000000"/>
          <w:sz w:val="28"/>
          <w:szCs w:val="28"/>
        </w:rPr>
      </w:pPr>
    </w:p>
    <w:p w:rsidR="00EC77A4" w:rsidRDefault="00EC77A4">
      <w:pPr>
        <w:rPr>
          <w:b/>
          <w:bCs/>
          <w:color w:val="000000"/>
          <w:sz w:val="28"/>
          <w:szCs w:val="28"/>
        </w:rPr>
      </w:pPr>
    </w:p>
    <w:p w:rsidR="00EC77A4" w:rsidRDefault="00EC77A4">
      <w:pPr>
        <w:rPr>
          <w:b/>
          <w:bCs/>
          <w:color w:val="000000"/>
          <w:sz w:val="28"/>
          <w:szCs w:val="28"/>
        </w:rPr>
      </w:pPr>
    </w:p>
    <w:p w:rsidR="00EC77A4" w:rsidRDefault="00EC77A4">
      <w:pPr>
        <w:rPr>
          <w:b/>
          <w:bCs/>
          <w:color w:val="000000"/>
          <w:sz w:val="28"/>
          <w:szCs w:val="28"/>
        </w:rPr>
      </w:pPr>
    </w:p>
    <w:p w:rsidR="00EC77A4" w:rsidRDefault="00EC77A4">
      <w:pPr>
        <w:rPr>
          <w:b/>
          <w:bCs/>
          <w:color w:val="000000"/>
          <w:sz w:val="28"/>
          <w:szCs w:val="28"/>
        </w:rPr>
      </w:pPr>
    </w:p>
    <w:p w:rsidR="00EC77A4" w:rsidRDefault="00EC77A4">
      <w:pPr>
        <w:rPr>
          <w:b/>
          <w:bCs/>
          <w:color w:val="000000"/>
          <w:sz w:val="28"/>
          <w:szCs w:val="28"/>
        </w:rPr>
      </w:pPr>
    </w:p>
    <w:p w:rsidR="00EC77A4" w:rsidRDefault="00EC77A4">
      <w:pPr>
        <w:rPr>
          <w:b/>
          <w:bCs/>
          <w:color w:val="000000"/>
          <w:sz w:val="28"/>
          <w:szCs w:val="28"/>
        </w:rPr>
      </w:pPr>
    </w:p>
    <w:p w:rsidR="00EC77A4" w:rsidRPr="00EC77A4" w:rsidRDefault="00EC77A4">
      <w:pPr>
        <w:rPr>
          <w:rFonts w:cs="Arial"/>
          <w:b/>
          <w:bCs/>
          <w:color w:val="000000"/>
          <w:szCs w:val="24"/>
        </w:rPr>
      </w:pPr>
    </w:p>
    <w:p w:rsidR="00EC77A4" w:rsidRPr="00EC77A4" w:rsidRDefault="00EC77A4">
      <w:pPr>
        <w:rPr>
          <w:rFonts w:cs="Arial"/>
          <w:b/>
          <w:bCs/>
          <w:color w:val="000000"/>
          <w:szCs w:val="24"/>
        </w:rPr>
      </w:pPr>
    </w:p>
    <w:p w:rsidR="00EC77A4" w:rsidRDefault="00EC77A4" w:rsidP="00EC77A4">
      <w:pPr>
        <w:jc w:val="right"/>
        <w:rPr>
          <w:rFonts w:cs="Arial"/>
          <w:color w:val="000000"/>
          <w:szCs w:val="24"/>
        </w:rPr>
        <w:sectPr w:rsidR="00EC77A4">
          <w:footerReference w:type="default" r:id="rId8"/>
          <w:pgSz w:w="12240" w:h="15840"/>
          <w:pgMar w:top="1417" w:right="1701" w:bottom="1417" w:left="1701" w:header="708" w:footer="708" w:gutter="0"/>
          <w:cols w:space="708"/>
          <w:docGrid w:linePitch="360"/>
        </w:sectPr>
      </w:pPr>
      <w:r w:rsidRPr="00EC77A4">
        <w:rPr>
          <w:rFonts w:cs="Arial"/>
          <w:b/>
          <w:bCs/>
          <w:color w:val="000000"/>
          <w:szCs w:val="24"/>
        </w:rPr>
        <w:t xml:space="preserve">Integrante: </w:t>
      </w:r>
      <w:r w:rsidRPr="00EC77A4">
        <w:rPr>
          <w:rFonts w:cs="Arial"/>
          <w:bCs/>
          <w:color w:val="000000"/>
          <w:szCs w:val="24"/>
        </w:rPr>
        <w:t>Matías Quinteros</w:t>
      </w:r>
      <w:r w:rsidRPr="00EC77A4">
        <w:rPr>
          <w:rFonts w:cs="Arial"/>
          <w:color w:val="000000"/>
          <w:szCs w:val="24"/>
        </w:rPr>
        <w:br/>
      </w:r>
      <w:r w:rsidRPr="00EC77A4">
        <w:rPr>
          <w:rFonts w:cs="Arial"/>
          <w:b/>
          <w:bCs/>
          <w:color w:val="000000"/>
          <w:szCs w:val="24"/>
        </w:rPr>
        <w:t xml:space="preserve">Ayudante: </w:t>
      </w:r>
      <w:r w:rsidRPr="00EC77A4">
        <w:rPr>
          <w:rFonts w:cs="Arial"/>
          <w:color w:val="000000"/>
          <w:szCs w:val="24"/>
        </w:rPr>
        <w:t>Pedro Rojas</w:t>
      </w:r>
      <w:r w:rsidRPr="00EC77A4">
        <w:rPr>
          <w:rFonts w:cs="Arial"/>
          <w:color w:val="000000"/>
          <w:szCs w:val="24"/>
        </w:rPr>
        <w:br/>
      </w:r>
      <w:r w:rsidRPr="00EC77A4">
        <w:rPr>
          <w:rFonts w:cs="Arial"/>
          <w:b/>
          <w:bCs/>
          <w:color w:val="000000"/>
          <w:szCs w:val="24"/>
        </w:rPr>
        <w:t xml:space="preserve">Profesora: </w:t>
      </w:r>
      <w:r w:rsidRPr="00EC77A4">
        <w:rPr>
          <w:rFonts w:cs="Arial"/>
          <w:color w:val="000000"/>
          <w:szCs w:val="24"/>
        </w:rPr>
        <w:t>Rosa Muñoz</w:t>
      </w:r>
      <w:r w:rsidRPr="00EC77A4">
        <w:rPr>
          <w:rFonts w:cs="Arial"/>
          <w:color w:val="000000"/>
          <w:szCs w:val="24"/>
        </w:rPr>
        <w:br/>
      </w:r>
      <w:r w:rsidRPr="00EC77A4">
        <w:rPr>
          <w:rFonts w:cs="Arial"/>
          <w:b/>
          <w:bCs/>
          <w:color w:val="000000"/>
          <w:szCs w:val="24"/>
        </w:rPr>
        <w:t xml:space="preserve">Carrera: </w:t>
      </w:r>
      <w:r w:rsidRPr="00EC77A4">
        <w:rPr>
          <w:rFonts w:cs="Arial"/>
          <w:color w:val="000000"/>
          <w:szCs w:val="24"/>
        </w:rPr>
        <w:t>Ingeniería Civil Informática</w:t>
      </w:r>
      <w:r w:rsidRPr="00EC77A4">
        <w:rPr>
          <w:rFonts w:cs="Arial"/>
          <w:color w:val="000000"/>
          <w:szCs w:val="24"/>
        </w:rPr>
        <w:br/>
      </w:r>
      <w:r w:rsidRPr="00EC77A4">
        <w:rPr>
          <w:rFonts w:cs="Arial"/>
          <w:b/>
          <w:bCs/>
          <w:color w:val="000000"/>
          <w:szCs w:val="24"/>
        </w:rPr>
        <w:t xml:space="preserve">Fecha: </w:t>
      </w:r>
      <w:r w:rsidRPr="00EC77A4">
        <w:rPr>
          <w:rFonts w:cs="Arial"/>
          <w:color w:val="000000"/>
          <w:szCs w:val="24"/>
        </w:rPr>
        <w:t>7 de marzo del 2016</w:t>
      </w:r>
      <w:r w:rsidRPr="00EC77A4">
        <w:rPr>
          <w:rFonts w:cs="Arial"/>
          <w:color w:val="000000"/>
          <w:szCs w:val="24"/>
        </w:rPr>
        <w:br/>
      </w:r>
      <w:r w:rsidRPr="00EC77A4">
        <w:rPr>
          <w:rFonts w:cs="Arial"/>
          <w:b/>
          <w:bCs/>
          <w:color w:val="000000"/>
          <w:szCs w:val="24"/>
        </w:rPr>
        <w:t xml:space="preserve">Período: </w:t>
      </w:r>
      <w:r w:rsidRPr="00EC77A4">
        <w:rPr>
          <w:rFonts w:cs="Arial"/>
          <w:color w:val="000000"/>
          <w:szCs w:val="24"/>
        </w:rPr>
        <w:t>Semestre II, 2015</w:t>
      </w:r>
    </w:p>
    <w:p w:rsidR="00EC77A4" w:rsidRDefault="00EC77A4" w:rsidP="00EC77A4">
      <w:pPr>
        <w:pStyle w:val="Ttulo"/>
      </w:pPr>
      <w:r>
        <w:lastRenderedPageBreak/>
        <w:t>ÍNDICE DE CONTENIDOS</w:t>
      </w:r>
    </w:p>
    <w:p w:rsidR="00EC77A4" w:rsidRDefault="00EC77A4" w:rsidP="00EC77A4"/>
    <w:sdt>
      <w:sdtPr>
        <w:rPr>
          <w:rFonts w:ascii="Arial" w:eastAsiaTheme="minorHAnsi" w:hAnsi="Arial" w:cstheme="minorBidi"/>
          <w:color w:val="auto"/>
          <w:sz w:val="24"/>
          <w:szCs w:val="22"/>
          <w:lang w:val="es-ES" w:eastAsia="en-US"/>
        </w:rPr>
        <w:id w:val="476109775"/>
        <w:docPartObj>
          <w:docPartGallery w:val="Table of Contents"/>
          <w:docPartUnique/>
        </w:docPartObj>
      </w:sdtPr>
      <w:sdtEndPr>
        <w:rPr>
          <w:b/>
          <w:bCs/>
        </w:rPr>
      </w:sdtEndPr>
      <w:sdtContent>
        <w:p w:rsidR="00EC77A4" w:rsidRDefault="00EC77A4">
          <w:pPr>
            <w:pStyle w:val="TtuloTDC"/>
          </w:pPr>
        </w:p>
        <w:p w:rsidR="00C04D59" w:rsidRDefault="00EC77A4">
          <w:pPr>
            <w:pStyle w:val="TDC1"/>
            <w:tabs>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444956553" w:history="1">
            <w:r w:rsidR="00C04D59" w:rsidRPr="00993F29">
              <w:rPr>
                <w:rStyle w:val="Hipervnculo"/>
                <w:noProof/>
              </w:rPr>
              <w:t>1 PRESENTACIÓN</w:t>
            </w:r>
            <w:r w:rsidR="00C04D59">
              <w:rPr>
                <w:noProof/>
                <w:webHidden/>
              </w:rPr>
              <w:tab/>
            </w:r>
            <w:r w:rsidR="00C04D59">
              <w:rPr>
                <w:noProof/>
                <w:webHidden/>
              </w:rPr>
              <w:fldChar w:fldCharType="begin"/>
            </w:r>
            <w:r w:rsidR="00C04D59">
              <w:rPr>
                <w:noProof/>
                <w:webHidden/>
              </w:rPr>
              <w:instrText xml:space="preserve"> PAGEREF _Toc444956553 \h </w:instrText>
            </w:r>
            <w:r w:rsidR="00C04D59">
              <w:rPr>
                <w:noProof/>
                <w:webHidden/>
              </w:rPr>
            </w:r>
            <w:r w:rsidR="00C04D59">
              <w:rPr>
                <w:noProof/>
                <w:webHidden/>
              </w:rPr>
              <w:fldChar w:fldCharType="separate"/>
            </w:r>
            <w:r w:rsidR="00C04D59">
              <w:rPr>
                <w:noProof/>
                <w:webHidden/>
              </w:rPr>
              <w:t>1</w:t>
            </w:r>
            <w:r w:rsidR="00C04D59">
              <w:rPr>
                <w:noProof/>
                <w:webHidden/>
              </w:rPr>
              <w:fldChar w:fldCharType="end"/>
            </w:r>
          </w:hyperlink>
        </w:p>
        <w:p w:rsidR="00C04D59" w:rsidRDefault="00C04D59">
          <w:pPr>
            <w:pStyle w:val="TDC1"/>
            <w:tabs>
              <w:tab w:val="right" w:leader="dot" w:pos="8828"/>
            </w:tabs>
            <w:rPr>
              <w:rFonts w:asciiTheme="minorHAnsi" w:eastAsiaTheme="minorEastAsia" w:hAnsiTheme="minorHAnsi"/>
              <w:noProof/>
              <w:sz w:val="22"/>
              <w:lang w:eastAsia="es-CL"/>
            </w:rPr>
          </w:pPr>
          <w:hyperlink w:anchor="_Toc444956554" w:history="1">
            <w:r w:rsidRPr="00993F29">
              <w:rPr>
                <w:rStyle w:val="Hipervnculo"/>
                <w:noProof/>
              </w:rPr>
              <w:t>2 INSTALACIÓN</w:t>
            </w:r>
            <w:r>
              <w:rPr>
                <w:noProof/>
                <w:webHidden/>
              </w:rPr>
              <w:tab/>
            </w:r>
            <w:r>
              <w:rPr>
                <w:noProof/>
                <w:webHidden/>
              </w:rPr>
              <w:fldChar w:fldCharType="begin"/>
            </w:r>
            <w:r>
              <w:rPr>
                <w:noProof/>
                <w:webHidden/>
              </w:rPr>
              <w:instrText xml:space="preserve"> PAGEREF _Toc444956554 \h </w:instrText>
            </w:r>
            <w:r>
              <w:rPr>
                <w:noProof/>
                <w:webHidden/>
              </w:rPr>
            </w:r>
            <w:r>
              <w:rPr>
                <w:noProof/>
                <w:webHidden/>
              </w:rPr>
              <w:fldChar w:fldCharType="separate"/>
            </w:r>
            <w:r>
              <w:rPr>
                <w:noProof/>
                <w:webHidden/>
              </w:rPr>
              <w:t>1</w:t>
            </w:r>
            <w:r>
              <w:rPr>
                <w:noProof/>
                <w:webHidden/>
              </w:rPr>
              <w:fldChar w:fldCharType="end"/>
            </w:r>
          </w:hyperlink>
        </w:p>
        <w:p w:rsidR="00C04D59" w:rsidRDefault="00C04D59">
          <w:pPr>
            <w:pStyle w:val="TDC2"/>
            <w:tabs>
              <w:tab w:val="right" w:leader="dot" w:pos="8828"/>
            </w:tabs>
            <w:rPr>
              <w:rFonts w:asciiTheme="minorHAnsi" w:eastAsiaTheme="minorEastAsia" w:hAnsiTheme="minorHAnsi"/>
              <w:noProof/>
              <w:sz w:val="22"/>
              <w:lang w:eastAsia="es-CL"/>
            </w:rPr>
          </w:pPr>
          <w:hyperlink w:anchor="_Toc444956555" w:history="1">
            <w:r w:rsidRPr="00993F29">
              <w:rPr>
                <w:rStyle w:val="Hipervnculo"/>
                <w:noProof/>
              </w:rPr>
              <w:t>2.1 REQUISTOS</w:t>
            </w:r>
            <w:r>
              <w:rPr>
                <w:noProof/>
                <w:webHidden/>
              </w:rPr>
              <w:tab/>
            </w:r>
            <w:r>
              <w:rPr>
                <w:noProof/>
                <w:webHidden/>
              </w:rPr>
              <w:fldChar w:fldCharType="begin"/>
            </w:r>
            <w:r>
              <w:rPr>
                <w:noProof/>
                <w:webHidden/>
              </w:rPr>
              <w:instrText xml:space="preserve"> PAGEREF _Toc444956555 \h </w:instrText>
            </w:r>
            <w:r>
              <w:rPr>
                <w:noProof/>
                <w:webHidden/>
              </w:rPr>
            </w:r>
            <w:r>
              <w:rPr>
                <w:noProof/>
                <w:webHidden/>
              </w:rPr>
              <w:fldChar w:fldCharType="separate"/>
            </w:r>
            <w:r>
              <w:rPr>
                <w:noProof/>
                <w:webHidden/>
              </w:rPr>
              <w:t>1</w:t>
            </w:r>
            <w:r>
              <w:rPr>
                <w:noProof/>
                <w:webHidden/>
              </w:rPr>
              <w:fldChar w:fldCharType="end"/>
            </w:r>
          </w:hyperlink>
        </w:p>
        <w:p w:rsidR="00C04D59" w:rsidRDefault="00C04D59">
          <w:pPr>
            <w:pStyle w:val="TDC2"/>
            <w:tabs>
              <w:tab w:val="right" w:leader="dot" w:pos="8828"/>
            </w:tabs>
            <w:rPr>
              <w:rFonts w:asciiTheme="minorHAnsi" w:eastAsiaTheme="minorEastAsia" w:hAnsiTheme="minorHAnsi"/>
              <w:noProof/>
              <w:sz w:val="22"/>
              <w:lang w:eastAsia="es-CL"/>
            </w:rPr>
          </w:pPr>
          <w:hyperlink w:anchor="_Toc444956556" w:history="1">
            <w:r w:rsidRPr="00993F29">
              <w:rPr>
                <w:rStyle w:val="Hipervnculo"/>
                <w:noProof/>
              </w:rPr>
              <w:t>2.2 ARCHIVOS</w:t>
            </w:r>
            <w:r>
              <w:rPr>
                <w:noProof/>
                <w:webHidden/>
              </w:rPr>
              <w:tab/>
            </w:r>
            <w:r>
              <w:rPr>
                <w:noProof/>
                <w:webHidden/>
              </w:rPr>
              <w:fldChar w:fldCharType="begin"/>
            </w:r>
            <w:r>
              <w:rPr>
                <w:noProof/>
                <w:webHidden/>
              </w:rPr>
              <w:instrText xml:space="preserve"> PAGEREF _Toc444956556 \h </w:instrText>
            </w:r>
            <w:r>
              <w:rPr>
                <w:noProof/>
                <w:webHidden/>
              </w:rPr>
            </w:r>
            <w:r>
              <w:rPr>
                <w:noProof/>
                <w:webHidden/>
              </w:rPr>
              <w:fldChar w:fldCharType="separate"/>
            </w:r>
            <w:r>
              <w:rPr>
                <w:noProof/>
                <w:webHidden/>
              </w:rPr>
              <w:t>1</w:t>
            </w:r>
            <w:r>
              <w:rPr>
                <w:noProof/>
                <w:webHidden/>
              </w:rPr>
              <w:fldChar w:fldCharType="end"/>
            </w:r>
          </w:hyperlink>
        </w:p>
        <w:p w:rsidR="00C04D59" w:rsidRDefault="00C04D59">
          <w:pPr>
            <w:pStyle w:val="TDC2"/>
            <w:tabs>
              <w:tab w:val="right" w:leader="dot" w:pos="8828"/>
            </w:tabs>
            <w:rPr>
              <w:rFonts w:asciiTheme="minorHAnsi" w:eastAsiaTheme="minorEastAsia" w:hAnsiTheme="minorHAnsi"/>
              <w:noProof/>
              <w:sz w:val="22"/>
              <w:lang w:eastAsia="es-CL"/>
            </w:rPr>
          </w:pPr>
          <w:hyperlink w:anchor="_Toc444956557" w:history="1">
            <w:r w:rsidRPr="00993F29">
              <w:rPr>
                <w:rStyle w:val="Hipervnculo"/>
                <w:noProof/>
              </w:rPr>
              <w:t>2.3 INICIANDO EL PROGRAMA</w:t>
            </w:r>
            <w:r>
              <w:rPr>
                <w:noProof/>
                <w:webHidden/>
              </w:rPr>
              <w:tab/>
            </w:r>
            <w:r>
              <w:rPr>
                <w:noProof/>
                <w:webHidden/>
              </w:rPr>
              <w:fldChar w:fldCharType="begin"/>
            </w:r>
            <w:r>
              <w:rPr>
                <w:noProof/>
                <w:webHidden/>
              </w:rPr>
              <w:instrText xml:space="preserve"> PAGEREF _Toc444956557 \h </w:instrText>
            </w:r>
            <w:r>
              <w:rPr>
                <w:noProof/>
                <w:webHidden/>
              </w:rPr>
            </w:r>
            <w:r>
              <w:rPr>
                <w:noProof/>
                <w:webHidden/>
              </w:rPr>
              <w:fldChar w:fldCharType="separate"/>
            </w:r>
            <w:r>
              <w:rPr>
                <w:noProof/>
                <w:webHidden/>
              </w:rPr>
              <w:t>2</w:t>
            </w:r>
            <w:r>
              <w:rPr>
                <w:noProof/>
                <w:webHidden/>
              </w:rPr>
              <w:fldChar w:fldCharType="end"/>
            </w:r>
          </w:hyperlink>
        </w:p>
        <w:p w:rsidR="00C04D59" w:rsidRDefault="00C04D59">
          <w:pPr>
            <w:pStyle w:val="TDC1"/>
            <w:tabs>
              <w:tab w:val="right" w:leader="dot" w:pos="8828"/>
            </w:tabs>
            <w:rPr>
              <w:rFonts w:asciiTheme="minorHAnsi" w:eastAsiaTheme="minorEastAsia" w:hAnsiTheme="minorHAnsi"/>
              <w:noProof/>
              <w:sz w:val="22"/>
              <w:lang w:eastAsia="es-CL"/>
            </w:rPr>
          </w:pPr>
          <w:hyperlink w:anchor="_Toc444956558" w:history="1">
            <w:r w:rsidRPr="00993F29">
              <w:rPr>
                <w:rStyle w:val="Hipervnculo"/>
                <w:noProof/>
              </w:rPr>
              <w:t>3 UTILIZACIÓN</w:t>
            </w:r>
            <w:r>
              <w:rPr>
                <w:noProof/>
                <w:webHidden/>
              </w:rPr>
              <w:tab/>
            </w:r>
            <w:r>
              <w:rPr>
                <w:noProof/>
                <w:webHidden/>
              </w:rPr>
              <w:fldChar w:fldCharType="begin"/>
            </w:r>
            <w:r>
              <w:rPr>
                <w:noProof/>
                <w:webHidden/>
              </w:rPr>
              <w:instrText xml:space="preserve"> PAGEREF _Toc444956558 \h </w:instrText>
            </w:r>
            <w:r>
              <w:rPr>
                <w:noProof/>
                <w:webHidden/>
              </w:rPr>
            </w:r>
            <w:r>
              <w:rPr>
                <w:noProof/>
                <w:webHidden/>
              </w:rPr>
              <w:fldChar w:fldCharType="separate"/>
            </w:r>
            <w:r>
              <w:rPr>
                <w:noProof/>
                <w:webHidden/>
              </w:rPr>
              <w:t>4</w:t>
            </w:r>
            <w:r>
              <w:rPr>
                <w:noProof/>
                <w:webHidden/>
              </w:rPr>
              <w:fldChar w:fldCharType="end"/>
            </w:r>
          </w:hyperlink>
        </w:p>
        <w:p w:rsidR="00C04D59" w:rsidRDefault="00C04D59">
          <w:pPr>
            <w:pStyle w:val="TDC2"/>
            <w:tabs>
              <w:tab w:val="right" w:leader="dot" w:pos="8828"/>
            </w:tabs>
            <w:rPr>
              <w:rFonts w:asciiTheme="minorHAnsi" w:eastAsiaTheme="minorEastAsia" w:hAnsiTheme="minorHAnsi"/>
              <w:noProof/>
              <w:sz w:val="22"/>
              <w:lang w:eastAsia="es-CL"/>
            </w:rPr>
          </w:pPr>
          <w:hyperlink w:anchor="_Toc444956559" w:history="1">
            <w:r w:rsidRPr="00993F29">
              <w:rPr>
                <w:rStyle w:val="Hipervnculo"/>
                <w:noProof/>
              </w:rPr>
              <w:t>3.1 SERVIDOR</w:t>
            </w:r>
            <w:r>
              <w:rPr>
                <w:noProof/>
                <w:webHidden/>
              </w:rPr>
              <w:tab/>
            </w:r>
            <w:r>
              <w:rPr>
                <w:noProof/>
                <w:webHidden/>
              </w:rPr>
              <w:fldChar w:fldCharType="begin"/>
            </w:r>
            <w:r>
              <w:rPr>
                <w:noProof/>
                <w:webHidden/>
              </w:rPr>
              <w:instrText xml:space="preserve"> PAGEREF _Toc444956559 \h </w:instrText>
            </w:r>
            <w:r>
              <w:rPr>
                <w:noProof/>
                <w:webHidden/>
              </w:rPr>
            </w:r>
            <w:r>
              <w:rPr>
                <w:noProof/>
                <w:webHidden/>
              </w:rPr>
              <w:fldChar w:fldCharType="separate"/>
            </w:r>
            <w:r>
              <w:rPr>
                <w:noProof/>
                <w:webHidden/>
              </w:rPr>
              <w:t>4</w:t>
            </w:r>
            <w:r>
              <w:rPr>
                <w:noProof/>
                <w:webHidden/>
              </w:rPr>
              <w:fldChar w:fldCharType="end"/>
            </w:r>
          </w:hyperlink>
        </w:p>
        <w:p w:rsidR="00C04D59" w:rsidRDefault="00C04D59">
          <w:pPr>
            <w:pStyle w:val="TDC3"/>
            <w:tabs>
              <w:tab w:val="right" w:leader="dot" w:pos="8828"/>
            </w:tabs>
            <w:rPr>
              <w:rFonts w:asciiTheme="minorHAnsi" w:eastAsiaTheme="minorEastAsia" w:hAnsiTheme="minorHAnsi"/>
              <w:noProof/>
              <w:sz w:val="22"/>
              <w:lang w:eastAsia="es-CL"/>
            </w:rPr>
          </w:pPr>
          <w:hyperlink w:anchor="_Toc444956560" w:history="1">
            <w:r w:rsidRPr="00993F29">
              <w:rPr>
                <w:rStyle w:val="Hipervnculo"/>
                <w:rFonts w:cs="Arial"/>
                <w:noProof/>
              </w:rPr>
              <w:t>3.1.1 Vista Servidor</w:t>
            </w:r>
            <w:r>
              <w:rPr>
                <w:noProof/>
                <w:webHidden/>
              </w:rPr>
              <w:tab/>
            </w:r>
            <w:r>
              <w:rPr>
                <w:noProof/>
                <w:webHidden/>
              </w:rPr>
              <w:fldChar w:fldCharType="begin"/>
            </w:r>
            <w:r>
              <w:rPr>
                <w:noProof/>
                <w:webHidden/>
              </w:rPr>
              <w:instrText xml:space="preserve"> PAGEREF _Toc444956560 \h </w:instrText>
            </w:r>
            <w:r>
              <w:rPr>
                <w:noProof/>
                <w:webHidden/>
              </w:rPr>
            </w:r>
            <w:r>
              <w:rPr>
                <w:noProof/>
                <w:webHidden/>
              </w:rPr>
              <w:fldChar w:fldCharType="separate"/>
            </w:r>
            <w:r>
              <w:rPr>
                <w:noProof/>
                <w:webHidden/>
              </w:rPr>
              <w:t>4</w:t>
            </w:r>
            <w:r>
              <w:rPr>
                <w:noProof/>
                <w:webHidden/>
              </w:rPr>
              <w:fldChar w:fldCharType="end"/>
            </w:r>
          </w:hyperlink>
        </w:p>
        <w:p w:rsidR="00C04D59" w:rsidRDefault="00C04D59">
          <w:pPr>
            <w:pStyle w:val="TDC3"/>
            <w:tabs>
              <w:tab w:val="right" w:leader="dot" w:pos="8828"/>
            </w:tabs>
            <w:rPr>
              <w:rFonts w:asciiTheme="minorHAnsi" w:eastAsiaTheme="minorEastAsia" w:hAnsiTheme="minorHAnsi"/>
              <w:noProof/>
              <w:sz w:val="22"/>
              <w:lang w:eastAsia="es-CL"/>
            </w:rPr>
          </w:pPr>
          <w:hyperlink w:anchor="_Toc444956561" w:history="1">
            <w:r w:rsidRPr="00993F29">
              <w:rPr>
                <w:rStyle w:val="Hipervnculo"/>
                <w:rFonts w:cs="Arial"/>
                <w:noProof/>
              </w:rPr>
              <w:t>3.1.2 Administración de Usuarios</w:t>
            </w:r>
            <w:r>
              <w:rPr>
                <w:noProof/>
                <w:webHidden/>
              </w:rPr>
              <w:tab/>
            </w:r>
            <w:r>
              <w:rPr>
                <w:noProof/>
                <w:webHidden/>
              </w:rPr>
              <w:fldChar w:fldCharType="begin"/>
            </w:r>
            <w:r>
              <w:rPr>
                <w:noProof/>
                <w:webHidden/>
              </w:rPr>
              <w:instrText xml:space="preserve"> PAGEREF _Toc444956561 \h </w:instrText>
            </w:r>
            <w:r>
              <w:rPr>
                <w:noProof/>
                <w:webHidden/>
              </w:rPr>
            </w:r>
            <w:r>
              <w:rPr>
                <w:noProof/>
                <w:webHidden/>
              </w:rPr>
              <w:fldChar w:fldCharType="separate"/>
            </w:r>
            <w:r>
              <w:rPr>
                <w:noProof/>
                <w:webHidden/>
              </w:rPr>
              <w:t>5</w:t>
            </w:r>
            <w:r>
              <w:rPr>
                <w:noProof/>
                <w:webHidden/>
              </w:rPr>
              <w:fldChar w:fldCharType="end"/>
            </w:r>
          </w:hyperlink>
        </w:p>
        <w:p w:rsidR="00C04D59" w:rsidRDefault="00C04D59">
          <w:pPr>
            <w:pStyle w:val="TDC2"/>
            <w:tabs>
              <w:tab w:val="right" w:leader="dot" w:pos="8828"/>
            </w:tabs>
            <w:rPr>
              <w:rFonts w:asciiTheme="minorHAnsi" w:eastAsiaTheme="minorEastAsia" w:hAnsiTheme="minorHAnsi"/>
              <w:noProof/>
              <w:sz w:val="22"/>
              <w:lang w:eastAsia="es-CL"/>
            </w:rPr>
          </w:pPr>
          <w:hyperlink w:anchor="_Toc444956562" w:history="1">
            <w:r w:rsidRPr="00993F29">
              <w:rPr>
                <w:rStyle w:val="Hipervnculo"/>
                <w:noProof/>
              </w:rPr>
              <w:t>3.2 CLIENTE</w:t>
            </w:r>
            <w:r>
              <w:rPr>
                <w:noProof/>
                <w:webHidden/>
              </w:rPr>
              <w:tab/>
            </w:r>
            <w:r>
              <w:rPr>
                <w:noProof/>
                <w:webHidden/>
              </w:rPr>
              <w:fldChar w:fldCharType="begin"/>
            </w:r>
            <w:r>
              <w:rPr>
                <w:noProof/>
                <w:webHidden/>
              </w:rPr>
              <w:instrText xml:space="preserve"> PAGEREF _Toc444956562 \h </w:instrText>
            </w:r>
            <w:r>
              <w:rPr>
                <w:noProof/>
                <w:webHidden/>
              </w:rPr>
            </w:r>
            <w:r>
              <w:rPr>
                <w:noProof/>
                <w:webHidden/>
              </w:rPr>
              <w:fldChar w:fldCharType="separate"/>
            </w:r>
            <w:r>
              <w:rPr>
                <w:noProof/>
                <w:webHidden/>
              </w:rPr>
              <w:t>6</w:t>
            </w:r>
            <w:r>
              <w:rPr>
                <w:noProof/>
                <w:webHidden/>
              </w:rPr>
              <w:fldChar w:fldCharType="end"/>
            </w:r>
          </w:hyperlink>
        </w:p>
        <w:p w:rsidR="00C04D59" w:rsidRDefault="00C04D59">
          <w:pPr>
            <w:pStyle w:val="TDC2"/>
            <w:tabs>
              <w:tab w:val="right" w:leader="dot" w:pos="8828"/>
            </w:tabs>
            <w:rPr>
              <w:rFonts w:asciiTheme="minorHAnsi" w:eastAsiaTheme="minorEastAsia" w:hAnsiTheme="minorHAnsi"/>
              <w:noProof/>
              <w:sz w:val="22"/>
              <w:lang w:eastAsia="es-CL"/>
            </w:rPr>
          </w:pPr>
          <w:hyperlink w:anchor="_Toc444956563" w:history="1">
            <w:r w:rsidRPr="00993F29">
              <w:rPr>
                <w:rStyle w:val="Hipervnculo"/>
                <w:noProof/>
              </w:rPr>
              <w:t>3.3 EJECUTANDO EL PROTOCOLO NEEDHAM-SCHROEDER</w:t>
            </w:r>
            <w:r>
              <w:rPr>
                <w:noProof/>
                <w:webHidden/>
              </w:rPr>
              <w:tab/>
            </w:r>
            <w:r>
              <w:rPr>
                <w:noProof/>
                <w:webHidden/>
              </w:rPr>
              <w:fldChar w:fldCharType="begin"/>
            </w:r>
            <w:r>
              <w:rPr>
                <w:noProof/>
                <w:webHidden/>
              </w:rPr>
              <w:instrText xml:space="preserve"> PAGEREF _Toc444956563 \h </w:instrText>
            </w:r>
            <w:r>
              <w:rPr>
                <w:noProof/>
                <w:webHidden/>
              </w:rPr>
            </w:r>
            <w:r>
              <w:rPr>
                <w:noProof/>
                <w:webHidden/>
              </w:rPr>
              <w:fldChar w:fldCharType="separate"/>
            </w:r>
            <w:r>
              <w:rPr>
                <w:noProof/>
                <w:webHidden/>
              </w:rPr>
              <w:t>8</w:t>
            </w:r>
            <w:r>
              <w:rPr>
                <w:noProof/>
                <w:webHidden/>
              </w:rPr>
              <w:fldChar w:fldCharType="end"/>
            </w:r>
          </w:hyperlink>
        </w:p>
        <w:p w:rsidR="00EC77A4" w:rsidRDefault="00EC77A4">
          <w:r>
            <w:rPr>
              <w:b/>
              <w:bCs/>
              <w:lang w:val="es-ES"/>
            </w:rPr>
            <w:fldChar w:fldCharType="end"/>
          </w:r>
        </w:p>
      </w:sdtContent>
    </w:sdt>
    <w:p w:rsidR="00EC77A4" w:rsidRDefault="00EC77A4" w:rsidP="00EC77A4"/>
    <w:p w:rsidR="00EC77A4" w:rsidRDefault="00EC77A4" w:rsidP="00EC77A4"/>
    <w:p w:rsidR="00EC77A4" w:rsidRDefault="00EC77A4" w:rsidP="00EC77A4"/>
    <w:p w:rsidR="00EC77A4" w:rsidRDefault="00EC77A4" w:rsidP="00EC77A4">
      <w:pPr>
        <w:sectPr w:rsidR="00EC77A4">
          <w:pgSz w:w="12240" w:h="15840"/>
          <w:pgMar w:top="1417" w:right="1701" w:bottom="1417" w:left="1701" w:header="708" w:footer="708" w:gutter="0"/>
          <w:cols w:space="708"/>
          <w:docGrid w:linePitch="360"/>
        </w:sectPr>
      </w:pPr>
    </w:p>
    <w:p w:rsidR="00EC77A4" w:rsidRDefault="00EC77A4" w:rsidP="00EC77A4">
      <w:pPr>
        <w:pStyle w:val="Ttulo1"/>
      </w:pPr>
      <w:bookmarkStart w:id="0" w:name="_Toc444956553"/>
      <w:r>
        <w:lastRenderedPageBreak/>
        <w:t>1 PRESENTACIÓN</w:t>
      </w:r>
      <w:bookmarkEnd w:id="0"/>
    </w:p>
    <w:p w:rsidR="00BA2EBA" w:rsidRDefault="00BA2EBA" w:rsidP="00273E4A">
      <w:pPr>
        <w:spacing w:line="360" w:lineRule="auto"/>
        <w:ind w:firstLine="1134"/>
      </w:pPr>
    </w:p>
    <w:p w:rsidR="00BA2EBA" w:rsidRDefault="00BA2EBA" w:rsidP="00273E4A">
      <w:pPr>
        <w:spacing w:line="360" w:lineRule="auto"/>
        <w:ind w:firstLine="708"/>
        <w:jc w:val="both"/>
      </w:pPr>
      <w:r>
        <w:t>El presente documento corresponde a una guía para la utilización del programa creado para el primer laboratorio del ramo Criptografía y Protocolos de Seguridad de la Universidad de Santiago</w:t>
      </w:r>
      <w:r w:rsidR="0060444F">
        <w:t xml:space="preserve"> de Chile que tiene por objetivo simular el funcionamiento del protocolo de seguridad </w:t>
      </w:r>
      <w:proofErr w:type="spellStart"/>
      <w:r w:rsidR="0060444F" w:rsidRPr="0060444F">
        <w:t>Needham</w:t>
      </w:r>
      <w:proofErr w:type="spellEnd"/>
      <w:r w:rsidR="0060444F" w:rsidRPr="0060444F">
        <w:t xml:space="preserve"> </w:t>
      </w:r>
      <w:r w:rsidR="0060444F">
        <w:t>–</w:t>
      </w:r>
      <w:r w:rsidR="0060444F" w:rsidRPr="0060444F">
        <w:t xml:space="preserve"> Schroeder</w:t>
      </w:r>
      <w:r w:rsidR="0060444F">
        <w:t xml:space="preserve"> en su versión de clave simétrica.</w:t>
      </w:r>
    </w:p>
    <w:p w:rsidR="00BA2EBA" w:rsidRDefault="00BA2EBA" w:rsidP="00273E4A">
      <w:pPr>
        <w:spacing w:line="360" w:lineRule="auto"/>
        <w:ind w:firstLine="708"/>
        <w:jc w:val="both"/>
      </w:pPr>
      <w:r>
        <w:t xml:space="preserve">En </w:t>
      </w:r>
      <w:r w:rsidR="0060444F">
        <w:t>esta guía se detalla las funcionalidades del programa creado utilizando el lenguaje de programación Java y SQL (</w:t>
      </w:r>
      <w:proofErr w:type="spellStart"/>
      <w:r w:rsidR="0060444F">
        <w:t>mysql</w:t>
      </w:r>
      <w:proofErr w:type="spellEnd"/>
      <w:r w:rsidR="0060444F">
        <w:t xml:space="preserve"> para las bases de datos), por lo que antes de iniciar su ejecución es necesario instalar algunos programas necesarios para la correcta ejecución de este programa y esto se detalla en la sección de instalación</w:t>
      </w:r>
      <w:r w:rsidR="0076107A">
        <w:t xml:space="preserve"> (sección 2)</w:t>
      </w:r>
      <w:r w:rsidR="0060444F">
        <w:t>.</w:t>
      </w:r>
    </w:p>
    <w:p w:rsidR="0060444F" w:rsidRDefault="0060444F" w:rsidP="00273E4A">
      <w:pPr>
        <w:spacing w:line="360" w:lineRule="auto"/>
        <w:ind w:firstLine="708"/>
        <w:jc w:val="both"/>
      </w:pPr>
      <w:r>
        <w:t xml:space="preserve">La sección 3 indica cómo utilizar el programa luego de tener instalados todos los programas indicados en la sección 2, además en la sección </w:t>
      </w:r>
      <w:r w:rsidR="0076107A">
        <w:t>d</w:t>
      </w:r>
      <w:r>
        <w:t xml:space="preserve">e utilización se detalla cuáles son los pasos a seguir para que el programa creado ejecute de forma correcta el protocolo </w:t>
      </w:r>
      <w:proofErr w:type="spellStart"/>
      <w:r w:rsidRPr="0060444F">
        <w:t>Needham</w:t>
      </w:r>
      <w:proofErr w:type="spellEnd"/>
      <w:r w:rsidRPr="0060444F">
        <w:t xml:space="preserve"> </w:t>
      </w:r>
      <w:r>
        <w:t>–</w:t>
      </w:r>
      <w:r w:rsidRPr="0060444F">
        <w:t xml:space="preserve"> Schroeder</w:t>
      </w:r>
      <w:r>
        <w:t>.</w:t>
      </w:r>
    </w:p>
    <w:p w:rsidR="00BA2EBA" w:rsidRDefault="00A21C36" w:rsidP="00273E4A">
      <w:pPr>
        <w:spacing w:line="360" w:lineRule="auto"/>
        <w:ind w:firstLine="708"/>
        <w:jc w:val="both"/>
      </w:pPr>
      <w:r>
        <w:t>Finalmente, la realización de esta guía es compatible con versiones de Windows 7/8 y 10.</w:t>
      </w:r>
    </w:p>
    <w:p w:rsidR="00BA2EBA" w:rsidRDefault="00BA2EBA" w:rsidP="00290E8A">
      <w:pPr>
        <w:jc w:val="both"/>
      </w:pPr>
    </w:p>
    <w:p w:rsidR="00BA2EBA" w:rsidRDefault="00BA2EBA" w:rsidP="00290E8A">
      <w:pPr>
        <w:jc w:val="both"/>
      </w:pPr>
    </w:p>
    <w:p w:rsidR="00BA2EBA" w:rsidRDefault="00BA2EBA" w:rsidP="00290E8A">
      <w:pPr>
        <w:jc w:val="both"/>
      </w:pPr>
    </w:p>
    <w:p w:rsidR="00BA2EBA" w:rsidRDefault="00BA2EBA" w:rsidP="00290E8A">
      <w:pPr>
        <w:jc w:val="both"/>
        <w:sectPr w:rsidR="00BA2EBA" w:rsidSect="00EC77A4">
          <w:footerReference w:type="default" r:id="rId9"/>
          <w:pgSz w:w="12240" w:h="15840"/>
          <w:pgMar w:top="1417" w:right="1701" w:bottom="1417" w:left="1701" w:header="708" w:footer="708" w:gutter="0"/>
          <w:pgNumType w:start="1"/>
          <w:cols w:space="708"/>
          <w:docGrid w:linePitch="360"/>
        </w:sectPr>
      </w:pPr>
    </w:p>
    <w:p w:rsidR="00EC77A4" w:rsidRDefault="00EC77A4" w:rsidP="00290E8A">
      <w:pPr>
        <w:pStyle w:val="Ttulo1"/>
        <w:jc w:val="both"/>
      </w:pPr>
      <w:bookmarkStart w:id="1" w:name="_Toc444956554"/>
      <w:r>
        <w:lastRenderedPageBreak/>
        <w:t>2 INSTALACIÓN</w:t>
      </w:r>
      <w:bookmarkEnd w:id="1"/>
    </w:p>
    <w:p w:rsidR="0060444F" w:rsidRDefault="0060444F" w:rsidP="00290E8A">
      <w:pPr>
        <w:jc w:val="both"/>
      </w:pPr>
    </w:p>
    <w:p w:rsidR="0060444F" w:rsidRDefault="0060444F" w:rsidP="00290E8A">
      <w:pPr>
        <w:pStyle w:val="Ttulo2"/>
        <w:jc w:val="both"/>
      </w:pPr>
      <w:bookmarkStart w:id="2" w:name="_Toc444956555"/>
      <w:r>
        <w:t>2.1 REQUISTOS</w:t>
      </w:r>
      <w:bookmarkEnd w:id="2"/>
    </w:p>
    <w:p w:rsidR="0060444F" w:rsidRDefault="0060444F" w:rsidP="00290E8A">
      <w:pPr>
        <w:jc w:val="both"/>
      </w:pPr>
    </w:p>
    <w:p w:rsidR="0060444F" w:rsidRDefault="0060444F" w:rsidP="00273E4A">
      <w:pPr>
        <w:spacing w:line="360" w:lineRule="auto"/>
        <w:ind w:firstLine="708"/>
        <w:jc w:val="both"/>
      </w:pPr>
      <w:r>
        <w:t>Para la utilización del programa es necesario que se tengan instalados previamente los siguientes programas:</w:t>
      </w:r>
    </w:p>
    <w:p w:rsidR="0060444F" w:rsidRDefault="0060444F" w:rsidP="00273E4A">
      <w:pPr>
        <w:pStyle w:val="Prrafodelista"/>
        <w:numPr>
          <w:ilvl w:val="0"/>
          <w:numId w:val="1"/>
        </w:numPr>
        <w:spacing w:line="360" w:lineRule="auto"/>
        <w:ind w:firstLine="0"/>
        <w:jc w:val="both"/>
      </w:pPr>
      <w:r>
        <w:t>JAVA SE 8u73/8u74 (</w:t>
      </w:r>
      <w:r w:rsidRPr="0060444F">
        <w:t>http://www.oracle.com/technetwork/articles/javase/index-jsp-138363.html</w:t>
      </w:r>
      <w:r>
        <w:t>)</w:t>
      </w:r>
    </w:p>
    <w:p w:rsidR="0060444F" w:rsidRDefault="0060444F" w:rsidP="00273E4A">
      <w:pPr>
        <w:pStyle w:val="Prrafodelista"/>
        <w:numPr>
          <w:ilvl w:val="0"/>
          <w:numId w:val="1"/>
        </w:numPr>
        <w:spacing w:line="360" w:lineRule="auto"/>
        <w:ind w:firstLine="0"/>
        <w:jc w:val="both"/>
      </w:pPr>
      <w:proofErr w:type="spellStart"/>
      <w:r>
        <w:t>Winrar</w:t>
      </w:r>
      <w:proofErr w:type="spellEnd"/>
      <w:r>
        <w:t>(</w:t>
      </w:r>
      <w:r w:rsidRPr="0060444F">
        <w:t>https://www.winrar.es/descargas</w:t>
      </w:r>
      <w:r>
        <w:t>)</w:t>
      </w:r>
    </w:p>
    <w:p w:rsidR="0060444F" w:rsidRDefault="0060444F" w:rsidP="00273E4A">
      <w:pPr>
        <w:pStyle w:val="Prrafodelista"/>
        <w:numPr>
          <w:ilvl w:val="0"/>
          <w:numId w:val="1"/>
        </w:numPr>
        <w:spacing w:line="360" w:lineRule="auto"/>
        <w:ind w:firstLine="0"/>
        <w:jc w:val="both"/>
      </w:pPr>
      <w:r>
        <w:t>XAMPP (</w:t>
      </w:r>
      <w:hyperlink r:id="rId10" w:history="1">
        <w:r w:rsidR="0014459E" w:rsidRPr="00070B83">
          <w:rPr>
            <w:rStyle w:val="Hipervnculo"/>
          </w:rPr>
          <w:t>https://www.apachefriends.org/es/index.html</w:t>
        </w:r>
      </w:hyperlink>
      <w:r>
        <w:t>)</w:t>
      </w:r>
    </w:p>
    <w:p w:rsidR="0060444F" w:rsidRDefault="00A21C36" w:rsidP="00273E4A">
      <w:pPr>
        <w:spacing w:line="360" w:lineRule="auto"/>
        <w:ind w:firstLine="708"/>
        <w:jc w:val="both"/>
      </w:pPr>
      <w:r>
        <w:t xml:space="preserve">Con respecto a XAMPP, es necesario que se instale el módulo de </w:t>
      </w:r>
      <w:proofErr w:type="spellStart"/>
      <w:r>
        <w:t>mysql</w:t>
      </w:r>
      <w:proofErr w:type="spellEnd"/>
      <w:r>
        <w:t xml:space="preserve"> y </w:t>
      </w:r>
      <w:r w:rsidR="00B7102E">
        <w:t xml:space="preserve">de Apache, además de tener por defecto la clave nombre de usuario por defecto para </w:t>
      </w:r>
      <w:proofErr w:type="spellStart"/>
      <w:r w:rsidR="00B7102E">
        <w:t>mysql</w:t>
      </w:r>
      <w:proofErr w:type="spellEnd"/>
      <w:r w:rsidR="00B7102E">
        <w:t xml:space="preserve">, (usuario = </w:t>
      </w:r>
      <w:proofErr w:type="spellStart"/>
      <w:r w:rsidR="00B7102E">
        <w:t>root</w:t>
      </w:r>
      <w:proofErr w:type="spellEnd"/>
      <w:r w:rsidR="00B7102E">
        <w:t xml:space="preserve"> y </w:t>
      </w:r>
      <w:proofErr w:type="spellStart"/>
      <w:r w:rsidR="00B7102E">
        <w:t>pass</w:t>
      </w:r>
      <w:proofErr w:type="spellEnd"/>
      <w:r w:rsidR="00B7102E">
        <w:t xml:space="preserve"> = “”).</w:t>
      </w:r>
    </w:p>
    <w:p w:rsidR="00A21C36" w:rsidRDefault="00A21C36" w:rsidP="00290E8A">
      <w:pPr>
        <w:jc w:val="both"/>
      </w:pPr>
    </w:p>
    <w:p w:rsidR="00A21C36" w:rsidRDefault="00A21C36" w:rsidP="00290E8A">
      <w:pPr>
        <w:pStyle w:val="Ttulo2"/>
        <w:jc w:val="both"/>
      </w:pPr>
      <w:bookmarkStart w:id="3" w:name="_Toc444956556"/>
      <w:r>
        <w:t>2.2 ARCHIVOS</w:t>
      </w:r>
      <w:bookmarkEnd w:id="3"/>
    </w:p>
    <w:p w:rsidR="00A21C36" w:rsidRPr="00A21C36" w:rsidRDefault="00A21C36" w:rsidP="00290E8A">
      <w:pPr>
        <w:jc w:val="both"/>
      </w:pPr>
    </w:p>
    <w:p w:rsidR="00A21C36" w:rsidRDefault="00A21C36" w:rsidP="00273E4A">
      <w:pPr>
        <w:ind w:firstLine="708"/>
        <w:jc w:val="both"/>
      </w:pPr>
      <w:r>
        <w:t xml:space="preserve">Luego de tener instalados los programas detallados en la sección anterior, es necesario descomprimir el archivo </w:t>
      </w:r>
      <w:r w:rsidRPr="00A21C36">
        <w:rPr>
          <w:i/>
        </w:rPr>
        <w:t>“</w:t>
      </w:r>
      <w:proofErr w:type="spellStart"/>
      <w:r w:rsidRPr="00A21C36">
        <w:rPr>
          <w:i/>
        </w:rPr>
        <w:t>Quinteros_Lab.rar</w:t>
      </w:r>
      <w:proofErr w:type="spellEnd"/>
      <w:r w:rsidRPr="00A21C36">
        <w:rPr>
          <w:i/>
        </w:rPr>
        <w:t>”</w:t>
      </w:r>
      <w:r>
        <w:t xml:space="preserve"> para acceder al programa. </w:t>
      </w:r>
    </w:p>
    <w:p w:rsidR="00A21C36" w:rsidRDefault="00A21C36" w:rsidP="00273E4A">
      <w:pPr>
        <w:ind w:firstLine="708"/>
        <w:jc w:val="both"/>
      </w:pPr>
      <w:r>
        <w:t xml:space="preserve">Al descomprimir el archivo, se encuentra el directorio </w:t>
      </w:r>
      <w:r w:rsidRPr="00A21C36">
        <w:rPr>
          <w:i/>
        </w:rPr>
        <w:t>“</w:t>
      </w:r>
      <w:proofErr w:type="spellStart"/>
      <w:r w:rsidRPr="00A21C36">
        <w:rPr>
          <w:i/>
        </w:rPr>
        <w:t>Codigo_Fuente</w:t>
      </w:r>
      <w:proofErr w:type="spellEnd"/>
      <w:r w:rsidRPr="00A21C36">
        <w:rPr>
          <w:i/>
        </w:rPr>
        <w:t>”,</w:t>
      </w:r>
      <w:r>
        <w:t xml:space="preserve"> el cual contiene el proyecto </w:t>
      </w:r>
      <w:r w:rsidR="0076107A">
        <w:t>para</w:t>
      </w:r>
      <w:r>
        <w:t xml:space="preserve"> </w:t>
      </w:r>
      <w:proofErr w:type="spellStart"/>
      <w:r>
        <w:t>Netbeans</w:t>
      </w:r>
      <w:proofErr w:type="spellEnd"/>
      <w:r>
        <w:t>. Este directorio contiene los dos proyectos:</w:t>
      </w:r>
    </w:p>
    <w:p w:rsidR="00A21C36" w:rsidRDefault="00A21C36" w:rsidP="00290E8A">
      <w:pPr>
        <w:pStyle w:val="Prrafodelista"/>
        <w:numPr>
          <w:ilvl w:val="0"/>
          <w:numId w:val="2"/>
        </w:numPr>
        <w:jc w:val="both"/>
      </w:pPr>
      <w:proofErr w:type="spellStart"/>
      <w:r w:rsidRPr="00A21C36">
        <w:t>LabNeedhamSchroeder_Protocol</w:t>
      </w:r>
      <w:proofErr w:type="spellEnd"/>
    </w:p>
    <w:p w:rsidR="00A21C36" w:rsidRDefault="00A21C36" w:rsidP="00290E8A">
      <w:pPr>
        <w:pStyle w:val="Prrafodelista"/>
        <w:numPr>
          <w:ilvl w:val="0"/>
          <w:numId w:val="2"/>
        </w:numPr>
        <w:jc w:val="both"/>
      </w:pPr>
      <w:proofErr w:type="spellStart"/>
      <w:r w:rsidRPr="00A21C36">
        <w:t>LabServidorJavaRMI</w:t>
      </w:r>
      <w:proofErr w:type="spellEnd"/>
    </w:p>
    <w:p w:rsidR="00A21C36" w:rsidRDefault="00A21C36" w:rsidP="00273E4A">
      <w:pPr>
        <w:ind w:firstLine="708"/>
        <w:jc w:val="both"/>
      </w:pPr>
      <w:r>
        <w:t>Además, la carpeta “ejecutables” contiene ya los archivos .</w:t>
      </w:r>
      <w:proofErr w:type="spellStart"/>
      <w:r>
        <w:t>jar</w:t>
      </w:r>
      <w:proofErr w:type="spellEnd"/>
      <w:r>
        <w:t xml:space="preserve"> </w:t>
      </w:r>
      <w:r w:rsidR="0014459E">
        <w:t>para ser ejecutados y la carpeta “</w:t>
      </w:r>
      <w:proofErr w:type="spellStart"/>
      <w:r w:rsidR="00B7102E">
        <w:t>base_de_</w:t>
      </w:r>
      <w:r w:rsidR="0014459E">
        <w:t>datos</w:t>
      </w:r>
      <w:proofErr w:type="spellEnd"/>
      <w:r w:rsidR="0014459E">
        <w:t>” contiene el archivo “</w:t>
      </w:r>
      <w:proofErr w:type="spellStart"/>
      <w:r w:rsidR="0014459E" w:rsidRPr="0014459E">
        <w:rPr>
          <w:i/>
        </w:rPr>
        <w:t>dataserver_rmi.sql</w:t>
      </w:r>
      <w:proofErr w:type="spellEnd"/>
      <w:r w:rsidR="0014459E">
        <w:t>” correspondiente al archivo necesario para la base de datos.</w:t>
      </w:r>
    </w:p>
    <w:p w:rsidR="00290E8A" w:rsidRDefault="00290E8A" w:rsidP="00273E4A">
      <w:pPr>
        <w:ind w:firstLine="708"/>
        <w:jc w:val="both"/>
      </w:pPr>
      <w:r>
        <w:t>Un punto importante es que la carpeta “</w:t>
      </w:r>
      <w:r w:rsidRPr="00290E8A">
        <w:rPr>
          <w:i/>
        </w:rPr>
        <w:t>ejecutables</w:t>
      </w:r>
      <w:r>
        <w:t>” también contiene los directorios “</w:t>
      </w:r>
      <w:proofErr w:type="spellStart"/>
      <w:r>
        <w:t>images</w:t>
      </w:r>
      <w:proofErr w:type="spellEnd"/>
      <w:r>
        <w:t>” y “</w:t>
      </w:r>
      <w:proofErr w:type="spellStart"/>
      <w:r>
        <w:t>lib</w:t>
      </w:r>
      <w:proofErr w:type="spellEnd"/>
      <w:r>
        <w:t>”, los cuales no pueden ser modificados y son necesarios para la ejecución del programa.</w:t>
      </w:r>
    </w:p>
    <w:p w:rsidR="0060444F" w:rsidRDefault="0060444F" w:rsidP="00290E8A">
      <w:pPr>
        <w:jc w:val="both"/>
      </w:pPr>
    </w:p>
    <w:p w:rsidR="00273E4A" w:rsidRDefault="00273E4A" w:rsidP="00290E8A">
      <w:pPr>
        <w:jc w:val="both"/>
      </w:pPr>
    </w:p>
    <w:p w:rsidR="0060444F" w:rsidRDefault="00A21C36" w:rsidP="00290E8A">
      <w:pPr>
        <w:pStyle w:val="Ttulo2"/>
        <w:jc w:val="both"/>
      </w:pPr>
      <w:bookmarkStart w:id="4" w:name="_Toc444956557"/>
      <w:r>
        <w:lastRenderedPageBreak/>
        <w:t>2.3 INICIANDO EL PROGRAMA</w:t>
      </w:r>
      <w:bookmarkEnd w:id="4"/>
    </w:p>
    <w:p w:rsidR="00BA5816" w:rsidRDefault="00BA5816" w:rsidP="00290E8A">
      <w:pPr>
        <w:jc w:val="both"/>
      </w:pPr>
    </w:p>
    <w:p w:rsidR="00BA5816" w:rsidRDefault="00BA5816" w:rsidP="00273E4A">
      <w:pPr>
        <w:ind w:firstLine="708"/>
        <w:jc w:val="both"/>
      </w:pPr>
      <w:r>
        <w:t xml:space="preserve">Previo a iniciar el programa, es necesario que se inicie </w:t>
      </w:r>
      <w:proofErr w:type="spellStart"/>
      <w:r>
        <w:t>mysql</w:t>
      </w:r>
      <w:proofErr w:type="spellEnd"/>
      <w:r>
        <w:t xml:space="preserve">, para ello inicie el programa XAMPP y en el panel de control inicie </w:t>
      </w:r>
      <w:r w:rsidR="0014459E">
        <w:t>los módulos</w:t>
      </w:r>
      <w:r>
        <w:t xml:space="preserve"> de </w:t>
      </w:r>
      <w:proofErr w:type="spellStart"/>
      <w:r>
        <w:t>mysql</w:t>
      </w:r>
      <w:proofErr w:type="spellEnd"/>
      <w:r>
        <w:t xml:space="preserve"> </w:t>
      </w:r>
      <w:r w:rsidR="0014459E">
        <w:t xml:space="preserve">y Apache. En el módulo </w:t>
      </w:r>
      <w:proofErr w:type="spellStart"/>
      <w:r w:rsidR="0014459E">
        <w:t>mysql</w:t>
      </w:r>
      <w:proofErr w:type="spellEnd"/>
      <w:r w:rsidR="0014459E">
        <w:t xml:space="preserve"> presione “</w:t>
      </w:r>
      <w:proofErr w:type="spellStart"/>
      <w:r w:rsidR="0014459E">
        <w:t>Admin</w:t>
      </w:r>
      <w:proofErr w:type="spellEnd"/>
      <w:r w:rsidR="0014459E">
        <w:t xml:space="preserve">” para iniciar </w:t>
      </w:r>
      <w:proofErr w:type="spellStart"/>
      <w:r w:rsidR="0014459E">
        <w:t>phpmyadmin</w:t>
      </w:r>
      <w:proofErr w:type="spellEnd"/>
      <w:r w:rsidR="0014459E">
        <w:t>, esto se muestra en la Figura 2.1:</w:t>
      </w:r>
    </w:p>
    <w:p w:rsidR="00273E4A" w:rsidRDefault="00273E4A" w:rsidP="00273E4A">
      <w:pPr>
        <w:ind w:firstLine="708"/>
        <w:jc w:val="both"/>
      </w:pPr>
    </w:p>
    <w:p w:rsidR="0014459E" w:rsidRDefault="0014459E" w:rsidP="00290E8A">
      <w:pPr>
        <w:jc w:val="center"/>
      </w:pPr>
      <w:r>
        <w:rPr>
          <w:noProof/>
          <w:lang w:eastAsia="es-CL"/>
        </w:rPr>
        <w:drawing>
          <wp:inline distT="0" distB="0" distL="0" distR="0" wp14:anchorId="3CE63C3B" wp14:editId="67A189C9">
            <wp:extent cx="5612765" cy="3686810"/>
            <wp:effectExtent l="0" t="0" r="698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765" cy="3686810"/>
                    </a:xfrm>
                    <a:prstGeom prst="rect">
                      <a:avLst/>
                    </a:prstGeom>
                    <a:noFill/>
                    <a:ln>
                      <a:noFill/>
                    </a:ln>
                  </pic:spPr>
                </pic:pic>
              </a:graphicData>
            </a:graphic>
          </wp:inline>
        </w:drawing>
      </w:r>
    </w:p>
    <w:p w:rsidR="0014459E" w:rsidRPr="00273E4A" w:rsidRDefault="0014459E" w:rsidP="00273E4A">
      <w:pPr>
        <w:jc w:val="center"/>
        <w:rPr>
          <w:i/>
        </w:rPr>
      </w:pPr>
      <w:r w:rsidRPr="0014459E">
        <w:rPr>
          <w:i/>
        </w:rPr>
        <w:t>Figura 2.1: Panel de Control XAMPP</w:t>
      </w:r>
    </w:p>
    <w:p w:rsidR="00BA5816" w:rsidRDefault="0014459E" w:rsidP="00273E4A">
      <w:pPr>
        <w:ind w:firstLine="708"/>
        <w:jc w:val="both"/>
      </w:pPr>
      <w:r>
        <w:t xml:space="preserve">Ya iniciado </w:t>
      </w:r>
      <w:proofErr w:type="spellStart"/>
      <w:r>
        <w:t>phpMyadmin</w:t>
      </w:r>
      <w:proofErr w:type="spellEnd"/>
      <w:r>
        <w:t>, presione en la barra lateral Nueva</w:t>
      </w:r>
      <w:r w:rsidR="00B7102E">
        <w:t xml:space="preserve"> para crear una nueva base de datos y como nombre de la base de datos es necesario el nombre de “</w:t>
      </w:r>
      <w:proofErr w:type="spellStart"/>
      <w:r w:rsidR="00B7102E" w:rsidRPr="00B7102E">
        <w:rPr>
          <w:i/>
        </w:rPr>
        <w:t>dataserver_rmi</w:t>
      </w:r>
      <w:proofErr w:type="spellEnd"/>
      <w:r w:rsidR="00B7102E" w:rsidRPr="00B7102E">
        <w:rPr>
          <w:i/>
        </w:rPr>
        <w:t>”</w:t>
      </w:r>
      <w:r w:rsidR="00B7102E">
        <w:t>, esto se detalla en la Figura 2.2:</w:t>
      </w:r>
    </w:p>
    <w:p w:rsidR="00B7102E" w:rsidRDefault="00B7102E" w:rsidP="00290E8A">
      <w:pPr>
        <w:jc w:val="center"/>
      </w:pPr>
      <w:r>
        <w:rPr>
          <w:noProof/>
          <w:lang w:eastAsia="es-CL"/>
        </w:rPr>
        <w:lastRenderedPageBreak/>
        <w:drawing>
          <wp:inline distT="0" distB="0" distL="0" distR="0" wp14:anchorId="3B2FC281" wp14:editId="3245AA94">
            <wp:extent cx="5612765" cy="2490470"/>
            <wp:effectExtent l="0" t="0" r="6985"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765" cy="2490470"/>
                    </a:xfrm>
                    <a:prstGeom prst="rect">
                      <a:avLst/>
                    </a:prstGeom>
                    <a:noFill/>
                    <a:ln>
                      <a:noFill/>
                    </a:ln>
                  </pic:spPr>
                </pic:pic>
              </a:graphicData>
            </a:graphic>
          </wp:inline>
        </w:drawing>
      </w:r>
    </w:p>
    <w:p w:rsidR="00B7102E" w:rsidRPr="00B7102E" w:rsidRDefault="00B7102E" w:rsidP="00290E8A">
      <w:pPr>
        <w:jc w:val="center"/>
        <w:rPr>
          <w:i/>
        </w:rPr>
      </w:pPr>
      <w:r w:rsidRPr="00B7102E">
        <w:rPr>
          <w:i/>
        </w:rPr>
        <w:t xml:space="preserve">Figura 2.2: Creando la base de datos en </w:t>
      </w:r>
      <w:proofErr w:type="spellStart"/>
      <w:r w:rsidRPr="00B7102E">
        <w:rPr>
          <w:i/>
        </w:rPr>
        <w:t>PHPMyAdmin</w:t>
      </w:r>
      <w:proofErr w:type="spellEnd"/>
    </w:p>
    <w:p w:rsidR="00771683" w:rsidRDefault="00B7102E" w:rsidP="00273E4A">
      <w:pPr>
        <w:ind w:firstLine="708"/>
        <w:jc w:val="both"/>
      </w:pPr>
      <w:r>
        <w:t xml:space="preserve">Luego seleccione la base de datos </w:t>
      </w:r>
      <w:r w:rsidR="00771683">
        <w:t>“</w:t>
      </w:r>
      <w:proofErr w:type="spellStart"/>
      <w:r>
        <w:t>dataserver_rmi</w:t>
      </w:r>
      <w:proofErr w:type="spellEnd"/>
      <w:r w:rsidR="00771683">
        <w:t>”</w:t>
      </w:r>
      <w:r>
        <w:t xml:space="preserve"> y presione la pestaña importar para poder seleccionar el archivo </w:t>
      </w:r>
      <w:r w:rsidR="00771683">
        <w:t>“</w:t>
      </w:r>
      <w:proofErr w:type="spellStart"/>
      <w:r>
        <w:t>dataserver_rmi</w:t>
      </w:r>
      <w:r w:rsidR="00771683">
        <w:t>.sql</w:t>
      </w:r>
      <w:proofErr w:type="spellEnd"/>
      <w:r w:rsidR="00771683">
        <w:t>” de la carpeta “</w:t>
      </w:r>
      <w:proofErr w:type="spellStart"/>
      <w:r w:rsidR="00771683">
        <w:t>base_de_datos</w:t>
      </w:r>
      <w:proofErr w:type="spellEnd"/>
      <w:r w:rsidR="00771683">
        <w:t xml:space="preserve">”, realizado este paso, es posible iniciar el programa. Además, es importante mencionar que para cada uso del programa es necesario iniciar el módulo de </w:t>
      </w:r>
      <w:proofErr w:type="spellStart"/>
      <w:r w:rsidR="00771683">
        <w:t>mysql</w:t>
      </w:r>
      <w:proofErr w:type="spellEnd"/>
      <w:r w:rsidR="00771683">
        <w:t xml:space="preserve"> en XAMPP. La Figura 2.3 muestra lo explicado:</w:t>
      </w:r>
    </w:p>
    <w:p w:rsidR="00273E4A" w:rsidRDefault="00273E4A" w:rsidP="00273E4A">
      <w:pPr>
        <w:ind w:firstLine="708"/>
        <w:jc w:val="both"/>
      </w:pPr>
    </w:p>
    <w:p w:rsidR="00771683" w:rsidRDefault="00771683" w:rsidP="00290E8A">
      <w:pPr>
        <w:jc w:val="center"/>
      </w:pPr>
      <w:r>
        <w:rPr>
          <w:noProof/>
          <w:lang w:eastAsia="es-CL"/>
        </w:rPr>
        <w:drawing>
          <wp:inline distT="0" distB="0" distL="0" distR="0" wp14:anchorId="35ADAFD5" wp14:editId="633F3D77">
            <wp:extent cx="5577840" cy="265176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7840" cy="2651760"/>
                    </a:xfrm>
                    <a:prstGeom prst="rect">
                      <a:avLst/>
                    </a:prstGeom>
                    <a:noFill/>
                    <a:ln>
                      <a:noFill/>
                    </a:ln>
                  </pic:spPr>
                </pic:pic>
              </a:graphicData>
            </a:graphic>
          </wp:inline>
        </w:drawing>
      </w:r>
    </w:p>
    <w:p w:rsidR="00771683" w:rsidRPr="00771683" w:rsidRDefault="00771683" w:rsidP="00290E8A">
      <w:pPr>
        <w:ind w:left="708" w:hanging="708"/>
        <w:jc w:val="center"/>
        <w:rPr>
          <w:i/>
        </w:rPr>
      </w:pPr>
      <w:r w:rsidRPr="00771683">
        <w:rPr>
          <w:i/>
        </w:rPr>
        <w:t xml:space="preserve">Figura 2.3: Creando la base de datos </w:t>
      </w:r>
      <w:proofErr w:type="spellStart"/>
      <w:r w:rsidRPr="00771683">
        <w:rPr>
          <w:i/>
        </w:rPr>
        <w:t>dataserver_rmi</w:t>
      </w:r>
      <w:proofErr w:type="spellEnd"/>
    </w:p>
    <w:p w:rsidR="00BA5816" w:rsidRDefault="00BA5816" w:rsidP="00290E8A">
      <w:pPr>
        <w:jc w:val="both"/>
      </w:pPr>
    </w:p>
    <w:p w:rsidR="00BA5816" w:rsidRDefault="00BA5816" w:rsidP="00290E8A">
      <w:pPr>
        <w:jc w:val="both"/>
      </w:pPr>
    </w:p>
    <w:p w:rsidR="00BA5816" w:rsidRDefault="00BA5816" w:rsidP="00290E8A">
      <w:pPr>
        <w:jc w:val="both"/>
        <w:sectPr w:rsidR="00BA5816" w:rsidSect="00EC77A4">
          <w:pgSz w:w="12240" w:h="15840"/>
          <w:pgMar w:top="1417" w:right="1701" w:bottom="1417" w:left="1701" w:header="708" w:footer="708" w:gutter="0"/>
          <w:pgNumType w:start="1"/>
          <w:cols w:space="708"/>
          <w:docGrid w:linePitch="360"/>
        </w:sectPr>
      </w:pPr>
    </w:p>
    <w:p w:rsidR="00EC77A4" w:rsidRDefault="00EC77A4" w:rsidP="00290E8A">
      <w:pPr>
        <w:pStyle w:val="Ttulo1"/>
        <w:jc w:val="both"/>
      </w:pPr>
      <w:bookmarkStart w:id="5" w:name="_Toc444956558"/>
      <w:r>
        <w:lastRenderedPageBreak/>
        <w:t>3 UTILIZACIÓN</w:t>
      </w:r>
      <w:bookmarkEnd w:id="5"/>
    </w:p>
    <w:p w:rsidR="00771683" w:rsidRDefault="00771683" w:rsidP="00290E8A">
      <w:pPr>
        <w:jc w:val="both"/>
      </w:pPr>
    </w:p>
    <w:p w:rsidR="00771683" w:rsidRDefault="00771683" w:rsidP="00273E4A">
      <w:pPr>
        <w:ind w:firstLine="708"/>
        <w:jc w:val="both"/>
      </w:pPr>
      <w:r>
        <w:t xml:space="preserve">Como se mencionó en la sección 2, antes de utilizar el programa es necesario que el módulo de </w:t>
      </w:r>
      <w:proofErr w:type="spellStart"/>
      <w:r>
        <w:t>mysql</w:t>
      </w:r>
      <w:proofErr w:type="spellEnd"/>
      <w:r>
        <w:t xml:space="preserve"> este iniciado en el programa XAMPP. Considerando que se iniciaron estos pasos, para comenzar a utilizar el programa es necesario primero iniciar el programa: “</w:t>
      </w:r>
      <w:r w:rsidRPr="00771683">
        <w:t>ServidorJavaRMI</w:t>
      </w:r>
      <w:r>
        <w:t>.jar”. Los detalles del programa y su utilización se explican a continuación.</w:t>
      </w:r>
    </w:p>
    <w:p w:rsidR="00771683" w:rsidRPr="00771683" w:rsidRDefault="00771683" w:rsidP="00290E8A">
      <w:pPr>
        <w:jc w:val="both"/>
      </w:pPr>
    </w:p>
    <w:p w:rsidR="00EC77A4" w:rsidRDefault="00EC77A4" w:rsidP="00290E8A">
      <w:pPr>
        <w:pStyle w:val="Ttulo2"/>
        <w:jc w:val="both"/>
      </w:pPr>
      <w:bookmarkStart w:id="6" w:name="_Toc444956559"/>
      <w:r>
        <w:t>3.1 SERVIDOR</w:t>
      </w:r>
      <w:bookmarkEnd w:id="6"/>
    </w:p>
    <w:p w:rsidR="002B6B0E" w:rsidRDefault="002B6B0E" w:rsidP="00290E8A">
      <w:pPr>
        <w:jc w:val="both"/>
      </w:pPr>
    </w:p>
    <w:p w:rsidR="002B6B0E" w:rsidRPr="002B6B0E" w:rsidRDefault="002B6B0E" w:rsidP="00290E8A">
      <w:pPr>
        <w:pStyle w:val="Ttulo3"/>
        <w:jc w:val="both"/>
        <w:rPr>
          <w:rFonts w:ascii="Arial" w:hAnsi="Arial" w:cs="Arial"/>
          <w:color w:val="auto"/>
        </w:rPr>
      </w:pPr>
      <w:bookmarkStart w:id="7" w:name="_Toc444956560"/>
      <w:r w:rsidRPr="002B6B0E">
        <w:rPr>
          <w:rFonts w:ascii="Arial" w:hAnsi="Arial" w:cs="Arial"/>
          <w:color w:val="auto"/>
        </w:rPr>
        <w:t>3.1.1 Vista Servidor</w:t>
      </w:r>
      <w:bookmarkEnd w:id="7"/>
    </w:p>
    <w:p w:rsidR="002B6B0E" w:rsidRPr="002B6B0E" w:rsidRDefault="002B6B0E" w:rsidP="00290E8A">
      <w:pPr>
        <w:jc w:val="both"/>
      </w:pPr>
    </w:p>
    <w:p w:rsidR="00273E4A" w:rsidRDefault="002B6B0E" w:rsidP="00273E4A">
      <w:pPr>
        <w:ind w:firstLine="708"/>
        <w:jc w:val="both"/>
      </w:pPr>
      <w:r>
        <w:t xml:space="preserve">Para iniciar el servidor es necesario presionar el botón “Iniciar Servidor”, de este modo, otros clientes se podrán conectar al servidor. Además, en la sección Log del servidor se muestran todas las interacciones que tienen otros clientes con el servidor o si se realizó algún cambio en la base de datos, mostrando además el </w:t>
      </w:r>
      <w:proofErr w:type="spellStart"/>
      <w:r>
        <w:t>timestamp</w:t>
      </w:r>
      <w:proofErr w:type="spellEnd"/>
      <w:r>
        <w:t xml:space="preserve"> asociado a cuando ocurrió el evento. La Figura 3.1 muestra la vista servidor:</w:t>
      </w:r>
    </w:p>
    <w:p w:rsidR="00273E4A" w:rsidRDefault="00273E4A" w:rsidP="00273E4A">
      <w:pPr>
        <w:ind w:firstLine="708"/>
        <w:jc w:val="both"/>
      </w:pPr>
    </w:p>
    <w:p w:rsidR="00771683" w:rsidRDefault="00771683" w:rsidP="00290E8A">
      <w:pPr>
        <w:jc w:val="center"/>
      </w:pPr>
      <w:r>
        <w:rPr>
          <w:noProof/>
          <w:lang w:eastAsia="es-CL"/>
        </w:rPr>
        <w:drawing>
          <wp:inline distT="0" distB="0" distL="0" distR="0" wp14:anchorId="0C25FC30" wp14:editId="28487DE1">
            <wp:extent cx="3472775" cy="330515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4693" cy="3306979"/>
                    </a:xfrm>
                    <a:prstGeom prst="rect">
                      <a:avLst/>
                    </a:prstGeom>
                    <a:noFill/>
                    <a:ln>
                      <a:noFill/>
                    </a:ln>
                  </pic:spPr>
                </pic:pic>
              </a:graphicData>
            </a:graphic>
          </wp:inline>
        </w:drawing>
      </w:r>
    </w:p>
    <w:p w:rsidR="00771683" w:rsidRPr="002B6B0E" w:rsidRDefault="002B6B0E" w:rsidP="00290E8A">
      <w:pPr>
        <w:jc w:val="center"/>
        <w:rPr>
          <w:i/>
        </w:rPr>
      </w:pPr>
      <w:r w:rsidRPr="002B6B0E">
        <w:rPr>
          <w:i/>
        </w:rPr>
        <w:t>Figura 3.1: Vista Iniciar Servidor</w:t>
      </w:r>
    </w:p>
    <w:p w:rsidR="002B6B0E" w:rsidRDefault="002B6B0E" w:rsidP="00273E4A">
      <w:pPr>
        <w:ind w:firstLine="708"/>
        <w:jc w:val="both"/>
      </w:pPr>
      <w:r>
        <w:lastRenderedPageBreak/>
        <w:t xml:space="preserve">También si se presiona el botón “Detener Servidor” luego de iniciarlo, cualquier cliente no podrá establecer algún tipo de comunicación. </w:t>
      </w:r>
    </w:p>
    <w:p w:rsidR="002B6B0E" w:rsidRDefault="002B6B0E" w:rsidP="00290E8A">
      <w:pPr>
        <w:jc w:val="both"/>
      </w:pPr>
    </w:p>
    <w:p w:rsidR="002B6B0E" w:rsidRPr="002B6B0E" w:rsidRDefault="002B6B0E" w:rsidP="00290E8A">
      <w:pPr>
        <w:pStyle w:val="Ttulo3"/>
        <w:jc w:val="both"/>
        <w:rPr>
          <w:rFonts w:ascii="Arial" w:hAnsi="Arial" w:cs="Arial"/>
          <w:color w:val="auto"/>
        </w:rPr>
      </w:pPr>
      <w:bookmarkStart w:id="8" w:name="_Toc444956561"/>
      <w:r w:rsidRPr="002B6B0E">
        <w:rPr>
          <w:rFonts w:ascii="Arial" w:hAnsi="Arial" w:cs="Arial"/>
          <w:color w:val="auto"/>
        </w:rPr>
        <w:t>3.1.2 Administración de Usuarios</w:t>
      </w:r>
      <w:bookmarkEnd w:id="8"/>
    </w:p>
    <w:p w:rsidR="00771683" w:rsidRDefault="00771683" w:rsidP="00290E8A">
      <w:pPr>
        <w:jc w:val="both"/>
      </w:pPr>
    </w:p>
    <w:p w:rsidR="002B6B0E" w:rsidRDefault="002B6B0E" w:rsidP="00273E4A">
      <w:pPr>
        <w:ind w:firstLine="708"/>
        <w:jc w:val="both"/>
      </w:pPr>
      <w:r>
        <w:t>La pestaña administración de usuarios permite crear y eliminar usuarios. Por defecto la base de datos contiene dos usuarios de prueba, pero si se quieren crear más usuarios, se deben llenar los campos de nombre de usuario y contraseña con un largo mínimo de 6 caracteres y presionar el botón guardar, además automáticamente la tabla “</w:t>
      </w:r>
      <w:r w:rsidRPr="002B6B0E">
        <w:rPr>
          <w:i/>
        </w:rPr>
        <w:t>ver usuarios</w:t>
      </w:r>
      <w:r>
        <w:t>” se actualizará. La Figura 3.2 muestra la pestaña de Administración de Usuarios.</w:t>
      </w:r>
    </w:p>
    <w:p w:rsidR="002B6B0E" w:rsidRDefault="002B6B0E" w:rsidP="00290E8A">
      <w:pPr>
        <w:jc w:val="both"/>
      </w:pPr>
    </w:p>
    <w:p w:rsidR="00771683" w:rsidRDefault="00771683" w:rsidP="00290E8A">
      <w:pPr>
        <w:jc w:val="center"/>
      </w:pPr>
      <w:r>
        <w:rPr>
          <w:noProof/>
          <w:lang w:eastAsia="es-CL"/>
        </w:rPr>
        <w:drawing>
          <wp:inline distT="0" distB="0" distL="0" distR="0" wp14:anchorId="0011DC4F" wp14:editId="483D85AF">
            <wp:extent cx="5019675" cy="480568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4805680"/>
                    </a:xfrm>
                    <a:prstGeom prst="rect">
                      <a:avLst/>
                    </a:prstGeom>
                    <a:noFill/>
                    <a:ln>
                      <a:noFill/>
                    </a:ln>
                  </pic:spPr>
                </pic:pic>
              </a:graphicData>
            </a:graphic>
          </wp:inline>
        </w:drawing>
      </w:r>
    </w:p>
    <w:p w:rsidR="00771683" w:rsidRPr="002B6B0E" w:rsidRDefault="002B6B0E" w:rsidP="000921C0">
      <w:pPr>
        <w:jc w:val="center"/>
        <w:rPr>
          <w:i/>
        </w:rPr>
      </w:pPr>
      <w:r w:rsidRPr="002B6B0E">
        <w:rPr>
          <w:i/>
        </w:rPr>
        <w:t>Figura 3.2: Administración de usuarios</w:t>
      </w:r>
    </w:p>
    <w:p w:rsidR="002B6B0E" w:rsidRDefault="002B6B0E" w:rsidP="00290E8A">
      <w:pPr>
        <w:jc w:val="both"/>
      </w:pPr>
    </w:p>
    <w:p w:rsidR="002B6B0E" w:rsidRDefault="002B6B0E" w:rsidP="00273E4A">
      <w:pPr>
        <w:ind w:firstLine="708"/>
        <w:jc w:val="both"/>
      </w:pPr>
      <w:r>
        <w:lastRenderedPageBreak/>
        <w:t>Si se quiere eliminar un usuario, entonces se debe pinchar sobre el usuario y luego se debe presionar el botón secundario del mouse. Luego de realizar esto aparecerá en pantalla un “pop up” pequeño que al presionarlo ejecutará la acción de eliminar un usuario de la base de datos. Esta acción se muestra en la Figura 3.3.</w:t>
      </w:r>
    </w:p>
    <w:p w:rsidR="00771683" w:rsidRDefault="00771683" w:rsidP="00290E8A">
      <w:pPr>
        <w:jc w:val="both"/>
      </w:pPr>
    </w:p>
    <w:p w:rsidR="00771683" w:rsidRDefault="00771683" w:rsidP="00290E8A">
      <w:pPr>
        <w:jc w:val="center"/>
      </w:pPr>
      <w:r>
        <w:rPr>
          <w:noProof/>
          <w:lang w:eastAsia="es-CL"/>
        </w:rPr>
        <w:drawing>
          <wp:inline distT="0" distB="0" distL="0" distR="0" wp14:anchorId="7B3E733F" wp14:editId="25D83C36">
            <wp:extent cx="4980305" cy="48247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0305" cy="4824730"/>
                    </a:xfrm>
                    <a:prstGeom prst="rect">
                      <a:avLst/>
                    </a:prstGeom>
                    <a:noFill/>
                    <a:ln>
                      <a:noFill/>
                    </a:ln>
                  </pic:spPr>
                </pic:pic>
              </a:graphicData>
            </a:graphic>
          </wp:inline>
        </w:drawing>
      </w:r>
    </w:p>
    <w:p w:rsidR="00771683" w:rsidRPr="002B6B0E" w:rsidRDefault="002B6B0E" w:rsidP="00290E8A">
      <w:pPr>
        <w:jc w:val="center"/>
        <w:rPr>
          <w:i/>
        </w:rPr>
      </w:pPr>
      <w:r w:rsidRPr="002B6B0E">
        <w:rPr>
          <w:i/>
        </w:rPr>
        <w:t>Figura 3.3: Eliminar usuario</w:t>
      </w:r>
    </w:p>
    <w:p w:rsidR="00771683" w:rsidRPr="00771683" w:rsidRDefault="00771683" w:rsidP="00290E8A">
      <w:pPr>
        <w:jc w:val="both"/>
      </w:pPr>
    </w:p>
    <w:p w:rsidR="00EC77A4" w:rsidRPr="00EC77A4" w:rsidRDefault="00EC77A4" w:rsidP="00290E8A">
      <w:pPr>
        <w:pStyle w:val="Ttulo2"/>
        <w:jc w:val="both"/>
      </w:pPr>
      <w:bookmarkStart w:id="9" w:name="_Toc444956562"/>
      <w:r>
        <w:t>3.2 CLIENTE</w:t>
      </w:r>
      <w:bookmarkEnd w:id="9"/>
    </w:p>
    <w:p w:rsidR="00EC77A4" w:rsidRDefault="00EC77A4" w:rsidP="00290E8A">
      <w:pPr>
        <w:jc w:val="both"/>
      </w:pPr>
    </w:p>
    <w:p w:rsidR="002B6B0E" w:rsidRDefault="00290E8A" w:rsidP="00273E4A">
      <w:pPr>
        <w:ind w:firstLine="708"/>
        <w:jc w:val="both"/>
      </w:pPr>
      <w:r>
        <w:t>Al ejecutar el archivo: “</w:t>
      </w:r>
      <w:r w:rsidRPr="00290E8A">
        <w:t>NeedhamSchroeder_Protocol</w:t>
      </w:r>
      <w:r w:rsidR="000645DE">
        <w:t>.jar</w:t>
      </w:r>
      <w:r>
        <w:t>” se ejecutará el programa para los usuarios. La figura 3.4 muestra la ventana principal al iniciar este programa.</w:t>
      </w:r>
    </w:p>
    <w:p w:rsidR="00290E8A" w:rsidRDefault="00290E8A" w:rsidP="00290E8A">
      <w:pPr>
        <w:jc w:val="both"/>
      </w:pPr>
    </w:p>
    <w:p w:rsidR="00290E8A" w:rsidRDefault="00290E8A" w:rsidP="00290E8A">
      <w:pPr>
        <w:jc w:val="both"/>
      </w:pPr>
    </w:p>
    <w:p w:rsidR="00290E8A" w:rsidRDefault="00290E8A" w:rsidP="00290E8A">
      <w:pPr>
        <w:jc w:val="center"/>
      </w:pPr>
      <w:r>
        <w:rPr>
          <w:noProof/>
          <w:lang w:eastAsia="es-CL"/>
        </w:rPr>
        <w:drawing>
          <wp:inline distT="0" distB="0" distL="0" distR="0" wp14:anchorId="738AB510" wp14:editId="2B5111A9">
            <wp:extent cx="3083560" cy="1974850"/>
            <wp:effectExtent l="0" t="0" r="254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3560" cy="1974850"/>
                    </a:xfrm>
                    <a:prstGeom prst="rect">
                      <a:avLst/>
                    </a:prstGeom>
                    <a:noFill/>
                    <a:ln>
                      <a:noFill/>
                    </a:ln>
                  </pic:spPr>
                </pic:pic>
              </a:graphicData>
            </a:graphic>
          </wp:inline>
        </w:drawing>
      </w:r>
    </w:p>
    <w:p w:rsidR="00290E8A" w:rsidRPr="00290E8A" w:rsidRDefault="00290E8A" w:rsidP="00290E8A">
      <w:pPr>
        <w:jc w:val="center"/>
        <w:rPr>
          <w:i/>
        </w:rPr>
      </w:pPr>
      <w:r w:rsidRPr="00290E8A">
        <w:rPr>
          <w:i/>
        </w:rPr>
        <w:t>Figura 3.4: Inicio de Sesión</w:t>
      </w:r>
    </w:p>
    <w:p w:rsidR="00290E8A" w:rsidRDefault="00290E8A" w:rsidP="00290E8A">
      <w:pPr>
        <w:jc w:val="both"/>
      </w:pPr>
    </w:p>
    <w:p w:rsidR="00290E8A" w:rsidRDefault="00290E8A" w:rsidP="00273E4A">
      <w:pPr>
        <w:ind w:firstLine="708"/>
        <w:jc w:val="both"/>
      </w:pPr>
      <w:r>
        <w:t>En esta ventana se deben ingresar un nombre de usuario y contraseña válido, el cual debe ser creado en el servidor. Al pulsar enviar, se le muestra al usuario la siguiente ventana para ejecutar el protocolo.</w:t>
      </w:r>
    </w:p>
    <w:p w:rsidR="00273E4A" w:rsidRDefault="00273E4A" w:rsidP="00273E4A">
      <w:pPr>
        <w:ind w:firstLine="708"/>
        <w:jc w:val="both"/>
      </w:pPr>
    </w:p>
    <w:p w:rsidR="00290E8A" w:rsidRDefault="00290E8A" w:rsidP="00290E8A">
      <w:pPr>
        <w:jc w:val="center"/>
      </w:pPr>
      <w:r>
        <w:rPr>
          <w:noProof/>
          <w:lang w:eastAsia="es-CL"/>
        </w:rPr>
        <w:drawing>
          <wp:inline distT="0" distB="0" distL="0" distR="0" wp14:anchorId="601F5B22" wp14:editId="2DF7FFEB">
            <wp:extent cx="5612765" cy="2607310"/>
            <wp:effectExtent l="0" t="0" r="698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765" cy="2607310"/>
                    </a:xfrm>
                    <a:prstGeom prst="rect">
                      <a:avLst/>
                    </a:prstGeom>
                    <a:noFill/>
                    <a:ln>
                      <a:noFill/>
                    </a:ln>
                  </pic:spPr>
                </pic:pic>
              </a:graphicData>
            </a:graphic>
          </wp:inline>
        </w:drawing>
      </w:r>
    </w:p>
    <w:p w:rsidR="00290E8A" w:rsidRPr="00290E8A" w:rsidRDefault="00290E8A" w:rsidP="00290E8A">
      <w:pPr>
        <w:jc w:val="center"/>
        <w:rPr>
          <w:i/>
        </w:rPr>
      </w:pPr>
      <w:r w:rsidRPr="00290E8A">
        <w:rPr>
          <w:i/>
        </w:rPr>
        <w:t>Figura 3.5: Ventana para el protocolo</w:t>
      </w:r>
    </w:p>
    <w:p w:rsidR="00273E4A" w:rsidRDefault="00273E4A" w:rsidP="00273E4A">
      <w:pPr>
        <w:ind w:firstLine="708"/>
        <w:jc w:val="both"/>
      </w:pPr>
    </w:p>
    <w:p w:rsidR="00290E8A" w:rsidRDefault="00290E8A" w:rsidP="00273E4A">
      <w:pPr>
        <w:ind w:firstLine="708"/>
        <w:jc w:val="both"/>
      </w:pPr>
      <w:r>
        <w:t xml:space="preserve">Es válido mencionar que como pre requisitos es necesarios que, en la instancia del servidor, este se encuentre iniciado además de tener el módulo de </w:t>
      </w:r>
      <w:proofErr w:type="spellStart"/>
      <w:r>
        <w:t>mysql</w:t>
      </w:r>
      <w:proofErr w:type="spellEnd"/>
      <w:r>
        <w:t xml:space="preserve"> ejecutándose en XAMPP.</w:t>
      </w:r>
    </w:p>
    <w:p w:rsidR="00290E8A" w:rsidRDefault="00290E8A" w:rsidP="00EC77A4"/>
    <w:p w:rsidR="00290E8A" w:rsidRDefault="00290E8A" w:rsidP="00290E8A">
      <w:pPr>
        <w:pStyle w:val="Ttulo2"/>
      </w:pPr>
      <w:bookmarkStart w:id="10" w:name="_Toc444956563"/>
      <w:r>
        <w:lastRenderedPageBreak/>
        <w:t>3.3 EJECUTANDO EL PROTOCOLO NEEDHAM-SCHROEDER</w:t>
      </w:r>
      <w:bookmarkEnd w:id="10"/>
    </w:p>
    <w:p w:rsidR="000645DE" w:rsidRDefault="000645DE" w:rsidP="000645DE"/>
    <w:p w:rsidR="000645DE" w:rsidRDefault="000645DE" w:rsidP="0076107A">
      <w:pPr>
        <w:ind w:firstLine="708"/>
        <w:jc w:val="both"/>
      </w:pPr>
      <w:r>
        <w:t xml:space="preserve">Para utilizar el programa y que este utilice de forma correcta el protocolo es necesario que primero se establezca el servidor de </w:t>
      </w:r>
      <w:proofErr w:type="spellStart"/>
      <w:r>
        <w:t>javaRMI</w:t>
      </w:r>
      <w:proofErr w:type="spellEnd"/>
      <w:r>
        <w:t xml:space="preserve">, para ello es necesario seguir las indicaciones de la sección 3.1. Luego de iniciar el servidor es necesario que se ejecuten dos instancias del programa </w:t>
      </w:r>
      <w:r>
        <w:t>“</w:t>
      </w:r>
      <w:r w:rsidRPr="00290E8A">
        <w:t>NeedhamSchroeder_Protocol</w:t>
      </w:r>
      <w:r>
        <w:t>.jar”</w:t>
      </w:r>
      <w:r>
        <w:t xml:space="preserve">. Además, como se ha mencionado anteriormente, es necesario que el módulo de </w:t>
      </w:r>
      <w:proofErr w:type="spellStart"/>
      <w:r>
        <w:t>mysql</w:t>
      </w:r>
      <w:proofErr w:type="spellEnd"/>
      <w:r>
        <w:t xml:space="preserve"> en XAMPP este iniciado. </w:t>
      </w:r>
    </w:p>
    <w:p w:rsidR="000645DE" w:rsidRDefault="000645DE" w:rsidP="0076107A">
      <w:pPr>
        <w:ind w:firstLine="708"/>
        <w:jc w:val="both"/>
      </w:pPr>
      <w:r>
        <w:t>Como modo de prueba, la base de datos contiene dos usuarios de prueba para efectuar el protocolo, estos usuarios y sus contraseñas son las siguientes:</w:t>
      </w:r>
    </w:p>
    <w:p w:rsidR="000645DE" w:rsidRDefault="000645DE" w:rsidP="0076107A">
      <w:pPr>
        <w:pStyle w:val="Prrafodelista"/>
        <w:numPr>
          <w:ilvl w:val="0"/>
          <w:numId w:val="3"/>
        </w:numPr>
        <w:jc w:val="both"/>
      </w:pPr>
      <w:r>
        <w:t xml:space="preserve">Usuario: </w:t>
      </w:r>
      <w:proofErr w:type="spellStart"/>
      <w:r>
        <w:t>matias</w:t>
      </w:r>
      <w:proofErr w:type="spellEnd"/>
      <w:r>
        <w:t xml:space="preserve">, </w:t>
      </w:r>
      <w:proofErr w:type="spellStart"/>
      <w:r>
        <w:t>password</w:t>
      </w:r>
      <w:proofErr w:type="spellEnd"/>
      <w:r>
        <w:t>: 123456</w:t>
      </w:r>
    </w:p>
    <w:p w:rsidR="000645DE" w:rsidRDefault="000645DE" w:rsidP="0076107A">
      <w:pPr>
        <w:pStyle w:val="Prrafodelista"/>
        <w:numPr>
          <w:ilvl w:val="0"/>
          <w:numId w:val="3"/>
        </w:numPr>
        <w:jc w:val="both"/>
      </w:pPr>
      <w:r>
        <w:t xml:space="preserve">Usuario: laboratorio, </w:t>
      </w:r>
      <w:proofErr w:type="spellStart"/>
      <w:r>
        <w:t>password</w:t>
      </w:r>
      <w:proofErr w:type="spellEnd"/>
      <w:r>
        <w:t>: 987654</w:t>
      </w:r>
    </w:p>
    <w:p w:rsidR="00557671" w:rsidRDefault="00557671" w:rsidP="0076107A">
      <w:pPr>
        <w:jc w:val="both"/>
      </w:pPr>
    </w:p>
    <w:p w:rsidR="000645DE" w:rsidRDefault="0076107A" w:rsidP="0076107A">
      <w:pPr>
        <w:jc w:val="both"/>
      </w:pPr>
      <w:r>
        <w:t>Con estos datos inicie sesión tal como muestra l</w:t>
      </w:r>
      <w:r w:rsidR="000645DE">
        <w:t>a Figura 3.6 muestra un ejemplo de estos datos ingresados correctamente</w:t>
      </w:r>
      <w:r w:rsidR="00557671">
        <w:t>:</w:t>
      </w:r>
    </w:p>
    <w:p w:rsidR="00273E4A" w:rsidRDefault="00273E4A" w:rsidP="000645DE"/>
    <w:p w:rsidR="00557671" w:rsidRPr="00C911A0" w:rsidRDefault="00557671" w:rsidP="00C911A0">
      <w:pPr>
        <w:jc w:val="center"/>
        <w:rPr>
          <w:i/>
        </w:rPr>
      </w:pPr>
      <w:r w:rsidRPr="00C911A0">
        <w:rPr>
          <w:i/>
          <w:noProof/>
          <w:lang w:eastAsia="es-CL"/>
        </w:rPr>
        <w:drawing>
          <wp:inline distT="0" distB="0" distL="0" distR="0">
            <wp:extent cx="5612765" cy="1760855"/>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765" cy="1760855"/>
                    </a:xfrm>
                    <a:prstGeom prst="rect">
                      <a:avLst/>
                    </a:prstGeom>
                    <a:noFill/>
                    <a:ln>
                      <a:noFill/>
                    </a:ln>
                  </pic:spPr>
                </pic:pic>
              </a:graphicData>
            </a:graphic>
          </wp:inline>
        </w:drawing>
      </w:r>
    </w:p>
    <w:p w:rsidR="000645DE" w:rsidRPr="00C911A0" w:rsidRDefault="000645DE" w:rsidP="00C911A0">
      <w:pPr>
        <w:jc w:val="center"/>
        <w:rPr>
          <w:i/>
        </w:rPr>
      </w:pPr>
      <w:r w:rsidRPr="00C911A0">
        <w:rPr>
          <w:i/>
        </w:rPr>
        <w:t>Figura 3.6: Inicio de sesión para los dos usuarios</w:t>
      </w:r>
    </w:p>
    <w:p w:rsidR="000645DE" w:rsidRDefault="000645DE" w:rsidP="00273E4A">
      <w:pPr>
        <w:ind w:firstLine="708"/>
        <w:jc w:val="both"/>
      </w:pPr>
      <w:r>
        <w:t xml:space="preserve">El paso siguiente luego de iniciar sesión es ejecutar el protocolo. Si tuvo problemas para iniciar sesión, siga los pasos para crear nuevos usuarios desde el servidor en la sección 3.1.2 o bien, vea las contraseñas guardadas en el servidor. </w:t>
      </w:r>
      <w:r w:rsidR="00557671">
        <w:t xml:space="preserve">Para ejecutar el protocolo es necesario </w:t>
      </w:r>
      <w:proofErr w:type="gramStart"/>
      <w:r w:rsidR="0076107A">
        <w:t>que</w:t>
      </w:r>
      <w:proofErr w:type="gramEnd"/>
      <w:r w:rsidR="00557671">
        <w:t xml:space="preserve"> en cualquiera de las dos instancias del programa para los usuarios, primero se seleccione con cuál de los usuarios conectados se quiere establecer la comunicación, para ello en la Figura 3.7 se muestra en que parte del programa se selecciona un usuario. Si no hay usuarios conectados, presione el botón “Refrescar lista”.</w:t>
      </w:r>
    </w:p>
    <w:p w:rsidR="00557671" w:rsidRPr="00C911A0" w:rsidRDefault="00557671" w:rsidP="00C911A0">
      <w:pPr>
        <w:jc w:val="center"/>
        <w:rPr>
          <w:i/>
        </w:rPr>
      </w:pPr>
      <w:r w:rsidRPr="00C911A0">
        <w:rPr>
          <w:i/>
          <w:noProof/>
          <w:lang w:eastAsia="es-CL"/>
        </w:rPr>
        <w:lastRenderedPageBreak/>
        <w:drawing>
          <wp:inline distT="0" distB="0" distL="0" distR="0">
            <wp:extent cx="5603240" cy="26073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3240" cy="2607310"/>
                    </a:xfrm>
                    <a:prstGeom prst="rect">
                      <a:avLst/>
                    </a:prstGeom>
                    <a:noFill/>
                    <a:ln>
                      <a:noFill/>
                    </a:ln>
                  </pic:spPr>
                </pic:pic>
              </a:graphicData>
            </a:graphic>
          </wp:inline>
        </w:drawing>
      </w:r>
    </w:p>
    <w:p w:rsidR="00557671" w:rsidRPr="00C911A0" w:rsidRDefault="00557671" w:rsidP="00C911A0">
      <w:pPr>
        <w:jc w:val="center"/>
        <w:rPr>
          <w:i/>
        </w:rPr>
      </w:pPr>
      <w:r w:rsidRPr="00C911A0">
        <w:rPr>
          <w:i/>
        </w:rPr>
        <w:t>Figura 3.7: Usuarios conectados</w:t>
      </w:r>
    </w:p>
    <w:p w:rsidR="00557671" w:rsidRDefault="00557671" w:rsidP="000645DE"/>
    <w:p w:rsidR="00557671" w:rsidRDefault="00557671" w:rsidP="00273E4A">
      <w:pPr>
        <w:ind w:firstLine="708"/>
        <w:jc w:val="both"/>
      </w:pPr>
      <w:r>
        <w:t>Para esta guía, el usuario A será la instancia que inició sesión “</w:t>
      </w:r>
      <w:proofErr w:type="spellStart"/>
      <w:r w:rsidR="00C911A0">
        <w:t>m</w:t>
      </w:r>
      <w:r>
        <w:t>atias</w:t>
      </w:r>
      <w:proofErr w:type="spellEnd"/>
      <w:r>
        <w:t>”</w:t>
      </w:r>
      <w:r w:rsidR="00C911A0">
        <w:t xml:space="preserve"> y el usuario B será la instancia que inició sesión “laboratorio”.  Por lo que, con “</w:t>
      </w:r>
      <w:r w:rsidR="00E16C2D">
        <w:t>A</w:t>
      </w:r>
      <w:r w:rsidR="00C911A0">
        <w:t>” presione el botón “Establecer comunicación” seleccionando dentro de la lista de usuarios conectados “</w:t>
      </w:r>
      <w:r w:rsidR="0076107A">
        <w:t>laboratorio” (</w:t>
      </w:r>
      <w:r w:rsidR="00E16C2D">
        <w:t>usuario B)</w:t>
      </w:r>
      <w:r w:rsidR="00C911A0">
        <w:t xml:space="preserve">, tal como lo muestra la Figura 3.7. </w:t>
      </w:r>
      <w:r>
        <w:t xml:space="preserve">Con esta acción se iniciará el primer paso del protocolo, el paso 1 y 2, en donde ese usuario </w:t>
      </w:r>
      <w:r w:rsidR="0076107A">
        <w:t>“</w:t>
      </w:r>
      <w:r w:rsidR="00C911A0">
        <w:t>A</w:t>
      </w:r>
      <w:r w:rsidR="0076107A">
        <w:t>”</w:t>
      </w:r>
      <w:r w:rsidR="00C911A0">
        <w:t xml:space="preserve"> </w:t>
      </w:r>
      <w:r>
        <w:t>le enviará al servidor la información y el servidor le responderá el mensaje encriptado con la clave del usuario</w:t>
      </w:r>
      <w:r w:rsidR="00C911A0">
        <w:t xml:space="preserve"> </w:t>
      </w:r>
      <w:r w:rsidR="0076107A">
        <w:t>“</w:t>
      </w:r>
      <w:r w:rsidR="00C911A0">
        <w:t>A</w:t>
      </w:r>
      <w:r w:rsidR="0076107A">
        <w:t>”</w:t>
      </w:r>
      <w:r>
        <w:t>. Si se realizó este procedimiento correctamente</w:t>
      </w:r>
      <w:r w:rsidR="00C911A0">
        <w:t>, el programa debería mostrar lo que aparece en la Figura 3.8.</w:t>
      </w:r>
    </w:p>
    <w:p w:rsidR="00273E4A" w:rsidRDefault="00273E4A" w:rsidP="00273E4A">
      <w:pPr>
        <w:ind w:firstLine="708"/>
        <w:jc w:val="both"/>
      </w:pPr>
    </w:p>
    <w:p w:rsidR="00C911A0" w:rsidRPr="00C911A0" w:rsidRDefault="00C911A0" w:rsidP="00C911A0">
      <w:pPr>
        <w:jc w:val="center"/>
        <w:rPr>
          <w:i/>
        </w:rPr>
      </w:pPr>
      <w:r w:rsidRPr="00C911A0">
        <w:rPr>
          <w:i/>
          <w:noProof/>
          <w:lang w:eastAsia="es-CL"/>
        </w:rPr>
        <w:drawing>
          <wp:inline distT="0" distB="0" distL="0" distR="0">
            <wp:extent cx="5603240" cy="260731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3240" cy="2607310"/>
                    </a:xfrm>
                    <a:prstGeom prst="rect">
                      <a:avLst/>
                    </a:prstGeom>
                    <a:noFill/>
                    <a:ln>
                      <a:noFill/>
                    </a:ln>
                  </pic:spPr>
                </pic:pic>
              </a:graphicData>
            </a:graphic>
          </wp:inline>
        </w:drawing>
      </w:r>
    </w:p>
    <w:p w:rsidR="00C911A0" w:rsidRPr="00C911A0" w:rsidRDefault="00C911A0" w:rsidP="00C911A0">
      <w:pPr>
        <w:jc w:val="center"/>
        <w:rPr>
          <w:i/>
        </w:rPr>
      </w:pPr>
      <w:r w:rsidRPr="00C911A0">
        <w:rPr>
          <w:i/>
        </w:rPr>
        <w:t>Figura 3.8: Iniciando pasos 1 y 2.</w:t>
      </w:r>
    </w:p>
    <w:p w:rsidR="00557671" w:rsidRDefault="00557671" w:rsidP="000645DE"/>
    <w:p w:rsidR="00C911A0" w:rsidRDefault="00C911A0" w:rsidP="00273E4A">
      <w:pPr>
        <w:ind w:firstLine="708"/>
        <w:jc w:val="both"/>
      </w:pPr>
      <w:r>
        <w:t>Tanto el servidor, como la instancia de “</w:t>
      </w:r>
      <w:r w:rsidR="00E16C2D">
        <w:t>A</w:t>
      </w:r>
      <w:r>
        <w:t>” mostrarán en el log lo que sucedió, principalmente indicando el mensaje encriptado y los valores que se enviaron. Si el paso se realizó correctamente entonces en la misma instancia de “</w:t>
      </w:r>
      <w:r w:rsidR="00E16C2D">
        <w:t>A</w:t>
      </w:r>
      <w:r>
        <w:t>” presione el botón Iniciar paso 3, el cual se desbloqueó luego de que se realizara correctamente el paso 1 y 2 del protocolo. La Figura 3.9 muestra el cambio en la instancia de “</w:t>
      </w:r>
      <w:r w:rsidR="00E16C2D">
        <w:t>A</w:t>
      </w:r>
      <w:r>
        <w:t>”</w:t>
      </w:r>
      <w:r w:rsidR="0076107A">
        <w:t xml:space="preserve"> al presionar el botón mencionado</w:t>
      </w:r>
      <w:r>
        <w:t>. En este paso, el mensaje será enviado a la instancia “</w:t>
      </w:r>
      <w:r w:rsidR="00E16C2D">
        <w:t>B</w:t>
      </w:r>
      <w:r>
        <w:t>” el cual recibe el mensaje y verifica si su contenido es correcto. La Figura 3.10 muestra el programa de la instancia “</w:t>
      </w:r>
      <w:r w:rsidR="00E16C2D">
        <w:t>B</w:t>
      </w:r>
      <w:r>
        <w:t>” luego de recibir el mensaje del paso 3. Además, si se quiere más detalle de lo ocurrido, para todos los pasos se muestran los resultados en el Log del servidor.</w:t>
      </w:r>
    </w:p>
    <w:p w:rsidR="00273E4A" w:rsidRDefault="00273E4A" w:rsidP="00273E4A">
      <w:pPr>
        <w:ind w:firstLine="708"/>
        <w:jc w:val="both"/>
      </w:pPr>
    </w:p>
    <w:p w:rsidR="00C911A0" w:rsidRPr="00273E4A" w:rsidRDefault="00C911A0" w:rsidP="00273E4A">
      <w:pPr>
        <w:jc w:val="center"/>
        <w:rPr>
          <w:i/>
        </w:rPr>
      </w:pPr>
      <w:r w:rsidRPr="00273E4A">
        <w:rPr>
          <w:i/>
          <w:noProof/>
          <w:lang w:eastAsia="es-CL"/>
        </w:rPr>
        <w:drawing>
          <wp:inline distT="0" distB="0" distL="0" distR="0">
            <wp:extent cx="5603240" cy="262636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3240" cy="2626360"/>
                    </a:xfrm>
                    <a:prstGeom prst="rect">
                      <a:avLst/>
                    </a:prstGeom>
                    <a:noFill/>
                    <a:ln>
                      <a:noFill/>
                    </a:ln>
                  </pic:spPr>
                </pic:pic>
              </a:graphicData>
            </a:graphic>
          </wp:inline>
        </w:drawing>
      </w:r>
    </w:p>
    <w:p w:rsidR="00273E4A" w:rsidRDefault="00C911A0" w:rsidP="00273E4A">
      <w:pPr>
        <w:jc w:val="center"/>
        <w:rPr>
          <w:i/>
        </w:rPr>
      </w:pPr>
      <w:r w:rsidRPr="00273E4A">
        <w:rPr>
          <w:i/>
        </w:rPr>
        <w:t>Figura 3.9: Paso 3 en instancia “</w:t>
      </w:r>
      <w:r w:rsidR="00E16C2D" w:rsidRPr="00273E4A">
        <w:rPr>
          <w:i/>
        </w:rPr>
        <w:t>A</w:t>
      </w:r>
      <w:r w:rsidRPr="00273E4A">
        <w:rPr>
          <w:i/>
        </w:rPr>
        <w:t>”</w:t>
      </w:r>
    </w:p>
    <w:p w:rsidR="00273E4A" w:rsidRPr="00273E4A" w:rsidRDefault="00273E4A" w:rsidP="00273E4A">
      <w:pPr>
        <w:jc w:val="center"/>
        <w:rPr>
          <w:i/>
        </w:rPr>
      </w:pPr>
    </w:p>
    <w:p w:rsidR="00C911A0" w:rsidRPr="00273E4A" w:rsidRDefault="00C911A0" w:rsidP="00273E4A">
      <w:pPr>
        <w:jc w:val="center"/>
        <w:rPr>
          <w:i/>
        </w:rPr>
      </w:pPr>
      <w:r w:rsidRPr="00273E4A">
        <w:rPr>
          <w:i/>
          <w:noProof/>
          <w:lang w:eastAsia="es-CL"/>
        </w:rPr>
        <w:lastRenderedPageBreak/>
        <w:drawing>
          <wp:inline distT="0" distB="0" distL="0" distR="0">
            <wp:extent cx="5603240" cy="26358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3240" cy="2635885"/>
                    </a:xfrm>
                    <a:prstGeom prst="rect">
                      <a:avLst/>
                    </a:prstGeom>
                    <a:noFill/>
                    <a:ln>
                      <a:noFill/>
                    </a:ln>
                  </pic:spPr>
                </pic:pic>
              </a:graphicData>
            </a:graphic>
          </wp:inline>
        </w:drawing>
      </w:r>
    </w:p>
    <w:p w:rsidR="00C911A0" w:rsidRPr="00273E4A" w:rsidRDefault="00C911A0" w:rsidP="00273E4A">
      <w:pPr>
        <w:jc w:val="center"/>
        <w:rPr>
          <w:i/>
        </w:rPr>
      </w:pPr>
      <w:r w:rsidRPr="00273E4A">
        <w:rPr>
          <w:i/>
        </w:rPr>
        <w:t>Figura 3.10: Paso 3 recibido en instancia “</w:t>
      </w:r>
      <w:r w:rsidR="00E16C2D" w:rsidRPr="00273E4A">
        <w:rPr>
          <w:i/>
        </w:rPr>
        <w:t>B</w:t>
      </w:r>
      <w:r w:rsidRPr="00273E4A">
        <w:rPr>
          <w:i/>
        </w:rPr>
        <w:t>”</w:t>
      </w:r>
    </w:p>
    <w:p w:rsidR="000645DE" w:rsidRDefault="000645DE" w:rsidP="000645DE"/>
    <w:p w:rsidR="00C911A0" w:rsidRDefault="00C911A0" w:rsidP="0076107A">
      <w:pPr>
        <w:ind w:firstLine="708"/>
        <w:jc w:val="both"/>
      </w:pPr>
      <w:r>
        <w:t>Luego de ejecutar el paso 3, “</w:t>
      </w:r>
      <w:r w:rsidR="00E16C2D">
        <w:t>A</w:t>
      </w:r>
      <w:r>
        <w:t>” queda en espera a que “</w:t>
      </w:r>
      <w:r w:rsidR="00E16C2D">
        <w:t>B</w:t>
      </w:r>
      <w:r>
        <w:t>”</w:t>
      </w:r>
      <w:r w:rsidR="00E16C2D">
        <w:t xml:space="preserve"> le responda, para ello en “B” presione el botón “Recibido paso 4 Responder”, con </w:t>
      </w:r>
      <w:r w:rsidR="0084007F">
        <w:t>esto</w:t>
      </w:r>
      <w:r w:rsidR="00E16C2D">
        <w:t xml:space="preserve">  “B” quedará a la espera de que A realice el paso 5. La Figura 3.11 muestra a </w:t>
      </w:r>
      <w:r w:rsidR="0084007F">
        <w:t>“</w:t>
      </w:r>
      <w:r w:rsidR="00E16C2D">
        <w:t>B</w:t>
      </w:r>
      <w:r w:rsidR="0084007F">
        <w:t>”</w:t>
      </w:r>
      <w:r w:rsidR="00E16C2D">
        <w:t xml:space="preserve"> enviando el paso 4 y la Figura 3.12 muestra a “A” luego de recibir correctamente y efectuar las comprobaciones luego de que “B” realice el paso 4.</w:t>
      </w:r>
    </w:p>
    <w:p w:rsidR="00273E4A" w:rsidRDefault="00273E4A" w:rsidP="00273E4A">
      <w:pPr>
        <w:ind w:firstLine="708"/>
      </w:pPr>
    </w:p>
    <w:p w:rsidR="00E16C2D" w:rsidRPr="00273E4A" w:rsidRDefault="00E16C2D" w:rsidP="00273E4A">
      <w:pPr>
        <w:jc w:val="center"/>
        <w:rPr>
          <w:i/>
        </w:rPr>
      </w:pPr>
      <w:r w:rsidRPr="00273E4A">
        <w:rPr>
          <w:i/>
          <w:noProof/>
          <w:lang w:eastAsia="es-CL"/>
        </w:rPr>
        <w:drawing>
          <wp:inline distT="0" distB="0" distL="0" distR="0">
            <wp:extent cx="5612765" cy="2578100"/>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765" cy="2578100"/>
                    </a:xfrm>
                    <a:prstGeom prst="rect">
                      <a:avLst/>
                    </a:prstGeom>
                    <a:noFill/>
                    <a:ln>
                      <a:noFill/>
                    </a:ln>
                  </pic:spPr>
                </pic:pic>
              </a:graphicData>
            </a:graphic>
          </wp:inline>
        </w:drawing>
      </w:r>
    </w:p>
    <w:p w:rsidR="00E16C2D" w:rsidRPr="00273E4A" w:rsidRDefault="00E16C2D" w:rsidP="00273E4A">
      <w:pPr>
        <w:jc w:val="center"/>
        <w:rPr>
          <w:i/>
        </w:rPr>
      </w:pPr>
      <w:r w:rsidRPr="00273E4A">
        <w:rPr>
          <w:i/>
        </w:rPr>
        <w:t>Figura 3.11: B luego de efectuar paso 4</w:t>
      </w:r>
    </w:p>
    <w:p w:rsidR="00E16C2D" w:rsidRPr="00273E4A" w:rsidRDefault="00E16C2D" w:rsidP="00273E4A">
      <w:pPr>
        <w:jc w:val="center"/>
        <w:rPr>
          <w:i/>
        </w:rPr>
      </w:pPr>
      <w:r w:rsidRPr="00273E4A">
        <w:rPr>
          <w:i/>
          <w:noProof/>
          <w:lang w:eastAsia="es-CL"/>
        </w:rPr>
        <w:lastRenderedPageBreak/>
        <w:drawing>
          <wp:inline distT="0" distB="0" distL="0" distR="0">
            <wp:extent cx="5612765" cy="259715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765" cy="2597150"/>
                    </a:xfrm>
                    <a:prstGeom prst="rect">
                      <a:avLst/>
                    </a:prstGeom>
                    <a:noFill/>
                    <a:ln>
                      <a:noFill/>
                    </a:ln>
                  </pic:spPr>
                </pic:pic>
              </a:graphicData>
            </a:graphic>
          </wp:inline>
        </w:drawing>
      </w:r>
    </w:p>
    <w:p w:rsidR="00E16C2D" w:rsidRPr="00273E4A" w:rsidRDefault="00E16C2D" w:rsidP="00273E4A">
      <w:pPr>
        <w:jc w:val="center"/>
        <w:rPr>
          <w:i/>
        </w:rPr>
      </w:pPr>
      <w:r w:rsidRPr="00273E4A">
        <w:rPr>
          <w:i/>
        </w:rPr>
        <w:t>Figura 3.12: A luego de recibir el mensaje de B del paso 4</w:t>
      </w:r>
    </w:p>
    <w:p w:rsidR="00E16C2D" w:rsidRDefault="00E16C2D" w:rsidP="00273E4A">
      <w:pPr>
        <w:ind w:firstLine="708"/>
        <w:jc w:val="both"/>
      </w:pPr>
      <w:r>
        <w:t>La Figura 3.12 muestra que “A” recibió correctamente desde “B” el mensaje y las comprobaciones fueron las correct</w:t>
      </w:r>
      <w:r w:rsidR="0084007F">
        <w:t>as, al ocurrir esto, se habilitó</w:t>
      </w:r>
      <w:r>
        <w:t xml:space="preserve"> el botón del paso 5, por lo que para efectuar el paso5, “A” debe presionar el botón “</w:t>
      </w:r>
      <w:proofErr w:type="gramStart"/>
      <w:r>
        <w:t>Recibido  paso</w:t>
      </w:r>
      <w:proofErr w:type="gramEnd"/>
      <w:r>
        <w:t xml:space="preserve"> 5 Responder con {</w:t>
      </w:r>
      <w:proofErr w:type="spellStart"/>
      <w:r>
        <w:t>Ib</w:t>
      </w:r>
      <w:proofErr w:type="spellEnd"/>
      <w:r>
        <w:t xml:space="preserve"> -1}“. Al presionar este botón, “A” le envía el mensaje a “B”, “B” por su parte comprueba el mensaje y si las comprobaciones son correctas, habilita el botón “Comenzar chat” y le envía el mensaje a “A” para indicar que es segura la comunicació</w:t>
      </w:r>
      <w:r w:rsidR="0084007F">
        <w:t>n, por lo que</w:t>
      </w:r>
      <w:r>
        <w:t xml:space="preserve"> en “A” también se muestra el botón “Comenzar chat”. La Figura 3.13 muestra a “A” luego de efectuar el paso 5 correctamente y la Figura 3.14 muestra a “B” luego de recibir el paso 5 correctamente.</w:t>
      </w:r>
    </w:p>
    <w:p w:rsidR="00273E4A" w:rsidRDefault="00273E4A" w:rsidP="00273E4A">
      <w:pPr>
        <w:ind w:firstLine="708"/>
        <w:jc w:val="both"/>
      </w:pPr>
    </w:p>
    <w:p w:rsidR="00E16C2D" w:rsidRDefault="00273E4A" w:rsidP="00273E4A">
      <w:pPr>
        <w:jc w:val="center"/>
      </w:pPr>
      <w:r>
        <w:rPr>
          <w:noProof/>
          <w:lang w:eastAsia="es-CL"/>
        </w:rPr>
        <w:drawing>
          <wp:inline distT="0" distB="0" distL="0" distR="0">
            <wp:extent cx="5603240" cy="2607310"/>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3240" cy="2607310"/>
                    </a:xfrm>
                    <a:prstGeom prst="rect">
                      <a:avLst/>
                    </a:prstGeom>
                    <a:noFill/>
                    <a:ln>
                      <a:noFill/>
                    </a:ln>
                  </pic:spPr>
                </pic:pic>
              </a:graphicData>
            </a:graphic>
          </wp:inline>
        </w:drawing>
      </w:r>
    </w:p>
    <w:p w:rsidR="00E16C2D" w:rsidRDefault="00E16C2D" w:rsidP="00273E4A">
      <w:pPr>
        <w:jc w:val="center"/>
      </w:pPr>
      <w:r>
        <w:t>Figura 3.14:</w:t>
      </w:r>
      <w:r w:rsidR="00273E4A">
        <w:t xml:space="preserve"> </w:t>
      </w:r>
      <w:r w:rsidR="00273E4A">
        <w:t xml:space="preserve">A luego de </w:t>
      </w:r>
      <w:r w:rsidR="00273E4A">
        <w:t>realizar el paso 5 correctamente</w:t>
      </w:r>
    </w:p>
    <w:p w:rsidR="00273E4A" w:rsidRPr="00273E4A" w:rsidRDefault="00273E4A" w:rsidP="00273E4A">
      <w:pPr>
        <w:jc w:val="center"/>
        <w:rPr>
          <w:i/>
        </w:rPr>
      </w:pPr>
      <w:r w:rsidRPr="00273E4A">
        <w:rPr>
          <w:i/>
          <w:noProof/>
          <w:lang w:eastAsia="es-CL"/>
        </w:rPr>
        <w:lastRenderedPageBreak/>
        <w:drawing>
          <wp:inline distT="0" distB="0" distL="0" distR="0" wp14:anchorId="358EAE09" wp14:editId="3DB769DC">
            <wp:extent cx="5603240" cy="26168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3240" cy="2616835"/>
                    </a:xfrm>
                    <a:prstGeom prst="rect">
                      <a:avLst/>
                    </a:prstGeom>
                    <a:noFill/>
                    <a:ln>
                      <a:noFill/>
                    </a:ln>
                  </pic:spPr>
                </pic:pic>
              </a:graphicData>
            </a:graphic>
          </wp:inline>
        </w:drawing>
      </w:r>
    </w:p>
    <w:p w:rsidR="00273E4A" w:rsidRPr="00273E4A" w:rsidRDefault="00E16C2D" w:rsidP="00273E4A">
      <w:pPr>
        <w:jc w:val="center"/>
        <w:rPr>
          <w:i/>
        </w:rPr>
      </w:pPr>
      <w:r w:rsidRPr="00273E4A">
        <w:rPr>
          <w:i/>
        </w:rPr>
        <w:t>Figura 3.15:</w:t>
      </w:r>
      <w:r w:rsidR="00273E4A" w:rsidRPr="00273E4A">
        <w:rPr>
          <w:i/>
        </w:rPr>
        <w:t xml:space="preserve"> B luego</w:t>
      </w:r>
      <w:r w:rsidR="00273E4A" w:rsidRPr="00273E4A">
        <w:rPr>
          <w:i/>
        </w:rPr>
        <w:t xml:space="preserve"> de recibir el mensaje de </w:t>
      </w:r>
      <w:r w:rsidR="00273E4A" w:rsidRPr="00273E4A">
        <w:rPr>
          <w:i/>
        </w:rPr>
        <w:t>A</w:t>
      </w:r>
      <w:r w:rsidR="00273E4A" w:rsidRPr="00273E4A">
        <w:rPr>
          <w:i/>
        </w:rPr>
        <w:t xml:space="preserve"> del</w:t>
      </w:r>
      <w:r w:rsidR="00273E4A" w:rsidRPr="00273E4A">
        <w:rPr>
          <w:i/>
        </w:rPr>
        <w:t xml:space="preserve"> paso 5</w:t>
      </w:r>
    </w:p>
    <w:p w:rsidR="0084007F" w:rsidRDefault="00E16C2D" w:rsidP="00273E4A">
      <w:pPr>
        <w:spacing w:line="360" w:lineRule="auto"/>
        <w:ind w:firstLine="708"/>
        <w:jc w:val="both"/>
      </w:pPr>
      <w:r>
        <w:t xml:space="preserve">Teóricamente, si los pasos están correctamente realizados “A” y “B” podrían efectuar la comunicación. Si se realizó todo correctamente, al presionar el botón “Comenzar Chat” se muestra un mensaje el cual se puede ver en la Figura 3.16. </w:t>
      </w:r>
    </w:p>
    <w:p w:rsidR="00E16C2D" w:rsidRDefault="00E16C2D" w:rsidP="00273E4A">
      <w:pPr>
        <w:spacing w:line="360" w:lineRule="auto"/>
        <w:ind w:firstLine="708"/>
        <w:jc w:val="both"/>
      </w:pPr>
      <w:r>
        <w:t xml:space="preserve">Que los usuarios se comuniquen a través de un chat no está implementado en el programa, pero teóricamente, estos podrían tener una comunicación confiable debido a que el protocolo </w:t>
      </w:r>
      <w:proofErr w:type="spellStart"/>
      <w:r>
        <w:t>Needham</w:t>
      </w:r>
      <w:proofErr w:type="spellEnd"/>
      <w:r>
        <w:t>-Schroeder</w:t>
      </w:r>
      <w:r w:rsidR="00273E4A">
        <w:t xml:space="preserve"> fue realizado correctamente. </w:t>
      </w:r>
    </w:p>
    <w:p w:rsidR="00273E4A" w:rsidRDefault="00273E4A" w:rsidP="00273E4A">
      <w:pPr>
        <w:spacing w:line="360" w:lineRule="auto"/>
        <w:ind w:firstLine="708"/>
        <w:jc w:val="both"/>
      </w:pPr>
    </w:p>
    <w:p w:rsidR="00273E4A" w:rsidRPr="00273E4A" w:rsidRDefault="00273E4A" w:rsidP="00273E4A">
      <w:pPr>
        <w:jc w:val="center"/>
        <w:rPr>
          <w:i/>
        </w:rPr>
      </w:pPr>
      <w:r w:rsidRPr="00273E4A">
        <w:rPr>
          <w:i/>
          <w:noProof/>
          <w:lang w:eastAsia="es-CL"/>
        </w:rPr>
        <w:drawing>
          <wp:inline distT="0" distB="0" distL="0" distR="0">
            <wp:extent cx="5612765" cy="2597150"/>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765" cy="2597150"/>
                    </a:xfrm>
                    <a:prstGeom prst="rect">
                      <a:avLst/>
                    </a:prstGeom>
                    <a:noFill/>
                    <a:ln>
                      <a:noFill/>
                    </a:ln>
                  </pic:spPr>
                </pic:pic>
              </a:graphicData>
            </a:graphic>
          </wp:inline>
        </w:drawing>
      </w:r>
    </w:p>
    <w:p w:rsidR="00273E4A" w:rsidRPr="0084007F" w:rsidRDefault="00273E4A" w:rsidP="0084007F">
      <w:pPr>
        <w:jc w:val="center"/>
        <w:rPr>
          <w:i/>
        </w:rPr>
      </w:pPr>
      <w:r w:rsidRPr="00273E4A">
        <w:rPr>
          <w:i/>
        </w:rPr>
        <w:t>Figura 3.17: Mensaje para comenzar chat</w:t>
      </w:r>
      <w:bookmarkStart w:id="11" w:name="_GoBack"/>
      <w:bookmarkEnd w:id="11"/>
    </w:p>
    <w:sectPr w:rsidR="00273E4A" w:rsidRPr="0084007F" w:rsidSect="002B6B0E">
      <w:pgSz w:w="12240" w:h="15840"/>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012" w:rsidRDefault="007F5012" w:rsidP="00EC77A4">
      <w:pPr>
        <w:spacing w:after="0" w:line="240" w:lineRule="auto"/>
      </w:pPr>
      <w:r>
        <w:separator/>
      </w:r>
    </w:p>
  </w:endnote>
  <w:endnote w:type="continuationSeparator" w:id="0">
    <w:p w:rsidR="007F5012" w:rsidRDefault="007F5012" w:rsidP="00EC7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77A4" w:rsidRDefault="00EC77A4">
    <w:pPr>
      <w:pStyle w:val="Piedepgina"/>
      <w:jc w:val="right"/>
    </w:pPr>
  </w:p>
  <w:p w:rsidR="00EC77A4" w:rsidRDefault="00EC77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808403"/>
      <w:docPartObj>
        <w:docPartGallery w:val="Page Numbers (Bottom of Page)"/>
        <w:docPartUnique/>
      </w:docPartObj>
    </w:sdtPr>
    <w:sdtContent>
      <w:p w:rsidR="00C04D59" w:rsidRDefault="00C04D59">
        <w:pPr>
          <w:pStyle w:val="Piedepgina"/>
          <w:jc w:val="right"/>
        </w:pPr>
        <w:r>
          <w:fldChar w:fldCharType="begin"/>
        </w:r>
        <w:r>
          <w:instrText>PAGE   \* MERGEFORMAT</w:instrText>
        </w:r>
        <w:r>
          <w:fldChar w:fldCharType="separate"/>
        </w:r>
        <w:r w:rsidR="0084007F" w:rsidRPr="0084007F">
          <w:rPr>
            <w:noProof/>
            <w:lang w:val="es-ES"/>
          </w:rPr>
          <w:t>13</w:t>
        </w:r>
        <w:r>
          <w:fldChar w:fldCharType="end"/>
        </w:r>
      </w:p>
    </w:sdtContent>
  </w:sdt>
  <w:p w:rsidR="00C04D59" w:rsidRDefault="00C04D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012" w:rsidRDefault="007F5012" w:rsidP="00EC77A4">
      <w:pPr>
        <w:spacing w:after="0" w:line="240" w:lineRule="auto"/>
      </w:pPr>
      <w:r>
        <w:separator/>
      </w:r>
    </w:p>
  </w:footnote>
  <w:footnote w:type="continuationSeparator" w:id="0">
    <w:p w:rsidR="007F5012" w:rsidRDefault="007F5012" w:rsidP="00EC7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93AF8"/>
    <w:multiLevelType w:val="hybridMultilevel"/>
    <w:tmpl w:val="D27A10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6D32164"/>
    <w:multiLevelType w:val="hybridMultilevel"/>
    <w:tmpl w:val="88A82F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680D0F65"/>
    <w:multiLevelType w:val="hybridMultilevel"/>
    <w:tmpl w:val="B6B853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A4"/>
    <w:rsid w:val="000645DE"/>
    <w:rsid w:val="000921C0"/>
    <w:rsid w:val="0014459E"/>
    <w:rsid w:val="00273E4A"/>
    <w:rsid w:val="00290E8A"/>
    <w:rsid w:val="002B6B0E"/>
    <w:rsid w:val="003D2CD3"/>
    <w:rsid w:val="00557671"/>
    <w:rsid w:val="005853F8"/>
    <w:rsid w:val="00591210"/>
    <w:rsid w:val="0060444F"/>
    <w:rsid w:val="0076107A"/>
    <w:rsid w:val="00771683"/>
    <w:rsid w:val="007F5012"/>
    <w:rsid w:val="0084007F"/>
    <w:rsid w:val="0098391C"/>
    <w:rsid w:val="00A21C36"/>
    <w:rsid w:val="00B7102E"/>
    <w:rsid w:val="00BA2EBA"/>
    <w:rsid w:val="00BA5816"/>
    <w:rsid w:val="00C04D59"/>
    <w:rsid w:val="00C911A0"/>
    <w:rsid w:val="00E16C2D"/>
    <w:rsid w:val="00EC77A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60D6F3"/>
  <w15:chartTrackingRefBased/>
  <w15:docId w15:val="{19FE87A2-C0E8-4D31-A16A-B93DAE95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77A4"/>
    <w:rPr>
      <w:rFonts w:ascii="Arial" w:hAnsi="Arial"/>
      <w:sz w:val="24"/>
    </w:rPr>
  </w:style>
  <w:style w:type="paragraph" w:styleId="Ttulo1">
    <w:name w:val="heading 1"/>
    <w:basedOn w:val="Normal"/>
    <w:next w:val="Normal"/>
    <w:link w:val="Ttulo1Car"/>
    <w:uiPriority w:val="9"/>
    <w:qFormat/>
    <w:rsid w:val="00EC77A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EC77A4"/>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2B6B0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C77A4"/>
    <w:pPr>
      <w:spacing w:after="0" w:line="240" w:lineRule="auto"/>
      <w:contextualSpacing/>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EC77A4"/>
    <w:rPr>
      <w:rFonts w:ascii="Arial" w:eastAsiaTheme="majorEastAsia" w:hAnsi="Arial" w:cstheme="majorBidi"/>
      <w:b/>
      <w:spacing w:val="-10"/>
      <w:kern w:val="28"/>
      <w:sz w:val="28"/>
      <w:szCs w:val="56"/>
    </w:rPr>
  </w:style>
  <w:style w:type="character" w:customStyle="1" w:styleId="Ttulo1Car">
    <w:name w:val="Título 1 Car"/>
    <w:basedOn w:val="Fuentedeprrafopredeter"/>
    <w:link w:val="Ttulo1"/>
    <w:uiPriority w:val="9"/>
    <w:rsid w:val="00EC77A4"/>
    <w:rPr>
      <w:rFonts w:ascii="Arial" w:eastAsiaTheme="majorEastAsia" w:hAnsi="Arial" w:cstheme="majorBidi"/>
      <w:b/>
      <w:sz w:val="28"/>
      <w:szCs w:val="32"/>
    </w:rPr>
  </w:style>
  <w:style w:type="paragraph" w:styleId="TtuloTDC">
    <w:name w:val="TOC Heading"/>
    <w:basedOn w:val="Ttulo1"/>
    <w:next w:val="Normal"/>
    <w:uiPriority w:val="39"/>
    <w:unhideWhenUsed/>
    <w:qFormat/>
    <w:rsid w:val="00EC77A4"/>
    <w:pPr>
      <w:outlineLvl w:val="9"/>
    </w:pPr>
    <w:rPr>
      <w:rFonts w:asciiTheme="majorHAnsi" w:hAnsiTheme="majorHAnsi"/>
      <w:b w:val="0"/>
      <w:color w:val="2E74B5" w:themeColor="accent1" w:themeShade="BF"/>
      <w:sz w:val="32"/>
      <w:lang w:eastAsia="es-CL"/>
    </w:rPr>
  </w:style>
  <w:style w:type="paragraph" w:styleId="TDC1">
    <w:name w:val="toc 1"/>
    <w:basedOn w:val="Normal"/>
    <w:next w:val="Normal"/>
    <w:autoRedefine/>
    <w:uiPriority w:val="39"/>
    <w:unhideWhenUsed/>
    <w:rsid w:val="00EC77A4"/>
    <w:pPr>
      <w:spacing w:after="100"/>
    </w:pPr>
  </w:style>
  <w:style w:type="character" w:styleId="Hipervnculo">
    <w:name w:val="Hyperlink"/>
    <w:basedOn w:val="Fuentedeprrafopredeter"/>
    <w:uiPriority w:val="99"/>
    <w:unhideWhenUsed/>
    <w:rsid w:val="00EC77A4"/>
    <w:rPr>
      <w:color w:val="0563C1" w:themeColor="hyperlink"/>
      <w:u w:val="single"/>
    </w:rPr>
  </w:style>
  <w:style w:type="paragraph" w:styleId="Encabezado">
    <w:name w:val="header"/>
    <w:basedOn w:val="Normal"/>
    <w:link w:val="EncabezadoCar"/>
    <w:uiPriority w:val="99"/>
    <w:unhideWhenUsed/>
    <w:rsid w:val="00EC77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77A4"/>
  </w:style>
  <w:style w:type="paragraph" w:styleId="Piedepgina">
    <w:name w:val="footer"/>
    <w:basedOn w:val="Normal"/>
    <w:link w:val="PiedepginaCar"/>
    <w:uiPriority w:val="99"/>
    <w:unhideWhenUsed/>
    <w:rsid w:val="00EC77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77A4"/>
  </w:style>
  <w:style w:type="character" w:customStyle="1" w:styleId="Ttulo2Car">
    <w:name w:val="Título 2 Car"/>
    <w:basedOn w:val="Fuentedeprrafopredeter"/>
    <w:link w:val="Ttulo2"/>
    <w:uiPriority w:val="9"/>
    <w:semiHidden/>
    <w:rsid w:val="00EC77A4"/>
    <w:rPr>
      <w:rFonts w:ascii="Arial" w:eastAsiaTheme="majorEastAsia" w:hAnsi="Arial" w:cstheme="majorBidi"/>
      <w:b/>
      <w:sz w:val="24"/>
      <w:szCs w:val="26"/>
    </w:rPr>
  </w:style>
  <w:style w:type="paragraph" w:styleId="Prrafodelista">
    <w:name w:val="List Paragraph"/>
    <w:basedOn w:val="Normal"/>
    <w:uiPriority w:val="34"/>
    <w:qFormat/>
    <w:rsid w:val="0060444F"/>
    <w:pPr>
      <w:ind w:left="720"/>
      <w:contextualSpacing/>
    </w:pPr>
  </w:style>
  <w:style w:type="paragraph" w:styleId="TDC2">
    <w:name w:val="toc 2"/>
    <w:basedOn w:val="Normal"/>
    <w:next w:val="Normal"/>
    <w:autoRedefine/>
    <w:uiPriority w:val="39"/>
    <w:unhideWhenUsed/>
    <w:rsid w:val="00BA5816"/>
    <w:pPr>
      <w:spacing w:after="100"/>
      <w:ind w:left="240"/>
    </w:pPr>
  </w:style>
  <w:style w:type="character" w:customStyle="1" w:styleId="Ttulo3Car">
    <w:name w:val="Título 3 Car"/>
    <w:basedOn w:val="Fuentedeprrafopredeter"/>
    <w:link w:val="Ttulo3"/>
    <w:uiPriority w:val="9"/>
    <w:semiHidden/>
    <w:rsid w:val="002B6B0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2B6B0E"/>
    <w:pPr>
      <w:spacing w:after="100"/>
      <w:ind w:left="480"/>
    </w:pPr>
  </w:style>
  <w:style w:type="paragraph" w:styleId="Textodeglobo">
    <w:name w:val="Balloon Text"/>
    <w:basedOn w:val="Normal"/>
    <w:link w:val="TextodegloboCar"/>
    <w:uiPriority w:val="99"/>
    <w:semiHidden/>
    <w:unhideWhenUsed/>
    <w:rsid w:val="00C04D5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4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apachefriends.org/es/index.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D3550-B787-4B93-86FA-AE8063020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16</Pages>
  <Words>1875</Words>
  <Characters>10317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Quinteros</dc:creator>
  <cp:keywords/>
  <dc:description/>
  <cp:lastModifiedBy>Matias Quinteros</cp:lastModifiedBy>
  <cp:revision>6</cp:revision>
  <cp:lastPrinted>2016-03-05T18:52:00Z</cp:lastPrinted>
  <dcterms:created xsi:type="dcterms:W3CDTF">2016-03-04T20:33:00Z</dcterms:created>
  <dcterms:modified xsi:type="dcterms:W3CDTF">2016-03-05T19:06:00Z</dcterms:modified>
</cp:coreProperties>
</file>