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1C1" w:rsidRDefault="0018758F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  <w:r w:rsidRPr="0018758F">
        <w:rPr>
          <w:rFonts w:ascii="Consolas" w:hAnsi="Consolas"/>
          <w:b/>
          <w:sz w:val="16"/>
          <w:szCs w:val="16"/>
        </w:rPr>
        <w:t xml:space="preserve">Ability </w:t>
      </w:r>
      <w:r w:rsidR="009611C1">
        <w:rPr>
          <w:rFonts w:ascii="Consolas" w:hAnsi="Consolas"/>
          <w:b/>
          <w:sz w:val="16"/>
          <w:szCs w:val="16"/>
        </w:rPr>
        <w:t>documentation</w:t>
      </w:r>
    </w:p>
    <w:p w:rsidR="00290C3B" w:rsidRDefault="00290C3B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</w:p>
    <w:p w:rsidR="009611C1" w:rsidRDefault="00643D77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  <w:r>
        <w:rPr>
          <w:noProof/>
        </w:rPr>
        <w:drawing>
          <wp:inline distT="0" distB="0" distL="0" distR="0" wp14:anchorId="3D8239E6" wp14:editId="47F40C17">
            <wp:extent cx="285750" cy="285750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B98F0B1C-B1E9-49CC-B687-1DA862A960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B98F0B1C-B1E9-49CC-B687-1DA862A9602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290C3B">
        <w:rPr>
          <w:noProof/>
        </w:rPr>
        <w:drawing>
          <wp:inline distT="0" distB="0" distL="0" distR="0" wp14:anchorId="357C2752" wp14:editId="76FD487B">
            <wp:extent cx="285750" cy="285750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E1096177-11DC-4751-9E3C-A4D4ADBA4D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E1096177-11DC-4751-9E3C-A4D4ADBA4D3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290C3B">
        <w:rPr>
          <w:noProof/>
        </w:rPr>
        <w:drawing>
          <wp:inline distT="0" distB="0" distL="0" distR="0" wp14:anchorId="56BE4981" wp14:editId="5D16C349">
            <wp:extent cx="285750" cy="28575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1634ED3-20C0-4673-9EF2-8D747F9790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1634ED3-20C0-4673-9EF2-8D747F9790B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290C3B">
        <w:rPr>
          <w:noProof/>
        </w:rPr>
        <w:drawing>
          <wp:inline distT="0" distB="0" distL="0" distR="0" wp14:anchorId="026CF4F4" wp14:editId="28FDF72E">
            <wp:extent cx="285750" cy="28575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8A963D77-7E20-4053-B794-7C5A737086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8A963D77-7E20-4053-B794-7C5A737086F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290C3B">
        <w:rPr>
          <w:noProof/>
        </w:rPr>
        <w:drawing>
          <wp:inline distT="0" distB="0" distL="0" distR="0" wp14:anchorId="0EFA3882" wp14:editId="30567BC4">
            <wp:extent cx="285750" cy="285750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68B1BA9-0F69-4570-8871-1D49FD3531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68B1BA9-0F69-4570-8871-1D49FD35310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290C3B">
        <w:rPr>
          <w:noProof/>
        </w:rPr>
        <w:drawing>
          <wp:inline distT="0" distB="0" distL="0" distR="0" wp14:anchorId="5381E249" wp14:editId="38D2EA34">
            <wp:extent cx="285750" cy="28575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C11849D-C3FF-4DF6-9FEE-B235EB4A0F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C11849D-C3FF-4DF6-9FEE-B235EB4A0F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F926C5">
        <w:rPr>
          <w:noProof/>
        </w:rPr>
        <w:drawing>
          <wp:inline distT="0" distB="0" distL="0" distR="0" wp14:anchorId="3D7FEF43" wp14:editId="700AA262">
            <wp:extent cx="285750" cy="285750"/>
            <wp:effectExtent l="0" t="0" r="0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B5020F5D-30A3-4431-AD7D-9B5B23BFCE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B5020F5D-30A3-4431-AD7D-9B5B23BFCEE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0C3B" w:rsidRDefault="00290C3B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</w:p>
    <w:p w:rsidR="009611C1" w:rsidRDefault="009611C1" w:rsidP="00643D77">
      <w:pPr>
        <w:spacing w:after="120"/>
        <w:jc w:val="center"/>
        <w:rPr>
          <w:rFonts w:ascii="Consolas" w:hAnsi="Consolas"/>
          <w:b/>
          <w:sz w:val="16"/>
          <w:szCs w:val="16"/>
        </w:rPr>
      </w:pPr>
    </w:p>
    <w:p w:rsidR="00E76098" w:rsidRDefault="0018758F" w:rsidP="00643D77">
      <w:pPr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 xml:space="preserve">Item name: </w:t>
      </w:r>
      <w:r>
        <w:rPr>
          <w:rFonts w:ascii="Consolas" w:hAnsi="Consolas"/>
          <w:sz w:val="16"/>
          <w:szCs w:val="16"/>
        </w:rPr>
        <w:t>Stopwatch</w:t>
      </w:r>
    </w:p>
    <w:p w:rsidR="0018758F" w:rsidRDefault="0018758F" w:rsidP="00643D77">
      <w:pPr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 xml:space="preserve">Class: </w:t>
      </w:r>
      <w:r>
        <w:rPr>
          <w:rFonts w:ascii="Consolas" w:hAnsi="Consolas"/>
          <w:sz w:val="16"/>
          <w:szCs w:val="16"/>
        </w:rPr>
        <w:t>The Fragment</w:t>
      </w:r>
    </w:p>
    <w:p w:rsidR="0018758F" w:rsidRPr="0018758F" w:rsidRDefault="009611C1" w:rsidP="002E6DD1">
      <w:pPr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 xml:space="preserve">Description: </w:t>
      </w:r>
      <w:r>
        <w:rPr>
          <w:rFonts w:ascii="Consolas" w:hAnsi="Consolas"/>
          <w:sz w:val="16"/>
          <w:szCs w:val="16"/>
        </w:rPr>
        <w:t>The stopwatch freezes time for a set amount</w:t>
      </w:r>
      <w:r w:rsidR="003C7CC0">
        <w:rPr>
          <w:rFonts w:ascii="Consolas" w:hAnsi="Consolas"/>
          <w:sz w:val="16"/>
          <w:szCs w:val="16"/>
        </w:rPr>
        <w:t xml:space="preserve"> (in seconds)</w:t>
      </w:r>
      <w:r>
        <w:rPr>
          <w:rFonts w:ascii="Consolas" w:hAnsi="Consolas"/>
          <w:sz w:val="16"/>
          <w:szCs w:val="16"/>
        </w:rPr>
        <w:t>, allowing the player to move around freely. Enemies are immobile and cannot act</w:t>
      </w:r>
      <w:r w:rsidR="00643D77">
        <w:rPr>
          <w:rFonts w:ascii="Consolas" w:hAnsi="Consolas"/>
          <w:sz w:val="16"/>
          <w:szCs w:val="16"/>
        </w:rPr>
        <w:t>,</w:t>
      </w:r>
      <w:r>
        <w:rPr>
          <w:rFonts w:ascii="Consolas" w:hAnsi="Consolas"/>
          <w:sz w:val="16"/>
          <w:szCs w:val="16"/>
        </w:rPr>
        <w:t xml:space="preserve"> while all projectiles are set in place.</w:t>
      </w:r>
    </w:p>
    <w:sectPr w:rsidR="0018758F" w:rsidRPr="0018758F" w:rsidSect="007019D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E71" w:rsidRDefault="00730E71" w:rsidP="0018758F">
      <w:pPr>
        <w:spacing w:after="0" w:line="240" w:lineRule="auto"/>
      </w:pPr>
      <w:r>
        <w:separator/>
      </w:r>
    </w:p>
  </w:endnote>
  <w:endnote w:type="continuationSeparator" w:id="0">
    <w:p w:rsidR="00730E71" w:rsidRDefault="00730E71" w:rsidP="0018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E71" w:rsidRDefault="00730E71" w:rsidP="0018758F">
      <w:pPr>
        <w:spacing w:after="0" w:line="240" w:lineRule="auto"/>
      </w:pPr>
      <w:r>
        <w:separator/>
      </w:r>
    </w:p>
  </w:footnote>
  <w:footnote w:type="continuationSeparator" w:id="0">
    <w:p w:rsidR="00730E71" w:rsidRDefault="00730E71" w:rsidP="00187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58F" w:rsidRPr="0018758F" w:rsidRDefault="0018758F">
    <w:pPr>
      <w:pStyle w:val="Header"/>
      <w:rPr>
        <w:rFonts w:ascii="Consolas" w:hAnsi="Consolas"/>
        <w:color w:val="808080" w:themeColor="background1" w:themeShade="80"/>
        <w:sz w:val="16"/>
        <w:szCs w:val="16"/>
      </w:rPr>
    </w:pPr>
    <w:r w:rsidRPr="0018758F">
      <w:rPr>
        <w:rFonts w:ascii="Consolas" w:hAnsi="Consolas"/>
        <w:color w:val="808080" w:themeColor="background1" w:themeShade="80"/>
        <w:sz w:val="16"/>
        <w:szCs w:val="16"/>
      </w:rPr>
      <w:t>Matija Novosel – HoC Developer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D2"/>
    <w:rsid w:val="000262A0"/>
    <w:rsid w:val="00131CE8"/>
    <w:rsid w:val="0018758F"/>
    <w:rsid w:val="00290C3B"/>
    <w:rsid w:val="002E6DD1"/>
    <w:rsid w:val="003C7CC0"/>
    <w:rsid w:val="003E7110"/>
    <w:rsid w:val="00464020"/>
    <w:rsid w:val="004844B2"/>
    <w:rsid w:val="00643D77"/>
    <w:rsid w:val="007019DC"/>
    <w:rsid w:val="00730E71"/>
    <w:rsid w:val="00756105"/>
    <w:rsid w:val="0076787B"/>
    <w:rsid w:val="009405AF"/>
    <w:rsid w:val="009611C1"/>
    <w:rsid w:val="00B21777"/>
    <w:rsid w:val="00DB07D2"/>
    <w:rsid w:val="00E76098"/>
    <w:rsid w:val="00EC3DE8"/>
    <w:rsid w:val="00F926C5"/>
    <w:rsid w:val="00FB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5FA6-BB1A-40D3-979D-BA610007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8F"/>
  </w:style>
  <w:style w:type="paragraph" w:styleId="Footer">
    <w:name w:val="footer"/>
    <w:basedOn w:val="Normal"/>
    <w:link w:val="FooterChar"/>
    <w:uiPriority w:val="99"/>
    <w:unhideWhenUsed/>
    <w:rsid w:val="001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Novosel</dc:creator>
  <cp:keywords/>
  <dc:description/>
  <cp:lastModifiedBy>Matija Novosel</cp:lastModifiedBy>
  <cp:revision>9</cp:revision>
  <dcterms:created xsi:type="dcterms:W3CDTF">2019-05-09T22:18:00Z</dcterms:created>
  <dcterms:modified xsi:type="dcterms:W3CDTF">2019-05-10T17:31:00Z</dcterms:modified>
</cp:coreProperties>
</file>