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2E" w:rsidRDefault="00013C8F" w:rsidP="00013C8F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برای استفاده از لایبرری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باید هنگام </w:t>
      </w:r>
      <w:r>
        <w:rPr>
          <w:lang w:bidi="fa-IR"/>
        </w:rPr>
        <w:t>link</w:t>
      </w:r>
      <w:r>
        <w:rPr>
          <w:rFonts w:hint="cs"/>
          <w:rtl/>
          <w:lang w:bidi="fa-IR"/>
        </w:rPr>
        <w:t xml:space="preserve"> کردن آدرس لایبرری موردنظر را با سوییچ </w:t>
      </w:r>
      <w:r>
        <w:rPr>
          <w:lang w:bidi="fa-IR"/>
        </w:rPr>
        <w:t>lib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یا هر چی که در آن ورژن از </w:t>
      </w:r>
      <w:r>
        <w:rPr>
          <w:lang w:bidi="fa-IR"/>
        </w:rPr>
        <w:t>masm</w:t>
      </w:r>
      <w:r>
        <w:rPr>
          <w:rFonts w:hint="cs"/>
          <w:rtl/>
          <w:lang w:bidi="fa-IR"/>
        </w:rPr>
        <w:t xml:space="preserve"> استفاده میشود به کامند خود اضافه کنیم که بتوان از لایبرری های موردنظر در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هم استفاده کرد.</w:t>
      </w:r>
      <w:bookmarkStart w:id="0" w:name="_GoBack"/>
      <w:bookmarkEnd w:id="0"/>
    </w:p>
    <w:sectPr w:rsidR="004A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B9"/>
    <w:rsid w:val="00013C8F"/>
    <w:rsid w:val="001404B9"/>
    <w:rsid w:val="004A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2B67"/>
  <w15:chartTrackingRefBased/>
  <w15:docId w15:val="{9D7BD65B-B745-4893-BC1F-FC06A81A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2019-08-10T12:38:00Z</dcterms:created>
  <dcterms:modified xsi:type="dcterms:W3CDTF">2019-08-10T12:42:00Z</dcterms:modified>
</cp:coreProperties>
</file>