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96" w:rsidRDefault="00281825">
      <w:r>
        <w:t>Wypunktowane działanie bazy danych.</w:t>
      </w:r>
      <w:bookmarkStart w:id="0" w:name="_GoBack"/>
      <w:bookmarkEnd w:id="0"/>
    </w:p>
    <w:sectPr w:rsidR="00EF6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31"/>
    <w:rsid w:val="00281825"/>
    <w:rsid w:val="00B66D31"/>
    <w:rsid w:val="00E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92D6"/>
  <w15:chartTrackingRefBased/>
  <w15:docId w15:val="{00882BE8-3ABC-4920-BD15-150D2D9A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Rzepecki</dc:creator>
  <cp:keywords/>
  <dc:description/>
  <cp:lastModifiedBy>Mateusz Rzepecki</cp:lastModifiedBy>
  <cp:revision>2</cp:revision>
  <dcterms:created xsi:type="dcterms:W3CDTF">2016-12-06T22:16:00Z</dcterms:created>
  <dcterms:modified xsi:type="dcterms:W3CDTF">2016-12-06T22:16:00Z</dcterms:modified>
</cp:coreProperties>
</file>