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Super — idemo full-scope plan za </w:t>
      </w:r>
      <w:r>
        <w:rPr>
          <w:b/>
          <w:bCs/>
          <w:color w:val="000000"/>
        </w:rPr>
        <w:t xml:space="preserve">multithreaded BPE tokenizer</w:t>
      </w:r>
      <w:r>
        <w:rPr>
          <w:color w:val="000000"/>
        </w:rPr>
        <w:t xml:space="preserve">: šta tačno radiš, korak-po-</w:t>
      </w:r>
      <w:r>
        <w:rPr>
          <w:color w:val="000000"/>
        </w:rPr>
        <w:t xml:space="preserve">korak raspored (možeš ga ispratiti za ~3–7 dana), code outline, kako da treniraš vokabular, kako da paralelizuješ tokenizaciju, kako da benchmark-uješ i šta da staviš u README. Takođe dodajem </w:t>
      </w:r>
      <w:r>
        <w:rPr>
          <w:b/>
          <w:bCs/>
          <w:color w:val="000000"/>
        </w:rPr>
        <w:t xml:space="preserve">besplatne resurse</w:t>
      </w:r>
      <w:r>
        <w:rPr>
          <w:color w:val="000000"/>
        </w:rPr>
        <w:t xml:space="preserve"> (tutoriali, biblioteke, dataseti) koje da pogledaš pre i tokom posla — pažljivo sam pogledao najkorisnije izvore i stavljam one koji će ti stvarno pomoći.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Cilj projekta: napraviti BPE (byte-pair encoding) tokenizer od </w:t>
      </w:r>
      <w:r>
        <w:rPr>
          <w:i/>
          <w:iCs/>
          <w:color w:val="000000"/>
        </w:rPr>
        <w:t xml:space="preserve">scratch</w:t>
      </w:r>
      <w:r>
        <w:rPr>
          <w:color w:val="000000"/>
        </w:rPr>
        <w:t xml:space="preserve"> ili malu proizvodnu verziju (koristeći Hugging Face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tokenizers</w:t>
      </w:r>
      <w:r>
        <w:rPr>
          <w:color w:val="000000"/>
        </w:rPr>
        <w:t xml:space="preserve">/SentencePiece), sa paralelnom tokenizacijom (threads/processes), benchmark-ovima i lepo dokumentovanim repo-om — to zvuči jako profesionalno i pokazuje i AI i systems veštine. (</w:t>
      </w:r>
      <w:r>
        <w:rPr/>
        <w:fldChar w:fldCharType="begin"/>
      </w:r>
      <w:r>
        <w:rPr/>
        <w:instrText xml:space="preserve">HYPERLINK "https://sebastianraschka.com/blog/2025/bpe-from-scratch.html?utm_source=chatgpt.com" \o "Implementing A Byte Pair Encoding (BPE) Tokenizer From …"</w:instrText>
      </w:r>
      <w:r>
        <w:rPr/>
        <w:fldChar w:fldCharType="separate"/>
      </w:r>
      <w:r>
        <w:rPr>
          <w:color w:val="4285F4"/>
          <w:u w:val="single"/>
        </w:rPr>
        <w:t xml:space="preserve">Sebastian Raschka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"/>
        </w:numPr>
        <w:outlineLvl w:val="0"/>
        <w:spacing/>
        <w:ind w:left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1) Kratki pregled (u jednoj rečenici)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Napravi program koji:</w:t>
      </w:r>
    </w:p>
    <w:p>
      <w:pPr>
        <w:pBdr/>
        <w:pStyle w:val="Normal"/>
        <w:numPr>
          <w:ilvl w:val="0"/>
          <w:numId w:val="20"/>
        </w:numPr>
        <w:spacing w:after="60"/>
        <w:ind/>
        <w:rPr>
          <w:color w:val="000000"/>
        </w:rPr>
      </w:pPr>
      <w:r>
        <w:rPr>
          <w:color w:val="000000"/>
        </w:rPr>
        <w:t xml:space="preserve">trenira BPE vokabular na malom korpusu,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20"/>
        </w:numPr>
        <w:spacing w:after="60"/>
        <w:ind/>
        <w:rPr>
          <w:color w:val="000000"/>
        </w:rPr>
      </w:pPr>
      <w:r>
        <w:rPr>
          <w:color w:val="000000"/>
        </w:rPr>
        <w:t xml:space="preserve">tokenizuje tekst pomoću tog vokabulara,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20"/>
        </w:numPr>
        <w:spacing w:after="60"/>
        <w:ind/>
        <w:rPr>
          <w:color w:val="000000"/>
        </w:rPr>
      </w:pPr>
      <w:r>
        <w:rPr>
          <w:color w:val="000000"/>
        </w:rPr>
        <w:t xml:space="preserve">radi tokenizaciju paralelno (više worker-a),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20"/>
        </w:numPr>
        <w:spacing w:after="60"/>
        <w:ind/>
        <w:rPr>
          <w:color w:val="000000"/>
        </w:rPr>
      </w:pPr>
      <w:r>
        <w:rPr>
          <w:color w:val="000000"/>
        </w:rPr>
        <w:t xml:space="preserve">meri brzinu i kvalitet (tokens/sec, token-length),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20"/>
        </w:numPr>
        <w:spacing w:after="60"/>
        <w:ind/>
        <w:rPr>
          <w:color w:val="000000"/>
        </w:rPr>
      </w:pPr>
      <w:r>
        <w:rPr>
          <w:color w:val="000000"/>
        </w:rPr>
        <w:t xml:space="preserve">i prikazuje rezultate u README-u.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"/>
        </w:numPr>
        <w:outlineLvl w:val="0"/>
        <w:spacing/>
        <w:ind w:left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2) Glavni koraci projekta (high-level)</w:t>
      </w:r>
    </w:p>
    <w:p>
      <w:pPr>
        <w:pBdr/>
        <w:pStyle w:val="Normal"/>
        <w:numPr>
          <w:ilvl w:val="0"/>
          <w:numId w:val="10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Okruženje + dataset</w:t>
      </w:r>
    </w:p>
    <w:p>
      <w:pPr>
        <w:pBdr/>
        <w:pStyle w:val="Normal"/>
        <w:numPr>
          <w:ilvl w:val="0"/>
          <w:numId w:val="3"/>
        </w:numPr>
        <w:spacing w:after="60"/>
        <w:ind/>
        <w:rPr>
          <w:color w:val="000000"/>
        </w:rPr>
      </w:pPr>
      <w:r>
        <w:rPr>
          <w:color w:val="000000"/>
        </w:rPr>
        <w:t xml:space="preserve">Python 3.10+, pip env/venv.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3"/>
        </w:numPr>
        <w:spacing w:after="60"/>
        <w:ind/>
        <w:rPr>
          <w:color w:val="000000"/>
        </w:rPr>
      </w:pPr>
      <w:r>
        <w:rPr>
          <w:color w:val="000000"/>
        </w:rPr>
        <w:t xml:space="preserve">Dataset: WikiText-2 (mali, dobar za test). (</w:t>
      </w:r>
      <w:r>
        <w:rPr/>
        <w:fldChar w:fldCharType="begin"/>
      </w:r>
      <w:r>
        <w:rPr/>
        <w:instrText xml:space="preserve">HYPERLINK "https://huggingface.co/datasets/Salesforce/wikitext?utm_source=chatgpt.com" \o "Salesforce/wikitext · Datasets at Hugging Face"</w:instrText>
      </w:r>
      <w:r>
        <w:rPr/>
        <w:fldChar w:fldCharType="separate"/>
      </w:r>
      <w:r>
        <w:rPr>
          <w:color w:val="4285F4"/>
          <w:u w:val="single"/>
        </w:rPr>
        <w:t xml:space="preserve">Hugging Face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numPr>
          <w:ilvl w:val="0"/>
          <w:numId w:val="44"/>
        </w:numPr>
        <w:spacing w:after="60"/>
        <w:ind w:firstLine="0"/>
        <w:rPr>
          <w:color w:val="000000"/>
        </w:rPr>
      </w:pPr>
      <w:r>
        <w:rPr>
          <w:b/>
          <w:bCs/>
          <w:color w:val="000000"/>
        </w:rPr>
        <w:t xml:space="preserve">Implementacija BPE od nule (opcionalno)</w:t>
      </w:r>
    </w:p>
    <w:p>
      <w:pPr>
        <w:pBdr/>
        <w:pStyle w:val="Normal"/>
        <w:numPr>
          <w:ilvl w:val="0"/>
          <w:numId w:val="1"/>
        </w:numPr>
        <w:spacing w:after="60"/>
        <w:ind/>
        <w:rPr>
          <w:color w:val="000000"/>
        </w:rPr>
      </w:pPr>
      <w:r>
        <w:rPr>
          <w:color w:val="000000"/>
        </w:rPr>
        <w:t xml:space="preserve">Kratki Python notebook koji pokazuje BPE trening (learning merges) i enkod/dekod. Referenca: Raschka BPE tutorial. (</w:t>
      </w:r>
      <w:r>
        <w:rPr/>
        <w:fldChar w:fldCharType="begin"/>
      </w:r>
      <w:r>
        <w:rPr/>
        <w:instrText xml:space="preserve">HYPERLINK "https://sebastianraschka.com/blog/2025/bpe-from-scratch.html?utm_source=chatgpt.com" \o "Implementing A Byte Pair Encoding (BPE) Tokenizer From …"</w:instrText>
      </w:r>
      <w:r>
        <w:rPr/>
        <w:fldChar w:fldCharType="separate"/>
      </w:r>
      <w:r>
        <w:rPr>
          <w:color w:val="4285F4"/>
          <w:u w:val="single"/>
        </w:rPr>
        <w:t xml:space="preserve">Sebastian Raschka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numPr>
          <w:ilvl w:val="0"/>
          <w:numId w:val="41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Brža putanja: Hugging Face 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tokenizers</w:t>
      </w:r>
      <w:r>
        <w:rPr>
          <w:b/>
          <w:bCs/>
          <w:color w:val="000000"/>
        </w:rPr>
        <w:t xml:space="preserve"> ili SentencePiece</w:t>
      </w:r>
    </w:p>
    <w:p>
      <w:pPr>
        <w:pBdr/>
        <w:pStyle w:val="Normal"/>
        <w:numPr>
          <w:ilvl w:val="0"/>
          <w:numId w:val="6"/>
        </w:numPr>
        <w:spacing w:after="60"/>
        <w:ind/>
        <w:rPr>
          <w:color w:val="000000"/>
        </w:rPr>
      </w:pPr>
      <w:r>
        <w:rPr>
          <w:color w:val="000000"/>
        </w:rPr>
        <w:t xml:space="preserve">Umesto pisanja svega od nule, koristi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tokenizers</w:t>
      </w:r>
      <w:r>
        <w:rPr>
          <w:color w:val="000000"/>
        </w:rPr>
        <w:t xml:space="preserve"> (Rust-backed, super-brz) ili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sentencepiece</w:t>
      </w:r>
      <w:r>
        <w:rPr>
          <w:color w:val="000000"/>
        </w:rPr>
        <w:t xml:space="preserve"> da treniraš vokabular i da enkoduješ/dekoduješ. Ovo ti štedi vreme i daje production-grade rezultate. (</w:t>
      </w:r>
      <w:r>
        <w:rPr/>
        <w:fldChar w:fldCharType="begin"/>
      </w:r>
      <w:r>
        <w:rPr/>
        <w:instrText xml:space="preserve">HYPERLINK "https://huggingface.co/docs/tokenizers/python/latest/index.html?utm_source=chatgpt.com" \o "Tokenizers — tokenizers documentation"</w:instrText>
      </w:r>
      <w:r>
        <w:rPr/>
        <w:fldChar w:fldCharType="separate"/>
      </w:r>
      <w:r>
        <w:rPr>
          <w:color w:val="4285F4"/>
          <w:u w:val="single"/>
        </w:rPr>
        <w:t xml:space="preserve">Hugging Face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numPr>
          <w:ilvl w:val="0"/>
          <w:numId w:val="7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Paralelizacija tokenizacije</w:t>
      </w:r>
    </w:p>
    <w:p>
      <w:pPr>
        <w:pBdr/>
        <w:pStyle w:val="Normal"/>
        <w:numPr>
          <w:ilvl w:val="0"/>
          <w:numId w:val="2"/>
        </w:numPr>
        <w:spacing w:after="60"/>
        <w:ind/>
        <w:rPr>
          <w:color w:val="000000"/>
        </w:rPr>
      </w:pPr>
      <w:r>
        <w:rPr>
          <w:color w:val="000000"/>
        </w:rPr>
        <w:t xml:space="preserve">Napravi worker pool (Python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multiprocessing</w:t>
      </w:r>
      <w:r>
        <w:rPr>
          <w:color w:val="000000"/>
        </w:rPr>
        <w:t xml:space="preserve"> ili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concurrent.futures.ProcessPoolExecutor</w:t>
      </w:r>
      <w:r>
        <w:rPr>
          <w:color w:val="000000"/>
        </w:rPr>
        <w:t xml:space="preserve">) koji dobija chunk-ove teksta i vraća token ids. Merenja nad chunk veličinama i throughput-om. (Paralelizacija često daje linearno poboljšanje za CPU-bound tokenizaciju zahvaljujući Rust/Python FFI ili višestrukim procesima.) (</w:t>
      </w:r>
      <w:r>
        <w:rPr/>
        <w:fldChar w:fldCharType="begin"/>
      </w:r>
      <w:r>
        <w:rPr/>
        <w:instrText xml:space="preserve">HYPERLINK "https://forums.fast.ai/t/python-parallel-processing-tips-and-applications/2092?utm_source=chatgpt.com" \o "Python Parallel Processing - Tips and Applications"</w:instrText>
      </w:r>
      <w:r>
        <w:rPr/>
        <w:fldChar w:fldCharType="separate"/>
      </w:r>
      <w:r>
        <w:rPr>
          <w:color w:val="4285F4"/>
          <w:u w:val="single"/>
        </w:rPr>
        <w:t xml:space="preserve">fast.ai Course Forums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numPr>
          <w:ilvl w:val="0"/>
          <w:numId w:val="25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Benchmark &amp; evaluacija</w:t>
      </w:r>
    </w:p>
    <w:p>
      <w:pPr>
        <w:pBdr/>
        <w:pStyle w:val="Normal"/>
        <w:numPr>
          <w:ilvl w:val="0"/>
          <w:numId w:val="5"/>
        </w:numPr>
        <w:spacing w:after="60"/>
        <w:ind/>
        <w:rPr>
          <w:color w:val="000000"/>
        </w:rPr>
      </w:pPr>
      <w:r>
        <w:rPr>
          <w:color w:val="000000"/>
        </w:rPr>
        <w:t xml:space="preserve">Metrički: tokens/sec, time/1000 lines, average tokens per word, encode/decode losslessness (decode(encode(s)) == s). Uporedi sa HuggingFace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tokenizers</w:t>
      </w:r>
      <w:r>
        <w:rPr>
          <w:color w:val="000000"/>
        </w:rPr>
        <w:t xml:space="preserve"> i sa Python referentnim implementacijama. (</w:t>
      </w:r>
      <w:r>
        <w:rPr/>
        <w:fldChar w:fldCharType="begin"/>
      </w:r>
      <w:r>
        <w:rPr/>
        <w:instrText xml:space="preserve">HYPERLINK "https://huggingface.co/docs/transformers/en/fast_tokenizers?utm_source=chatgpt.com" \o "Tokenizers"</w:instrText>
      </w:r>
      <w:r>
        <w:rPr/>
        <w:fldChar w:fldCharType="separate"/>
      </w:r>
      <w:r>
        <w:rPr>
          <w:color w:val="4285F4"/>
          <w:u w:val="single"/>
        </w:rPr>
        <w:t xml:space="preserve">Hugging Face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numPr>
          <w:ilvl w:val="0"/>
          <w:numId w:val="33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Repo + README + demo</w:t>
      </w:r>
    </w:p>
    <w:p>
      <w:pPr>
        <w:pBdr/>
        <w:pStyle w:val="Normal"/>
        <w:numPr>
          <w:ilvl w:val="0"/>
          <w:numId w:val="28"/>
        </w:numPr>
        <w:spacing w:after="60"/>
        <w:ind/>
        <w:rPr>
          <w:color w:val="000000"/>
        </w:rPr>
      </w:pPr>
      <w:r>
        <w:rPr>
          <w:color w:val="000000"/>
        </w:rPr>
        <w:t xml:space="preserve">Jasan README (one-liner, architecture diagram, how-to-run, benchmark results). Dodaj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examples/</w:t>
      </w:r>
      <w:r>
        <w:rPr>
          <w:color w:val="000000"/>
        </w:rPr>
        <w:t xml:space="preserve"> i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benchmarks/</w:t>
      </w:r>
      <w:r>
        <w:rPr>
          <w:color w:val="000000"/>
        </w:rPr>
        <w:t xml:space="preserve">.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"/>
        </w:numPr>
        <w:outlineLvl w:val="0"/>
        <w:spacing/>
        <w:ind w:left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3) 5-dnevni realističan plan (ako želiš završiti brzo — ~5 dana)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Dan 0 (priprema, par sati)</w:t>
      </w:r>
    </w:p>
    <w:p>
      <w:pPr>
        <w:pBdr/>
        <w:pStyle w:val="Normal"/>
        <w:numPr>
          <w:ilvl w:val="0"/>
          <w:numId w:val="13"/>
        </w:numPr>
        <w:spacing w:after="60"/>
        <w:ind/>
        <w:rPr>
          <w:color w:val="000000"/>
        </w:rPr>
      </w:pPr>
      <w:r>
        <w:rPr>
          <w:color w:val="000000"/>
        </w:rPr>
        <w:t xml:space="preserve">Napravi repo, virtualenv, instaliraj: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pip install tokenizers sentencepiece datasets tqdm pytest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3"/>
        </w:numPr>
        <w:spacing w:after="60"/>
        <w:ind/>
        <w:rPr>
          <w:color w:val="000000"/>
        </w:rPr>
      </w:pPr>
      <w:r>
        <w:rPr>
          <w:color w:val="000000"/>
        </w:rPr>
        <w:t xml:space="preserve">Skini WikiText-2 (ili preuzmi mali corpus). (</w:t>
      </w:r>
      <w:r>
        <w:rPr/>
        <w:fldChar w:fldCharType="begin"/>
      </w:r>
      <w:r>
        <w:rPr/>
        <w:instrText xml:space="preserve">HYPERLINK "https://huggingface.co/datasets/Salesforce/wikitext?utm_source=chatgpt.com" \o "Salesforce/wikitext · Datasets at Hugging Face"</w:instrText>
      </w:r>
      <w:r>
        <w:rPr/>
        <w:fldChar w:fldCharType="separate"/>
      </w:r>
      <w:r>
        <w:rPr>
          <w:color w:val="4285F4"/>
          <w:u w:val="single"/>
        </w:rPr>
        <w:t xml:space="preserve">Hugging Face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Dan 1 (BPE from-scratch demo — 4–6h)</w:t>
      </w:r>
    </w:p>
    <w:p>
      <w:pPr>
        <w:pBdr/>
        <w:pStyle w:val="Normal"/>
        <w:numPr>
          <w:ilvl w:val="0"/>
          <w:numId w:val="8"/>
        </w:numPr>
        <w:spacing w:after="60"/>
        <w:ind/>
        <w:rPr>
          <w:color w:val="000000"/>
        </w:rPr>
      </w:pPr>
      <w:r>
        <w:rPr>
          <w:color w:val="000000"/>
        </w:rPr>
        <w:t xml:space="preserve">Pročitaj i implementiraj minimalnu BPE iteraciju u Jupyter notebooku (train merges na 5–10k linija). Koristi Raschka tutorial kao vodič. (</w:t>
      </w:r>
      <w:r>
        <w:rPr/>
        <w:fldChar w:fldCharType="begin"/>
      </w:r>
      <w:r>
        <w:rPr/>
        <w:instrText xml:space="preserve">HYPERLINK "https://sebastianraschka.com/blog/2025/bpe-from-scratch.html?utm_source=chatgpt.com" \o "Implementing A Byte Pair Encoding (BPE) Tokenizer From …"</w:instrText>
      </w:r>
      <w:r>
        <w:rPr/>
        <w:fldChar w:fldCharType="separate"/>
      </w:r>
      <w:r>
        <w:rPr>
          <w:color w:val="4285F4"/>
          <w:u w:val="single"/>
        </w:rPr>
        <w:t xml:space="preserve">Sebastian Raschka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8"/>
        </w:numPr>
        <w:spacing w:after="60"/>
        <w:ind/>
        <w:rPr>
          <w:color w:val="000000"/>
        </w:rPr>
      </w:pPr>
      <w:r>
        <w:rPr>
          <w:color w:val="000000"/>
        </w:rPr>
        <w:t xml:space="preserve">Output: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notebooks/bpe_from_scratch.ipynb</w:t>
      </w:r>
      <w:r>
        <w:rPr>
          <w:color w:val="000000"/>
        </w:rPr>
        <w:t xml:space="preserve">, mala demo datoteka s primerima enkod/dekod.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Dan 2 (Train real tokenizer with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tokenizers</w:t>
      </w:r>
      <w:r>
        <w:rPr>
          <w:color w:val="000000"/>
        </w:rPr>
        <w:t xml:space="preserve"> or SentencePiece — 4–6h)</w:t>
      </w:r>
    </w:p>
    <w:p>
      <w:pPr>
        <w:pBdr/>
        <w:pStyle w:val="Normal"/>
        <w:numPr>
          <w:ilvl w:val="0"/>
          <w:numId w:val="30"/>
        </w:numPr>
        <w:spacing w:after="60"/>
        <w:ind/>
        <w:rPr>
          <w:color w:val="000000"/>
        </w:rPr>
      </w:pPr>
      <w:r>
        <w:rPr>
          <w:color w:val="000000"/>
        </w:rPr>
        <w:t xml:space="preserve">Brza produkcijska varijanta: treniraj BPE pomoću Hugging Face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tokenizers</w:t>
      </w:r>
      <w:r>
        <w:rPr>
          <w:color w:val="000000"/>
        </w:rPr>
        <w:t xml:space="preserve"> ili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sentencepiece</w:t>
      </w:r>
      <w:r>
        <w:rPr>
          <w:color w:val="000000"/>
        </w:rPr>
        <w:t xml:space="preserve"> na celom train splitu.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30"/>
        </w:numPr>
        <w:spacing w:after="60"/>
        <w:ind/>
        <w:rPr>
          <w:color w:val="000000"/>
        </w:rPr>
      </w:pPr>
      <w:r>
        <w:rPr>
          <w:color w:val="000000"/>
        </w:rPr>
        <w:t xml:space="preserve">Export model fajla (npr.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tokenizer.json</w:t>
      </w:r>
      <w:r>
        <w:rPr>
          <w:color w:val="000000"/>
        </w:rPr>
        <w:t xml:space="preserve"> ili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spm.model</w:t>
      </w:r>
      <w:r>
        <w:rPr>
          <w:color w:val="000000"/>
        </w:rPr>
        <w:t xml:space="preserve">). Dokumentuj parametre (vocab_size, lowercase, normalization). (</w:t>
      </w:r>
      <w:r>
        <w:rPr/>
        <w:fldChar w:fldCharType="begin"/>
      </w:r>
      <w:r>
        <w:rPr/>
        <w:instrText xml:space="preserve">HYPERLINK "https://huggingface.co/docs/tokenizers/python/latest/index.html?utm_source=chatgpt.com" \o "Tokenizers — tokenizers documentation"</w:instrText>
      </w:r>
      <w:r>
        <w:rPr/>
        <w:fldChar w:fldCharType="separate"/>
      </w:r>
      <w:r>
        <w:rPr>
          <w:color w:val="4285F4"/>
          <w:u w:val="single"/>
        </w:rPr>
        <w:t xml:space="preserve">Hugging Face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Dan 3 (Parallel tokenizer — 1 dan)</w:t>
      </w:r>
    </w:p>
    <w:p>
      <w:pPr>
        <w:pBdr/>
        <w:pStyle w:val="Normal"/>
        <w:numPr>
          <w:ilvl w:val="0"/>
          <w:numId w:val="11"/>
        </w:numPr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Napravi skriptu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parallel_tokenize.py</w:t>
      </w:r>
      <w:r>
        <w:rPr>
          <w:color w:val="000000"/>
        </w:rPr>
        <w:t xml:space="preserve"> koja:</w:t>
      </w:r>
    </w:p>
    <w:p>
      <w:pPr>
        <w:pBdr/>
        <w:pStyle w:val="Normal"/>
        <w:numPr>
          <w:ilvl w:val="0"/>
          <w:numId w:val="11"/>
        </w:numPr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čita veliki tekst fajl, deli ga u N chunk-ova (npr. po ~10k linija ili po byte-range),</w:t>
      </w:r>
    </w:p>
    <w:p>
      <w:pPr>
        <w:pBdr/>
        <w:pStyle w:val="Normal"/>
        <w:numPr>
          <w:ilvl w:val="0"/>
          <w:numId w:val="11"/>
        </w:numPr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startuje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ProcessPoolExecutor</w:t>
      </w:r>
      <w:r>
        <w:rPr>
          <w:color w:val="000000"/>
        </w:rPr>
        <w:t xml:space="preserve"> sa N radnika,</w:t>
      </w:r>
    </w:p>
    <w:p>
      <w:pPr>
        <w:pBdr/>
        <w:pStyle w:val="Normal"/>
        <w:numPr>
          <w:ilvl w:val="0"/>
          <w:numId w:val="11"/>
        </w:numPr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svaki worker enkoduje svoj chunk i vraća token count + time.</w:t>
      </w:r>
    </w:p>
    <w:p>
      <w:pPr>
        <w:pBdr/>
        <w:pStyle w:val="Normal"/>
        <w:numPr>
          <w:ilvl w:val="0"/>
          <w:numId w:val="11"/>
        </w:numPr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Measure tokens/sec, save tokenized output (optionally). Testiraj sa N = 1,2,4,8 i napravi graf.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Dan 4 (Benchmarks + comparison — 1 dan)</w:t>
      </w:r>
    </w:p>
    <w:p>
      <w:pPr>
        <w:pBdr/>
        <w:pStyle w:val="Normal"/>
        <w:numPr>
          <w:ilvl w:val="0"/>
          <w:numId w:val="31"/>
        </w:numPr>
        <w:spacing w:after="60"/>
        <w:ind/>
        <w:rPr>
          <w:color w:val="000000"/>
        </w:rPr>
      </w:pPr>
      <w:r>
        <w:rPr>
          <w:color w:val="000000"/>
        </w:rPr>
        <w:t xml:space="preserve">Uporedi tvoj tokenizer (BPE-from-scratch i tokenizer iz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tokenizers</w:t>
      </w:r>
      <w:r>
        <w:rPr>
          <w:color w:val="000000"/>
        </w:rPr>
        <w:t xml:space="preserve">/SentencePiece) po: tokens/sec, average tokens-per-word, dekod korektnost.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31"/>
        </w:numPr>
        <w:spacing w:after="60"/>
        <w:ind/>
        <w:rPr>
          <w:color w:val="000000"/>
        </w:rPr>
      </w:pPr>
      <w:r>
        <w:rPr>
          <w:color w:val="000000"/>
        </w:rPr>
        <w:t xml:space="preserve">Izmeri CPU usage i memory (top/psutil). Dodaj rezultate u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benchmarks/</w:t>
      </w:r>
      <w:r>
        <w:rPr>
          <w:color w:val="000000"/>
        </w:rPr>
        <w:t xml:space="preserve">.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Dan 5 (Cleanup, README, video/gif demo)</w:t>
      </w:r>
    </w:p>
    <w:p>
      <w:pPr>
        <w:pBdr/>
        <w:pStyle w:val="Normal"/>
        <w:numPr>
          <w:ilvl w:val="0"/>
          <w:numId w:val="35"/>
        </w:numPr>
        <w:spacing w:after="60"/>
        <w:ind/>
        <w:rPr>
          <w:color w:val="000000"/>
        </w:rPr>
      </w:pPr>
      <w:r>
        <w:rPr>
          <w:color w:val="000000"/>
        </w:rPr>
        <w:t xml:space="preserve">Napiši README, arhitekturu (jedan PNG), sample commands 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python train.py</w:t>
      </w:r>
      <w:r>
        <w:rPr>
          <w:color w:val="000000"/>
        </w:rPr>
        <w:t xml:space="preserve">,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python parallel_tokenize.py --workers 4</w:t>
      </w:r>
      <w:r>
        <w:rPr>
          <w:color w:val="000000"/>
        </w:rPr>
        <w:t xml:space="preserve">), i push-uj na GitHub.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35"/>
        </w:numPr>
        <w:spacing w:after="60"/>
        <w:ind/>
        <w:rPr>
          <w:color w:val="000000"/>
        </w:rPr>
      </w:pPr>
      <w:r>
        <w:rPr>
          <w:color w:val="000000"/>
        </w:rPr>
        <w:t xml:space="preserve">Dodaj primjer outputa, i kratki snimak/animaciju tokenizacije (opcioni).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"/>
        </w:numPr>
        <w:outlineLvl w:val="0"/>
        <w:spacing/>
        <w:ind w:left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4) Tehnički detalji i kod outline (ključne funkcije)</w:t>
      </w:r>
    </w:p>
    <w:p>
      <w:pPr>
        <w:pBdr/>
        <w:pStyle w:val="Normal"/>
        <w:numPr>
          <w:ilvl w:val="0"/>
          <w:numId w:val="3"/>
        </w:numPr>
        <w:outlineLvl w:val="1"/>
        <w:spacing/>
        <w:ind w:left="0"/>
        <w:rPr>
          <w:b/>
          <w:bCs/>
          <w:color w:val="000000"/>
          <w:sz w:val="33"/>
          <w:szCs w:val="33"/>
        </w:rPr>
      </w:pPr>
      <w:r>
        <w:rPr>
          <w:b/>
          <w:bCs/>
          <w:color w:val="000000"/>
          <w:sz w:val="33"/>
          <w:szCs w:val="33"/>
        </w:rPr>
        <w:t xml:space="preserve">A) Treniranje BPE (high-level pseudo)</w:t>
      </w:r>
    </w:p>
    <w:p>
      <w:pPr>
        <w:pBdr/>
        <w:pStyle w:val="Normal"/>
        <w:numPr>
          <w:ilvl w:val="0"/>
          <w:numId w:val="43"/>
        </w:numPr>
        <w:spacing w:after="60"/>
        <w:ind/>
        <w:rPr>
          <w:color w:val="000000"/>
        </w:rPr>
      </w:pPr>
      <w:r>
        <w:rPr>
          <w:color w:val="000000"/>
        </w:rPr>
        <w:t xml:space="preserve">Tokenizuj input prvobitno na characters (ili space-separated tokens)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43"/>
        </w:numPr>
        <w:spacing w:after="60"/>
        <w:ind/>
        <w:rPr>
          <w:color w:val="000000"/>
        </w:rPr>
      </w:pPr>
      <w:r>
        <w:rPr>
          <w:color w:val="000000"/>
        </w:rPr>
        <w:t xml:space="preserve">Count frequent adjacent pairs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43"/>
        </w:numPr>
        <w:spacing w:after="60"/>
        <w:ind/>
        <w:rPr>
          <w:color w:val="000000"/>
        </w:rPr>
      </w:pPr>
      <w:r>
        <w:rPr>
          <w:color w:val="000000"/>
        </w:rPr>
        <w:t xml:space="preserve">Iterativno merge najčešćeg para i update token stream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43"/>
        </w:numPr>
        <w:spacing w:after="60"/>
        <w:ind/>
        <w:rPr>
          <w:color w:val="000000"/>
        </w:rPr>
      </w:pPr>
      <w:r>
        <w:rPr>
          <w:color w:val="000000"/>
        </w:rPr>
        <w:t xml:space="preserve">Stop kada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vocab_size</w:t>
      </w:r>
      <w:r>
        <w:rPr>
          <w:color w:val="000000"/>
        </w:rPr>
        <w:t xml:space="preserve"> dosegne cilj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Pseudo (skraćeno):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def train_bpe(corpus_lines, target_vocab_size):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vocab = initial_char_vocab(corpus_lines)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merges = []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while len(vocab) &lt; target_vocab_size: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pairs = count_pairs(corpus_lines)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best = most_frequent_pair(pairs)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merge_pair_in_corpus(corpus_lines, best)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vocab.add(best_merged_token)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merges.append(best)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return vocab, merges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Za full referencu i optimizacije pogledaj Raschka tutorial. (</w:t>
      </w:r>
      <w:r>
        <w:rPr/>
        <w:fldChar w:fldCharType="begin"/>
      </w:r>
      <w:r>
        <w:rPr/>
        <w:instrText xml:space="preserve">HYPERLINK "https://sebastianraschka.com/blog/2025/bpe-from-scratch.html?utm_source=chatgpt.com" \o "Implementing A Byte Pair Encoding (BPE) Tokenizer From …"</w:instrText>
      </w:r>
      <w:r>
        <w:rPr/>
        <w:fldChar w:fldCharType="separate"/>
      </w:r>
      <w:r>
        <w:rPr>
          <w:color w:val="4285F4"/>
          <w:u w:val="single"/>
        </w:rPr>
        <w:t xml:space="preserve">Sebastian Raschka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numPr>
          <w:ilvl w:val="0"/>
          <w:numId w:val="3"/>
        </w:numPr>
        <w:outlineLvl w:val="1"/>
        <w:spacing/>
        <w:ind w:left="0"/>
        <w:rPr>
          <w:b/>
          <w:bCs/>
          <w:color w:val="000000"/>
          <w:sz w:val="33"/>
          <w:szCs w:val="33"/>
        </w:rPr>
      </w:pPr>
      <w:r>
        <w:rPr>
          <w:b/>
          <w:bCs/>
          <w:color w:val="000000"/>
          <w:sz w:val="33"/>
          <w:szCs w:val="33"/>
        </w:rPr>
        <w:t xml:space="preserve">B) Brza/production varijanta: Hugging Face 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tokenizers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Kod primer (trenira BPE):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from tokenizers import Tokenizer, models, trainers, pre_tokenizers, processors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tokenizer = Tokenizer(models.BPE())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tokenizer.pre_tokenizer = pre_tokenizers.Whitespace()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trainer = trainers.BpeTrainer(vocab_size=30000, special_tokens=["&lt;pad&gt;", "&lt;unk&gt;", "&lt;s&gt;", "&lt;/s&gt;"])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tokenizer.train(["/path/to/corpus.txt"], trainer)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tokenizer.save("tokenizer.json")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HuggingFace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tokenizers</w:t>
      </w:r>
      <w:r>
        <w:rPr>
          <w:color w:val="000000"/>
        </w:rPr>
        <w:t xml:space="preserve"> je ekstremno brz zahvaljujući Rust bazi i idealan je za benchmark upoređenja. (</w:t>
      </w:r>
      <w:r>
        <w:rPr/>
        <w:fldChar w:fldCharType="begin"/>
      </w:r>
      <w:r>
        <w:rPr/>
        <w:instrText xml:space="preserve">HYPERLINK "https://huggingface.co/docs/tokenizers/python/latest/index.html?utm_source=chatgpt.com" \o "Tokenizers — tokenizers documentation"</w:instrText>
      </w:r>
      <w:r>
        <w:rPr/>
        <w:fldChar w:fldCharType="separate"/>
      </w:r>
      <w:r>
        <w:rPr>
          <w:color w:val="4285F4"/>
          <w:u w:val="single"/>
        </w:rPr>
        <w:t xml:space="preserve">Hugging Face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numPr>
          <w:ilvl w:val="0"/>
          <w:numId w:val="3"/>
        </w:numPr>
        <w:outlineLvl w:val="1"/>
        <w:spacing/>
        <w:ind w:left="0"/>
        <w:rPr>
          <w:b/>
          <w:bCs/>
          <w:color w:val="000000"/>
          <w:sz w:val="33"/>
          <w:szCs w:val="33"/>
        </w:rPr>
      </w:pPr>
      <w:r>
        <w:rPr>
          <w:b/>
          <w:bCs/>
          <w:color w:val="000000"/>
          <w:sz w:val="33"/>
          <w:szCs w:val="33"/>
        </w:rPr>
        <w:t xml:space="preserve">C) Paralelizacija (ProcessPoolExecutor)</w:t>
      </w:r>
    </w:p>
    <w:p>
      <w:pPr>
        <w:pBdr/>
        <w:pStyle w:val="Normal"/>
        <w:numPr>
          <w:ilvl w:val="0"/>
          <w:numId w:val="36"/>
        </w:numPr>
        <w:spacing w:after="60"/>
        <w:ind/>
        <w:rPr>
          <w:color w:val="000000"/>
        </w:rPr>
      </w:pPr>
      <w:r>
        <w:rPr>
          <w:color w:val="000000"/>
        </w:rPr>
        <w:t xml:space="preserve">Deljenje fajla: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file.seek()</w:t>
      </w:r>
      <w:r>
        <w:rPr>
          <w:color w:val="000000"/>
        </w:rPr>
        <w:t xml:space="preserve"> byte-ranges ili chunk by lines (preporučeno: chunk by lines to avoid splitting words).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36"/>
        </w:numPr>
        <w:spacing w:after="60"/>
        <w:ind/>
        <w:rPr>
          <w:color w:val="000000"/>
        </w:rPr>
      </w:pPr>
      <w:r>
        <w:rPr>
          <w:color w:val="000000"/>
        </w:rPr>
        <w:t xml:space="preserve">Svaki worker dobija svoj text chunk i poziva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tokenizer.encode_batch()</w:t>
      </w:r>
      <w:r>
        <w:rPr>
          <w:color w:val="000000"/>
        </w:rPr>
        <w:t xml:space="preserve"> ili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tokenizer.encode()</w:t>
      </w:r>
      <w:r>
        <w:rPr>
          <w:color w:val="000000"/>
        </w:rPr>
        <w:t xml:space="preserve"> na listi rečenica.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36"/>
        </w:numPr>
        <w:spacing w:after="60"/>
        <w:ind/>
        <w:rPr>
          <w:color w:val="000000"/>
        </w:rPr>
      </w:pPr>
      <w:r>
        <w:rPr>
          <w:color w:val="000000"/>
        </w:rPr>
        <w:t xml:space="preserve">Aggregiraj rezultate i zabeleži vrijeme.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Sketch: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from concurrent.futures import ProcessPoolExecutor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def worker_tokenize(lines_chunk, tokenizer_path):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from tokenizers import Tokenizer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tok = Tokenizer.from_file(tokenizer_path)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return [tok.encode(l).ids for l in lines_chunk]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with ProcessPoolExecutor(max_workers=4) as ex: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futures = [ex.submit(worker_tokenize, chunk, "tokenizer.json") for chunk in chunks]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for f in futures: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results += f.result()</w:t>
      </w:r>
    </w:p>
    <w:p>
      <w:pPr>
        <w:pBdr/>
        <w:pStyle w:val="Normal"/>
        <w:numPr>
          <w:ilvl w:val="0"/>
          <w:numId w:val="3"/>
        </w:numPr>
        <w:outlineLvl w:val="1"/>
        <w:spacing/>
        <w:ind w:left="0"/>
        <w:rPr>
          <w:b/>
          <w:bCs/>
          <w:color w:val="000000"/>
          <w:sz w:val="33"/>
          <w:szCs w:val="33"/>
        </w:rPr>
      </w:pPr>
      <w:r>
        <w:rPr>
          <w:b/>
          <w:bCs/>
          <w:color w:val="000000"/>
          <w:sz w:val="33"/>
          <w:szCs w:val="33"/>
        </w:rPr>
        <w:t xml:space="preserve">D) Merenje i metrika</w:t>
      </w:r>
    </w:p>
    <w:p>
      <w:pPr>
        <w:pBdr/>
        <w:pStyle w:val="Normal"/>
        <w:numPr>
          <w:ilvl w:val="0"/>
          <w:numId w:val="16"/>
        </w:numPr>
        <w:spacing w:after="60"/>
        <w:ind/>
        <w:rPr>
          <w:color w:val="000000"/>
        </w:rPr>
      </w:pPr>
      <w:r>
        <w:rPr>
          <w:color w:val="000000"/>
        </w:rPr>
        <w:t xml:space="preserve">tokens/sec = total</w:t>
      </w:r>
      <w:r>
        <w:rPr>
          <w:i/>
          <w:iCs/>
          <w:color w:val="000000"/>
        </w:rPr>
        <w:t xml:space="preserve">tokens / total</w:t>
      </w:r>
      <w:r>
        <w:rPr>
          <w:color w:val="000000"/>
        </w:rPr>
        <w:t xml:space="preserve">time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6"/>
        </w:numPr>
        <w:spacing w:after="60"/>
        <w:ind/>
        <w:rPr>
          <w:color w:val="000000"/>
        </w:rPr>
      </w:pPr>
      <w:r>
        <w:rPr>
          <w:color w:val="000000"/>
        </w:rPr>
        <w:t xml:space="preserve">avg</w:t>
      </w:r>
      <w:r>
        <w:rPr>
          <w:i/>
          <w:iCs/>
          <w:color w:val="000000"/>
        </w:rPr>
        <w:t xml:space="preserve">tokens</w:t>
      </w:r>
      <w:r>
        <w:rPr>
          <w:color w:val="000000"/>
        </w:rPr>
        <w:t xml:space="preserve">per_word = sum(tokens) / sum(words)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6"/>
        </w:numPr>
        <w:spacing w:after="60"/>
        <w:ind/>
        <w:rPr>
          <w:color w:val="000000"/>
        </w:rPr>
      </w:pPr>
      <w:r>
        <w:rPr>
          <w:color w:val="000000"/>
        </w:rPr>
        <w:t xml:space="preserve">correctness: test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decode(encode(str)) == str</w:t>
      </w:r>
      <w:r>
        <w:rPr>
          <w:color w:val="000000"/>
        </w:rPr>
        <w:t xml:space="preserve"> for a sample set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6"/>
        </w:numPr>
        <w:spacing w:after="60"/>
        <w:ind/>
        <w:rPr>
          <w:color w:val="000000"/>
        </w:rPr>
      </w:pPr>
      <w:r>
        <w:rPr>
          <w:color w:val="000000"/>
        </w:rPr>
        <w:t xml:space="preserve">memory + CPU: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psutil</w:t>
      </w:r>
      <w:r>
        <w:rPr>
          <w:color w:val="000000"/>
        </w:rPr>
        <w:t xml:space="preserve"> snapshot during run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"/>
        </w:numPr>
        <w:outlineLvl w:val="0"/>
        <w:spacing/>
        <w:ind w:left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5) Benchmarking plan (kako fer uporediti)</w:t>
      </w:r>
    </w:p>
    <w:p>
      <w:pPr>
        <w:pBdr/>
        <w:pStyle w:val="Normal"/>
        <w:numPr>
          <w:ilvl w:val="0"/>
          <w:numId w:val="19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Dataset</w:t>
      </w:r>
      <w:r>
        <w:rPr>
          <w:color w:val="000000"/>
        </w:rPr>
        <w:t xml:space="preserve">: isti tekst (WikiText-2 train split). (</w:t>
      </w:r>
      <w:r>
        <w:rPr/>
        <w:fldChar w:fldCharType="begin"/>
      </w:r>
      <w:r>
        <w:rPr/>
        <w:instrText xml:space="preserve">HYPERLINK "https://huggingface.co/datasets/Salesforce/wikitext?utm_source=chatgpt.com" \o "Salesforce/wikitext · Datasets at Hugging Face"</w:instrText>
      </w:r>
      <w:r>
        <w:rPr/>
        <w:fldChar w:fldCharType="separate"/>
      </w:r>
      <w:r>
        <w:rPr>
          <w:color w:val="4285F4"/>
          <w:u w:val="single"/>
        </w:rPr>
        <w:t xml:space="preserve">Hugging Face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9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Setups</w:t>
      </w:r>
      <w:r>
        <w:rPr>
          <w:color w:val="000000"/>
        </w:rPr>
        <w:t xml:space="preserve">:</w:t>
      </w:r>
    </w:p>
    <w:p>
      <w:pPr>
        <w:pBdr/>
        <w:pStyle w:val="Normal"/>
        <w:numPr>
          <w:ilvl w:val="0"/>
          <w:numId w:val="4"/>
        </w:numPr>
        <w:spacing w:after="60"/>
        <w:ind/>
        <w:rPr>
          <w:color w:val="000000"/>
        </w:rPr>
      </w:pPr>
      <w:r>
        <w:rPr>
          <w:color w:val="000000"/>
        </w:rPr>
        <w:t xml:space="preserve">Your BPE-from-scratch tokenizer single-threaded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4"/>
        </w:numPr>
        <w:spacing w:after="60"/>
        <w:ind/>
        <w:rPr>
          <w:color w:val="000000"/>
        </w:rPr>
      </w:pPr>
      <w:r>
        <w:rPr>
          <w:color w:val="000000"/>
        </w:rPr>
        <w:t xml:space="preserve">Your BPE-from-scratch tokenizer parallel (N workers)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4"/>
        </w:numPr>
        <w:spacing w:after="60"/>
        <w:ind/>
        <w:rPr>
          <w:color w:val="000000"/>
        </w:rPr>
      </w:pPr>
      <w:r>
        <w:rPr>
          <w:color w:val="000000"/>
        </w:rPr>
        <w:t xml:space="preserve">Hugging Face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tokenizers</w:t>
      </w:r>
      <w:r>
        <w:rPr>
          <w:color w:val="000000"/>
        </w:rPr>
        <w:t xml:space="preserve"> trained BPE single-threaded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4"/>
        </w:numPr>
        <w:spacing w:after="60"/>
        <w:ind/>
        <w:rPr>
          <w:color w:val="00000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tokenizers</w:t>
      </w:r>
      <w:r>
        <w:rPr>
          <w:color w:val="000000"/>
        </w:rPr>
        <w:t xml:space="preserve"> with parallel batch encode (if available)</w:t>
      </w:r>
    </w:p>
    <w:p>
      <w:pPr>
        <w:pBdr/>
        <w:pStyle w:val="Normal"/>
        <w:numPr>
          <w:ilvl w:val="0"/>
          <w:numId w:val="34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Metrike</w:t>
      </w:r>
      <w:r>
        <w:rPr>
          <w:color w:val="000000"/>
        </w:rPr>
        <w:t xml:space="preserve">: tokens/sec, time to tokenize 100k lines, avg tokens per word, decode-</w:t>
      </w:r>
      <w:r>
        <w:rPr>
          <w:color w:val="000000"/>
        </w:rPr>
        <w:t xml:space="preserve">correctness.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34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Reproducibilnost</w:t>
      </w:r>
      <w:r>
        <w:rPr>
          <w:color w:val="000000"/>
        </w:rPr>
        <w:t xml:space="preserve">: zapamti CPU model, Python verzija, parametre vokabulara u readme.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Napomena: tokenization speed zavisi i od implementacije (Rust-backed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tokenizers</w:t>
      </w:r>
      <w:r>
        <w:rPr>
          <w:color w:val="000000"/>
        </w:rPr>
        <w:t xml:space="preserve"> je često mnogo brži), ali pokazivanje da si razumeo i izvukao metrike i tradeoff-e je najvažnije. (</w:t>
      </w:r>
      <w:r>
        <w:rPr/>
        <w:fldChar w:fldCharType="begin"/>
      </w:r>
      <w:r>
        <w:rPr/>
        <w:instrText xml:space="preserve">HYPERLINK "https://huggingface.co/docs/tokenizers/en/index?utm_source=chatgpt.com" \o "Tokenizers"</w:instrText>
      </w:r>
      <w:r>
        <w:rPr/>
        <w:fldChar w:fldCharType="separate"/>
      </w:r>
      <w:r>
        <w:rPr>
          <w:color w:val="4285F4"/>
          <w:u w:val="single"/>
        </w:rPr>
        <w:t xml:space="preserve">Hugging Face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"/>
        </w:numPr>
        <w:outlineLvl w:val="0"/>
        <w:spacing/>
        <w:ind w:left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6) Repo struktura (predlog)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bpe-tokenizer/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├─ LICENSE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├─ README.md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├─ notebooks/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│  └─ bpe_from_scratch.ipynb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├─ data/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│  └─ wikitext2_train.txt  (gitignore large files)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├─ src/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│  ├─ train_bpe.py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│  ├─ train_hf_tokenizer.py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│  ├─ parallel_tokenize.py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│  └─ utils.py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├─ benchmarks/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│  └─ results.md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├─ examples/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│  └─ small_demo.txt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└─ requirements.txt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"/>
        </w:numPr>
        <w:outlineLvl w:val="0"/>
        <w:spacing/>
        <w:ind w:left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7) README — must-have sadržaj (kratko)</w:t>
      </w:r>
    </w:p>
    <w:p>
      <w:pPr>
        <w:pBdr/>
        <w:pStyle w:val="Normal"/>
        <w:numPr>
          <w:ilvl w:val="0"/>
          <w:numId w:val="21"/>
        </w:numPr>
        <w:spacing w:after="60"/>
        <w:ind/>
        <w:rPr>
          <w:color w:val="000000"/>
        </w:rPr>
      </w:pPr>
      <w:r>
        <w:rPr>
          <w:color w:val="000000"/>
        </w:rPr>
        <w:t xml:space="preserve">One-liner: šta projekat radi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21"/>
        </w:numPr>
        <w:spacing w:after="60"/>
        <w:ind/>
        <w:rPr>
          <w:color w:val="000000"/>
        </w:rPr>
      </w:pPr>
      <w:r>
        <w:rPr>
          <w:color w:val="000000"/>
        </w:rPr>
        <w:t xml:space="preserve">Quick start: instalacija i najbrži način da pokreneš 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python src/train_hf_tokenizer.py --vocab 8000</w:t>
      </w:r>
      <w:r>
        <w:rPr>
          <w:color w:val="000000"/>
        </w:rPr>
        <w:t xml:space="preserve">)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21"/>
        </w:numPr>
        <w:spacing w:after="60"/>
        <w:ind/>
        <w:rPr>
          <w:color w:val="000000"/>
        </w:rPr>
      </w:pPr>
      <w:r>
        <w:rPr>
          <w:color w:val="000000"/>
        </w:rPr>
        <w:t xml:space="preserve">Arhitektura: kratka šema (može i ASCII) — train -&gt; tokenizer model -&gt; parallel tokenization -&gt; benchmarks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21"/>
        </w:numPr>
        <w:spacing w:after="60"/>
        <w:ind/>
        <w:rPr>
          <w:color w:val="000000"/>
        </w:rPr>
      </w:pPr>
      <w:r>
        <w:rPr>
          <w:color w:val="000000"/>
        </w:rPr>
        <w:t xml:space="preserve">Rezultati: tabelica tokens/sec i avg tokens/word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21"/>
        </w:numPr>
        <w:spacing w:after="60"/>
        <w:ind/>
        <w:rPr>
          <w:color w:val="000000"/>
        </w:rPr>
      </w:pPr>
      <w:r>
        <w:rPr>
          <w:color w:val="000000"/>
        </w:rPr>
        <w:t xml:space="preserve">Next steps / improvements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"/>
        </w:numPr>
        <w:outlineLvl w:val="0"/>
        <w:spacing/>
        <w:ind w:left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8) Besplatni resursi — šta da proučiš (prvi red za čitanje)</w:t>
      </w:r>
    </w:p>
    <w:p>
      <w:pPr>
        <w:pBdr/>
        <w:pStyle w:val="Normal"/>
        <w:numPr>
          <w:ilvl w:val="0"/>
          <w:numId w:val="17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Sebastian Raschka — BPE from scratch</w:t>
      </w:r>
      <w:r>
        <w:rPr>
          <w:color w:val="000000"/>
        </w:rPr>
        <w:t xml:space="preserve"> (jako jasan tutorial + notebook). (</w:t>
      </w:r>
      <w:r>
        <w:rPr/>
        <w:fldChar w:fldCharType="begin"/>
      </w:r>
      <w:r>
        <w:rPr/>
        <w:instrText xml:space="preserve">HYPERLINK "https://sebastianraschka.com/blog/2025/bpe-from-scratch.html?utm_source=chatgpt.com" \o "Implementing A Byte Pair Encoding (BPE) Tokenizer From …"</w:instrText>
      </w:r>
      <w:r>
        <w:rPr/>
        <w:fldChar w:fldCharType="separate"/>
      </w:r>
      <w:r>
        <w:rPr>
          <w:color w:val="4285F4"/>
          <w:u w:val="single"/>
        </w:rPr>
        <w:t xml:space="preserve">Sebastian Raschka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7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Hugging Face Tokenizers docs</w:t>
      </w:r>
      <w:r>
        <w:rPr>
          <w:color w:val="000000"/>
        </w:rPr>
        <w:t xml:space="preserve"> (kako trenirati i koristiti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tokenizers</w:t>
      </w:r>
      <w:r>
        <w:rPr>
          <w:color w:val="000000"/>
        </w:rPr>
        <w:t xml:space="preserve">, Rust-backed, production-ready). (</w:t>
      </w:r>
      <w:r>
        <w:rPr/>
        <w:fldChar w:fldCharType="begin"/>
      </w:r>
      <w:r>
        <w:rPr/>
        <w:instrText xml:space="preserve">HYPERLINK "https://huggingface.co/docs/tokenizers/python/latest/index.html?utm_source=chatgpt.com" \o "Tokenizers — tokenizers documentation"</w:instrText>
      </w:r>
      <w:r>
        <w:rPr/>
        <w:fldChar w:fldCharType="separate"/>
      </w:r>
      <w:r>
        <w:rPr>
          <w:color w:val="4285F4"/>
          <w:u w:val="single"/>
        </w:rPr>
        <w:t xml:space="preserve">Hugging Face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7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Google SentencePiece GitHub</w:t>
      </w:r>
      <w:r>
        <w:rPr>
          <w:color w:val="000000"/>
        </w:rPr>
        <w:t xml:space="preserve"> (ako želiš alternativu za trening i encoding). (</w:t>
      </w:r>
      <w:r>
        <w:rPr/>
        <w:fldChar w:fldCharType="begin"/>
      </w:r>
      <w:r>
        <w:rPr/>
        <w:instrText xml:space="preserve">HYPERLINK "https://github.com/google/sentencepiece?utm_source=chatgpt.com" \o "google/sentencepiece: Unsupervised text tokenizer for …"</w:instrText>
      </w:r>
      <w:r>
        <w:rPr/>
        <w:fldChar w:fldCharType="separate"/>
      </w:r>
      <w:r>
        <w:rPr>
          <w:color w:val="4285F4"/>
          <w:u w:val="single"/>
        </w:rPr>
        <w:t xml:space="preserve">GitHub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7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FreeCodeCamp tutorial — training tokenizers with Hugging Face</w:t>
      </w:r>
      <w:r>
        <w:rPr>
          <w:color w:val="000000"/>
        </w:rPr>
        <w:t xml:space="preserve"> (praktičan walkthrough). (</w:t>
      </w:r>
      <w:r>
        <w:rPr/>
        <w:fldChar w:fldCharType="begin"/>
      </w:r>
      <w:r>
        <w:rPr/>
        <w:instrText xml:space="preserve">HYPERLINK "https://www.freecodecamp.org/news/train-algorithms-from-scratch-with-hugging-face/?utm_source=chatgpt.com" \o "How to Train BPE, WordPiece, and Unigram Tokenizers …"</w:instrText>
      </w:r>
      <w:r>
        <w:rPr/>
        <w:fldChar w:fldCharType="separate"/>
      </w:r>
      <w:r>
        <w:rPr>
          <w:color w:val="4285F4"/>
          <w:u w:val="single"/>
        </w:rPr>
        <w:t xml:space="preserve">freecodecamp.org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7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WikiText-2 dataset (Hugging Face / torchtext)</w:t>
      </w:r>
      <w:r>
        <w:rPr>
          <w:color w:val="000000"/>
        </w:rPr>
        <w:t xml:space="preserve"> — mali korpus za treniranje i test. (</w:t>
      </w:r>
      <w:r>
        <w:rPr/>
        <w:fldChar w:fldCharType="begin"/>
      </w:r>
      <w:r>
        <w:rPr/>
        <w:instrText xml:space="preserve">HYPERLINK "https://huggingface.co/datasets/Salesforce/wikitext?utm_source=chatgpt.com" \o "Salesforce/wikitext · Datasets at Hugging Face"</w:instrText>
      </w:r>
      <w:r>
        <w:rPr/>
        <w:fldChar w:fldCharType="separate"/>
      </w:r>
      <w:r>
        <w:rPr>
          <w:color w:val="4285F4"/>
          <w:u w:val="single"/>
        </w:rPr>
        <w:t xml:space="preserve">Hugging Face</w:t>
      </w:r>
      <w:r>
        <w:rPr/>
        <w:fldChar w:fldCharType="end"/>
      </w:r>
      <w:r>
        <w:rPr>
          <w:color w:val="000000"/>
        </w:rPr>
        <w:instrText xml:space="preserve">)</w:instrTex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"/>
        </w:numPr>
        <w:outlineLvl w:val="0"/>
        <w:spacing/>
        <w:ind w:left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9) Mogući napredni dodaci (bonus koji impresionira)</w:t>
      </w:r>
    </w:p>
    <w:p>
      <w:pPr>
        <w:pBdr/>
        <w:pStyle w:val="Normal"/>
        <w:numPr>
          <w:ilvl w:val="0"/>
          <w:numId w:val="46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GPU-CPU comparison</w:t>
      </w:r>
      <w:r>
        <w:rPr>
          <w:color w:val="000000"/>
        </w:rPr>
        <w:t xml:space="preserve">: iako tokenization obično CPU-bound, možeš pokazati kvazi-GPU pipeline (nije neophodno).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46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Memory-mapped tokenizer</w:t>
      </w:r>
      <w:r>
        <w:rPr>
          <w:color w:val="000000"/>
        </w:rPr>
        <w:t xml:space="preserve">: smanji mem usage koristeći mmap za veliku dataset.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46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HNSW-based subword indices</w:t>
      </w:r>
      <w:r>
        <w:rPr>
          <w:color w:val="000000"/>
        </w:rPr>
        <w:t xml:space="preserve"> (nije tipično) — samo za show-off.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46"/>
        </w:numPr>
        <w:spacing w:after="60"/>
        <w:ind/>
        <w:rPr>
          <w:color w:val="000000"/>
        </w:rPr>
      </w:pPr>
      <w:r>
        <w:rPr>
          <w:b/>
          <w:bCs/>
          <w:color w:val="000000"/>
        </w:rPr>
        <w:t xml:space="preserve">Integration</w:t>
      </w:r>
      <w:r>
        <w:rPr>
          <w:color w:val="000000"/>
        </w:rPr>
        <w:t xml:space="preserve">: export tokenizer u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transformers</w:t>
      </w:r>
      <w:r>
        <w:rPr>
          <w:color w:val="000000"/>
        </w:rPr>
        <w:t xml:space="preserve"> format i demo koji generiše tokens pa pozove neki mali model.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"/>
        </w:numPr>
        <w:outlineLvl w:val="0"/>
        <w:spacing/>
        <w:ind w:left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10) Šta da napišeš u CV/cover letter (kratko)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"Implemented a high-performance BPE tokenizer: trained custom BPE vocab on WikiText-2, implemented a parallel tokenization pipeline using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ProcessPoolExecutor</w:t>
      </w:r>
      <w:r>
        <w:rPr>
          <w:color w:val="000000"/>
        </w:rPr>
        <w:t xml:space="preserve">, measured tokens/sec and memory tradeoffs, and compared results to Hugging Face tokenizers. Repository: github.com/yourname/bpe-tokenizer"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"/>
        </w:numPr>
        <w:outlineLvl w:val="0"/>
        <w:spacing/>
        <w:ind w:left="0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11) Quick checklist (pre nego što pusher-</w:t>
      </w:r>
      <w:r>
        <w:rPr>
          <w:b/>
          <w:bCs/>
          <w:color w:val="000000"/>
          <w:sz w:val="48"/>
          <w:szCs w:val="48"/>
        </w:rPr>
        <w:t xml:space="preserve">uješ repo)</w:t>
      </w:r>
    </w:p>
    <w:p>
      <w:pPr>
        <w:pBdr/>
        <w:pStyle w:val="Normal"/>
        <w:numPr>
          <w:ilvl w:val="0"/>
          <w:numId w:val="15"/>
        </w:numPr>
        <w:spacing w:after="60"/>
        <w:ind/>
        <w:rPr>
          <w:color w:val="000000"/>
        </w:rPr>
      </w:pPr>
      <w:r>
        <w:rPr>
          <w:color w:val="000000"/>
        </w:rPr>
        <w:t xml:space="preserve">[ ]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requirements.txt</w:t>
      </w:r>
      <w:r>
        <w:rPr>
          <w:color w:val="000000"/>
        </w:rPr>
        <w:t xml:space="preserve"> + run instructions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5"/>
        </w:numPr>
        <w:spacing w:after="60"/>
        <w:ind/>
        <w:rPr>
          <w:color w:val="000000"/>
        </w:rPr>
      </w:pPr>
      <w:r>
        <w:rPr>
          <w:color w:val="000000"/>
        </w:rPr>
        <w:t xml:space="preserve">[ ] Minimal demo command 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python src/parallel_tokenize.py --workers 4 -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-input examples/small_demo.txt</w:t>
      </w:r>
      <w:r>
        <w:rPr>
          <w:color w:val="000000"/>
        </w:rPr>
        <w:t xml:space="preserve">)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5"/>
        </w:numPr>
        <w:spacing w:after="60"/>
        <w:ind/>
        <w:rPr>
          <w:color w:val="000000"/>
        </w:rPr>
      </w:pPr>
      <w:r>
        <w:rPr>
          <w:color w:val="000000"/>
        </w:rPr>
        <w:t xml:space="preserve">[ ] Baseline benchmark table u 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benchmarks/results.md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5"/>
        </w:numPr>
        <w:spacing w:after="60"/>
        <w:ind/>
        <w:rPr>
          <w:color w:val="000000"/>
        </w:rPr>
      </w:pPr>
      <w:r>
        <w:rPr>
          <w:color w:val="000000"/>
        </w:rPr>
        <w:t xml:space="preserve">[ ] Notebook koji pokazuje BPE merges (vizuelno)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15"/>
        </w:numPr>
        <w:spacing w:after="60"/>
        <w:ind/>
        <w:rPr>
          <w:color w:val="000000"/>
        </w:rPr>
      </w:pPr>
      <w:r>
        <w:rPr>
          <w:color w:val="000000"/>
        </w:rPr>
        <w:t xml:space="preserve">[ ] README sa arhitekturom i linkovima na resources (iznad)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Ako hoćeš, odmah mogu:</w:t>
      </w:r>
    </w:p>
    <w:p>
      <w:pPr>
        <w:pBdr/>
        <w:pStyle w:val="Normal"/>
        <w:numPr>
          <w:ilvl w:val="0"/>
          <w:numId w:val="9"/>
        </w:numPr>
        <w:spacing w:after="60"/>
        <w:ind/>
        <w:rPr>
          <w:color w:val="000000"/>
        </w:rPr>
      </w:pPr>
      <w:r>
        <w:rPr>
          <w:color w:val="000000"/>
        </w:rPr>
        <w:t xml:space="preserve">napraviti </w:t>
      </w:r>
      <w:r>
        <w:rPr>
          <w:b/>
          <w:bCs/>
          <w:color w:val="000000"/>
        </w:rPr>
        <w:t xml:space="preserve">konkretan 5-dnevni skriptovani plan sa tačnim komandama</w:t>
      </w:r>
      <w:r>
        <w:rPr>
          <w:color w:val="000000"/>
        </w:rPr>
        <w:t xml:space="preserve"> 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pip</w:t>
      </w:r>
      <w:r>
        <w:rPr>
          <w:color w:val="000000"/>
        </w:rPr>
        <w:t xml:space="preserve"> install, komandama za treniranje tokenizer-a, kod za paralelizaciju) i </w:t>
      </w:r>
      <w:r>
        <w:rPr>
          <w:b/>
          <w:bCs/>
          <w:color w:val="000000"/>
        </w:rPr>
        <w:t xml:space="preserve">predloženim parametrima</w:t>
      </w:r>
      <w:r>
        <w:rPr>
          <w:color w:val="000000"/>
        </w:rPr>
        <w:t xml:space="preserve"> (vocab</w:t>
      </w:r>
      <w:r>
        <w:rPr>
          <w:i/>
          <w:iCs/>
          <w:color w:val="000000"/>
        </w:rPr>
        <w:t xml:space="preserve">size, chunk</w:t>
      </w:r>
      <w:r>
        <w:rPr>
          <w:color w:val="000000"/>
        </w:rPr>
        <w:t xml:space="preserve">size, workers) — spremno da copy/paste-uješ; </w:t>
      </w:r>
      <w:r>
        <w:rPr>
          <w:b/>
          <w:bCs/>
          <w:color w:val="000000"/>
        </w:rPr>
        <w:t xml:space="preserve">ili</w:t>
      </w:r>
    </w:p>
    <w:p>
      <w:pPr>
        <w:pBdr/>
        <w:pStyle w:val="Normal"/>
        <w:spacing/>
        <w:ind w:left="720"/>
        <w:rPr>
          <w:color w:val="000000"/>
        </w:rPr>
      </w:pPr>
      <w:r>
        <w:rPr>
          <w:color w:val="000000"/>
        </w:rPr>
        <w:t xml:space="preserve"> </w:t>
      </w:r>
    </w:p>
    <w:p>
      <w:pPr>
        <w:pBdr/>
        <w:pStyle w:val="Normal"/>
        <w:numPr>
          <w:ilvl w:val="0"/>
          <w:numId w:val="9"/>
        </w:numPr>
        <w:spacing w:after="60"/>
        <w:ind/>
        <w:rPr>
          <w:color w:val="000000"/>
        </w:rPr>
      </w:pPr>
      <w:r>
        <w:rPr>
          <w:color w:val="000000"/>
        </w:rPr>
        <w:t xml:space="preserve">generisati </w:t>
      </w:r>
      <w:r>
        <w:rPr>
          <w:b/>
          <w:bCs/>
          <w:color w:val="000000"/>
        </w:rPr>
        <w:t xml:space="preserve">kompletan 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parallel_tokenize.py</w:t>
      </w:r>
      <w:r>
        <w:rPr>
          <w:b/>
          <w:bCs/>
          <w:color w:val="000000"/>
        </w:rPr>
        <w:t xml:space="preserve"> skript</w:t>
      </w:r>
      <w:r>
        <w:rPr>
          <w:color w:val="000000"/>
        </w:rPr>
        <w:t xml:space="preserve"> i </w:t>
      </w:r>
      <w:r>
        <w:rPr>
          <w:b/>
          <w:bCs/>
          <w:color w:val="000000"/>
        </w:rPr>
        <w:t xml:space="preserve">mini 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train_hf_tokenizer.py</w:t>
      </w:r>
      <w:r>
        <w:rPr>
          <w:color w:val="000000"/>
        </w:rPr>
        <w:t xml:space="preserve"> s punim kodom koji će raditi u tvoj environment (bez spawna web-run, samo kod koji možeš odmah pokrenuti).</w:t>
      </w:r>
    </w:p>
    <w:p>
      <w:pPr>
        <w:pBdr/>
        <w:pStyle w:val="Normal"/>
        <w:spacing w:before="100" w:beforeAutospacing="true" w:after="100" w:afterAutospacing="true"/>
        <w:ind/>
        <w:rPr>
          <w:color w:val="000000"/>
        </w:rPr>
      </w:pPr>
      <w:r>
        <w:rPr>
          <w:color w:val="000000"/>
        </w:rPr>
        <w:t xml:space="preserve">Koju varijantu želiš sada? (ako želiš da odmah dobijes kod, napiši “daj kod” i ja ću ti skinuti sve u jednom odgovoru).</w:t>
      </w:r>
    </w:p>
    <w:p>
      <w:pPr>
        <w:pBdr/>
        <w:pStyle w:val="Normal"/>
        <w:spacing w:after="160" w:line="259" w:lineRule="auto"/>
        <w:ind/>
        <w:rPr/>
      </w:pPr>
      <w:r>
        <w:rPr/>
        <w:br w:type="page"/>
      </w:r>
    </w:p>
    <w:p>
      <w:pPr>
        <w:pBdr/>
        <w:pStyle w:val="Normal"/>
        <w:spacing w:after="160" w:line="259" w:lineRule="auto"/>
        <w:ind/>
        <w:rPr/>
      </w:pPr>
      <w:r>
        <w:rPr/>
        <w:br w:type="page"/>
      </w:r>
    </w:p>
    <w:p>
      <w:pPr>
        <w:pBdr/>
        <w:pStyle w:val="Normal"/>
        <w:spacing w:before="100" w:beforeAutospacing="true" w:after="100" w:afterAutospacing="true"/>
        <w:ind/>
        <w:rPr/>
      </w:pPr>
      <w:r>
        <w:rPr/>
        <w:t xml:space="preserve">Super — razmišljao sam još malo i složio listu </w:t>
      </w:r>
      <w:r>
        <w:rPr>
          <w:i/>
          <w:iCs/>
        </w:rPr>
        <w:t xml:space="preserve">konkretnijih, “sexy” dodataka</w:t>
      </w:r>
      <w:r>
        <w:rPr/>
        <w:t xml:space="preserve"> koji su mali za implementaciju ali daju OGROMAN signal seniornosti. Cilj je da kad kažeš u intervju: </w:t>
      </w:r>
      <w:r>
        <w:rPr>
          <w:b/>
          <w:bCs/>
        </w:rPr>
        <w:t xml:space="preserve">“I made a multithreaded BPE tokenizer for LLMs with … and …”</w:t>
      </w:r>
      <w:r>
        <w:rPr/>
        <w:t xml:space="preserve"> — to zvuči kredibilno, systems + ML, i da imaš nešto opipljivo za demo.</w:t>
      </w:r>
    </w:p>
    <w:p>
      <w:pPr>
        <w:pBdr/>
        <w:pStyle w:val="Normal"/>
        <w:spacing w:before="100" w:beforeAutospacing="true" w:after="100" w:afterAutospacing="true"/>
        <w:ind/>
        <w:rPr/>
      </w:pPr>
      <w:r>
        <w:rPr/>
        <w:t xml:space="preserve">Ispod svaki predlog ima: šta radi, zašto impresionira, kako ga brzo implementiraš, težina (1–5) i kratka rečenica za CV/intervju koju možeš izgovoriti.</w:t>
      </w:r>
    </w:p>
    <w:p>
      <w:pPr>
        <w:pBdr/>
        <w:pStyle w:val="Normal"/>
        <w:numPr>
          <w:ilvl w:val="0"/>
          <w:numId w:val="18"/>
        </w:numPr>
        <w:outlineLvl w:val="0"/>
        <w:spacing w:before="100" w:beforeAutospacing="true" w:after="100" w:afterAutospacing="true"/>
        <w:ind w:left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Najbolje dodatne modifikacije (rankirano po “bang-for-buck”)</w:t>
      </w:r>
    </w:p>
    <w:p>
      <w:pPr>
        <w:pBdr/>
        <w:pStyle w:val="Normal"/>
        <w:numPr>
          <w:ilvl w:val="0"/>
          <w:numId w:val="37"/>
        </w:numPr>
        <w:outlineLvl w:val="2"/>
        <w:spacing w:before="100" w:beforeAutospacing="true" w:after="100" w:afterAutospacing="true"/>
        <w:ind w:left="0" w:firstLine="0"/>
        <w:tabs>
          <w:tab w:val="clear" w:pos="720"/>
        </w:tabs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1) Deterministic chunking + reassembly (zero-split tokens)</w:t>
      </w:r>
    </w:p>
    <w:p>
      <w:pPr>
        <w:pBdr/>
        <w:pStyle w:val="Normal"/>
        <w:numPr>
          <w:ilvl w:val="0"/>
          <w:numId w:val="40"/>
        </w:numPr>
        <w:spacing w:before="100" w:beforeAutospacing="true" w:after="100" w:afterAutospacing="true"/>
        <w:ind/>
        <w:rPr/>
      </w:pPr>
      <w:r>
        <w:rPr/>
        <w:t xml:space="preserve">Šta: podela fajla na chunk-ove bez sečenja subword tokena (po rečnim/byte granicama) tako da svaki worker dobija </w:t>
      </w:r>
      <w:r>
        <w:rPr>
          <w:i/>
          <w:iCs/>
        </w:rPr>
        <w:t xml:space="preserve">cela</w:t>
      </w:r>
      <w:r>
        <w:rPr/>
        <w:t xml:space="preserve"> tokenizabilna jedinica; garantuješ da </w:t>
      </w:r>
      <w:r>
        <w:rPr>
          <w:rFonts w:ascii="Courier New" w:hAnsi="Courier New" w:cs="Courier New"/>
          <w:sz w:val="20"/>
          <w:szCs w:val="20"/>
        </w:rPr>
        <w:t xml:space="preserve">decode(encode(text)) == text</w:t>
      </w:r>
      <w:r>
        <w:rPr/>
        <w:t xml:space="preserve">.</w:t>
      </w:r>
    </w:p>
    <w:p>
      <w:pPr>
        <w:pBdr/>
        <w:pStyle w:val="Normal"/>
        <w:numPr>
          <w:ilvl w:val="0"/>
          <w:numId w:val="40"/>
        </w:numPr>
        <w:spacing w:before="100" w:beforeAutospacing="true" w:after="100" w:afterAutospacing="true"/>
        <w:ind/>
        <w:rPr/>
      </w:pPr>
      <w:r>
        <w:rPr/>
        <w:t xml:space="preserve">Zašto impresira: rešava praktičan problem paralelizacije tokenizacije (splitting issues) i pokazuje da razumeš edge case-ove produkcije.</w:t>
      </w:r>
    </w:p>
    <w:p>
      <w:pPr>
        <w:pBdr/>
        <w:pStyle w:val="Normal"/>
        <w:numPr>
          <w:ilvl w:val="0"/>
          <w:numId w:val="40"/>
        </w:numPr>
        <w:spacing w:before="100" w:beforeAutospacing="true" w:after="100" w:afterAutospacing="true"/>
        <w:ind/>
        <w:rPr/>
      </w:pPr>
      <w:r>
        <w:rPr/>
        <w:t xml:space="preserve">Kako brzo: chunkuj po newline-ovima ili pronađi nearest-space/utf8 boundary; test sa dekodiranjem.</w:t>
      </w:r>
    </w:p>
    <w:p>
      <w:pPr>
        <w:pBdr/>
        <w:pStyle w:val="Normal"/>
        <w:numPr>
          <w:ilvl w:val="0"/>
          <w:numId w:val="40"/>
        </w:numPr>
        <w:spacing w:before="100" w:beforeAutospacing="true" w:after="100" w:afterAutospacing="true"/>
        <w:ind/>
        <w:rPr/>
      </w:pPr>
      <w:r>
        <w:rPr/>
        <w:t xml:space="preserve">Težina: 2/5 — ~3-6h.</w:t>
      </w:r>
    </w:p>
    <w:p>
      <w:pPr>
        <w:pBdr/>
        <w:pStyle w:val="Normal"/>
        <w:numPr>
          <w:ilvl w:val="0"/>
          <w:numId w:val="40"/>
        </w:numPr>
        <w:spacing w:before="100" w:beforeAutospacing="true" w:after="100" w:afterAutospacing="true"/>
        <w:ind/>
        <w:rPr/>
      </w:pPr>
      <w:r>
        <w:rPr/>
        <w:t xml:space="preserve">Rečenica: </w:t>
      </w:r>
      <w:r>
        <w:rPr>
          <w:i/>
          <w:iCs/>
        </w:rPr>
        <w:t xml:space="preserve">“I built a multithreaded BPE tokenizer with deterministic chunking that avoids splitting tokens across workers.”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7"/>
        </w:numPr>
        <w:outlineLvl w:val="2"/>
        <w:spacing w:before="100" w:beforeAutospacing="true" w:after="100" w:afterAutospacing="true"/>
        <w:ind w:left="0" w:firstLine="0"/>
        <w:tabs>
          <w:tab w:val="clear" w:pos="720"/>
        </w:tabs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2) Parallel training + incremental merges (fast BPE trainer)</w:t>
      </w:r>
    </w:p>
    <w:p>
      <w:pPr>
        <w:pBdr/>
        <w:pStyle w:val="Normal"/>
        <w:numPr>
          <w:ilvl w:val="0"/>
          <w:numId w:val="22"/>
        </w:numPr>
        <w:spacing w:before="100" w:beforeAutospacing="true" w:after="100" w:afterAutospacing="true"/>
        <w:ind/>
        <w:rPr/>
      </w:pPr>
      <w:r>
        <w:rPr/>
        <w:t xml:space="preserve">Šta: ubrzaš trening BPE vokabulara na većim korpusima koristeći parallel counting (map-reduce stil) i onda apliciraš merges inkrementalno.</w:t>
      </w:r>
    </w:p>
    <w:p>
      <w:pPr>
        <w:pBdr/>
        <w:pStyle w:val="Normal"/>
        <w:numPr>
          <w:ilvl w:val="0"/>
          <w:numId w:val="22"/>
        </w:numPr>
        <w:spacing w:before="100" w:beforeAutospacing="true" w:after="100" w:afterAutospacing="true"/>
        <w:ind/>
        <w:rPr/>
      </w:pPr>
      <w:r>
        <w:rPr/>
        <w:t xml:space="preserve">Zašto impresira: pokazuje da ne samo da znaš enkodovati, nego i da radiš s velikim podacima / infra razmišljanjem.</w:t>
      </w:r>
    </w:p>
    <w:p>
      <w:pPr>
        <w:pBdr/>
        <w:pStyle w:val="Normal"/>
        <w:numPr>
          <w:ilvl w:val="0"/>
          <w:numId w:val="22"/>
        </w:numPr>
        <w:spacing w:before="100" w:beforeAutospacing="true" w:after="100" w:afterAutospacing="true"/>
        <w:ind/>
        <w:rPr/>
      </w:pPr>
      <w:r>
        <w:rPr/>
        <w:t xml:space="preserve">Kako brzo: implementuj map step (count pairs) u multiprocessing, pa reduce (sum counts). Možeš koristiti </w:t>
      </w:r>
      <w:r>
        <w:rPr>
          <w:rFonts w:ascii="Courier New" w:hAnsi="Courier New" w:cs="Courier New"/>
          <w:sz w:val="20"/>
          <w:szCs w:val="20"/>
        </w:rPr>
        <w:t xml:space="preserve">Counter</w:t>
      </w:r>
      <w:r>
        <w:rPr/>
        <w:t xml:space="preserve"> i chunkovanje.</w:t>
      </w:r>
    </w:p>
    <w:p>
      <w:pPr>
        <w:pBdr/>
        <w:pStyle w:val="Normal"/>
        <w:numPr>
          <w:ilvl w:val="0"/>
          <w:numId w:val="22"/>
        </w:numPr>
        <w:spacing w:before="100" w:beforeAutospacing="true" w:after="100" w:afterAutospacing="true"/>
        <w:ind/>
        <w:rPr/>
      </w:pPr>
      <w:r>
        <w:rPr/>
        <w:t xml:space="preserve">Težina: 3/5 — ~1–2 dana.</w:t>
      </w:r>
    </w:p>
    <w:p>
      <w:pPr>
        <w:pBdr/>
        <w:pStyle w:val="Normal"/>
        <w:numPr>
          <w:ilvl w:val="0"/>
          <w:numId w:val="22"/>
        </w:numPr>
        <w:spacing w:before="100" w:beforeAutospacing="true" w:after="100" w:afterAutospacing="true"/>
        <w:ind/>
        <w:rPr/>
      </w:pPr>
      <w:r>
        <w:rPr/>
        <w:t xml:space="preserve">Rečenica: </w:t>
      </w:r>
      <w:r>
        <w:rPr>
          <w:i/>
          <w:iCs/>
        </w:rPr>
        <w:t xml:space="preserve">“I implemented a parallel BPE trainer that scales to large corpora using map-reduce style pair counting.”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7"/>
        </w:numPr>
        <w:outlineLvl w:val="2"/>
        <w:spacing w:before="100" w:beforeAutospacing="true" w:after="100" w:afterAutospacing="true"/>
        <w:ind w:left="0" w:firstLine="0"/>
        <w:tabs>
          <w:tab w:val="clear" w:pos="720"/>
        </w:tabs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3) GPU/NUMA-aware batching + worker-affinity (throughput boost)</w:t>
      </w:r>
    </w:p>
    <w:p>
      <w:pPr>
        <w:pBdr/>
        <w:pStyle w:val="Normal"/>
        <w:numPr>
          <w:ilvl w:val="0"/>
          <w:numId w:val="18"/>
        </w:numPr>
        <w:spacing w:before="100" w:beforeAutospacing="true" w:after="100" w:afterAutospacing="true"/>
        <w:ind/>
        <w:rPr/>
      </w:pPr>
      <w:r>
        <w:rPr/>
        <w:t xml:space="preserve">Šta: worker pool koji postavlja affinitiy (ili samo batch-size tuning) da minimizira context switch i poboljša throughput; opcionalno koristi </w:t>
      </w:r>
      <w:r>
        <w:rPr>
          <w:rFonts w:ascii="Courier New" w:hAnsi="Courier New" w:cs="Courier New"/>
          <w:sz w:val="20"/>
          <w:szCs w:val="20"/>
        </w:rPr>
        <w:t xml:space="preserve">multiprocessing</w:t>
      </w:r>
      <w:r>
        <w:rPr/>
        <w:t xml:space="preserve"> s pinned memory ili mmap.</w:t>
      </w:r>
    </w:p>
    <w:p>
      <w:pPr>
        <w:pBdr/>
        <w:pStyle w:val="Normal"/>
        <w:numPr>
          <w:ilvl w:val="0"/>
          <w:numId w:val="18"/>
        </w:numPr>
        <w:spacing w:before="100" w:beforeAutospacing="true" w:after="100" w:afterAutospacing="true"/>
        <w:ind/>
        <w:rPr/>
      </w:pPr>
      <w:r>
        <w:rPr/>
        <w:t xml:space="preserve">Zašto impresira: značenje “perf tuning” + razumijevanje hardware-a.</w:t>
      </w:r>
    </w:p>
    <w:p>
      <w:pPr>
        <w:pBdr/>
        <w:pStyle w:val="Normal"/>
        <w:numPr>
          <w:ilvl w:val="0"/>
          <w:numId w:val="18"/>
        </w:numPr>
        <w:spacing w:before="100" w:beforeAutospacing="true" w:after="100" w:afterAutospacing="true"/>
        <w:ind/>
        <w:rPr/>
      </w:pPr>
      <w:r>
        <w:rPr/>
        <w:t xml:space="preserve">Kako brzo: implementuj batch-size auto-tuner (počni s 1k lines po task, meri, skaliraj). Affinity može biti opcionalan.</w:t>
      </w:r>
    </w:p>
    <w:p>
      <w:pPr>
        <w:pBdr/>
        <w:pStyle w:val="Normal"/>
        <w:numPr>
          <w:ilvl w:val="0"/>
          <w:numId w:val="18"/>
        </w:numPr>
        <w:spacing w:before="100" w:beforeAutospacing="true" w:after="100" w:afterAutospacing="true"/>
        <w:ind/>
        <w:rPr/>
      </w:pPr>
      <w:r>
        <w:rPr/>
        <w:t xml:space="preserve">Težina: 3/5 — ~1 dan za batch tuner, +1 dan za affinity experiement.</w:t>
      </w:r>
    </w:p>
    <w:p>
      <w:pPr>
        <w:pBdr/>
        <w:pStyle w:val="Normal"/>
        <w:numPr>
          <w:ilvl w:val="0"/>
          <w:numId w:val="18"/>
        </w:numPr>
        <w:spacing w:before="100" w:beforeAutospacing="true" w:after="100" w:afterAutospacing="true"/>
        <w:ind/>
        <w:rPr/>
      </w:pPr>
      <w:r>
        <w:rPr/>
        <w:t xml:space="preserve">Rečenica: </w:t>
      </w:r>
      <w:r>
        <w:rPr>
          <w:i/>
          <w:iCs/>
        </w:rPr>
        <w:t xml:space="preserve">“I implemented worker-affinity and adaptive batching to maximize tokens/sec on multi-core machines.”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7"/>
        </w:numPr>
        <w:outlineLvl w:val="2"/>
        <w:spacing w:before="100" w:beforeAutospacing="true" w:after="100" w:afterAutospacing="true"/>
        <w:ind w:left="0" w:firstLine="0"/>
        <w:tabs>
          <w:tab w:val="clear" w:pos="720"/>
        </w:tabs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4) Export -&gt;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transformers</w:t>
      </w:r>
      <w:r>
        <w:rPr>
          <w:b/>
          <w:bCs/>
          <w:sz w:val="27"/>
          <w:szCs w:val="27"/>
        </w:rPr>
        <w:t xml:space="preserve">/HF format + compatibility test</w:t>
      </w:r>
    </w:p>
    <w:p>
      <w:pPr>
        <w:pBdr/>
        <w:pStyle w:val="Normal"/>
        <w:numPr>
          <w:ilvl w:val="0"/>
          <w:numId w:val="37"/>
        </w:numPr>
        <w:spacing w:before="100" w:beforeAutospacing="true" w:after="100" w:afterAutospacing="true"/>
        <w:ind/>
        <w:rPr/>
      </w:pPr>
      <w:r>
        <w:rPr/>
        <w:t xml:space="preserve">Šta: eksportuj svoj tokenizer u format koji </w:t>
      </w:r>
      <w:r>
        <w:rPr>
          <w:rFonts w:ascii="Courier New" w:hAnsi="Courier New" w:cs="Courier New"/>
          <w:sz w:val="20"/>
          <w:szCs w:val="20"/>
        </w:rPr>
        <w:t xml:space="preserve">transformers</w:t>
      </w:r>
      <w:r>
        <w:rPr/>
        <w:t xml:space="preserve"> može učitati (</w:t>
      </w:r>
      <w:r>
        <w:rPr>
          <w:rFonts w:ascii="Courier New" w:hAnsi="Courier New" w:cs="Courier New"/>
          <w:sz w:val="20"/>
          <w:szCs w:val="20"/>
        </w:rPr>
        <w:t xml:space="preserve">tokenizer.json</w:t>
      </w:r>
      <w:r>
        <w:rPr/>
        <w:t xml:space="preserve"> / </w:t>
      </w:r>
      <w:r>
        <w:rPr>
          <w:rFonts w:ascii="Courier New" w:hAnsi="Courier New" w:cs="Courier New"/>
          <w:sz w:val="20"/>
          <w:szCs w:val="20"/>
        </w:rPr>
        <w:t xml:space="preserve">vocab.txt</w:t>
      </w:r>
      <w:r>
        <w:rPr/>
        <w:t xml:space="preserve">) i pokaži mali demo s Hugging Face modelom.</w:t>
      </w:r>
    </w:p>
    <w:p>
      <w:pPr>
        <w:pBdr/>
        <w:pStyle w:val="Normal"/>
        <w:numPr>
          <w:ilvl w:val="0"/>
          <w:numId w:val="37"/>
        </w:numPr>
        <w:spacing w:before="100" w:beforeAutospacing="true" w:after="100" w:afterAutospacing="true"/>
        <w:ind/>
        <w:rPr/>
      </w:pPr>
      <w:r>
        <w:rPr/>
        <w:t xml:space="preserve">Zašto impresira: praktična interoperabilnost; odmah pokazuje da tvoj alat može u production pipeline.</w:t>
      </w:r>
    </w:p>
    <w:p>
      <w:pPr>
        <w:pBdr/>
        <w:pStyle w:val="Normal"/>
        <w:numPr>
          <w:ilvl w:val="0"/>
          <w:numId w:val="37"/>
        </w:numPr>
        <w:spacing w:before="100" w:beforeAutospacing="true" w:after="100" w:afterAutospacing="true"/>
        <w:ind/>
        <w:rPr/>
      </w:pPr>
      <w:r>
        <w:rPr/>
        <w:t xml:space="preserve">Kako brzo: </w:t>
      </w:r>
      <w:r>
        <w:rPr>
          <w:rFonts w:ascii="Courier New" w:hAnsi="Courier New" w:cs="Courier New"/>
          <w:sz w:val="20"/>
          <w:szCs w:val="20"/>
        </w:rPr>
        <w:t xml:space="preserve">tokenizers</w:t>
      </w:r>
      <w:r>
        <w:rPr/>
        <w:t xml:space="preserve"> već ima </w:t>
      </w:r>
      <w:r>
        <w:rPr>
          <w:rFonts w:ascii="Courier New" w:hAnsi="Courier New" w:cs="Courier New"/>
          <w:sz w:val="20"/>
          <w:szCs w:val="20"/>
        </w:rPr>
        <w:t xml:space="preserve">save</w:t>
      </w:r>
      <w:r>
        <w:rPr/>
        <w:t xml:space="preserve"> u HF format; napiši test </w:t>
      </w:r>
      <w:r>
        <w:rPr>
          <w:rFonts w:ascii="Courier New" w:hAnsi="Courier New" w:cs="Courier New"/>
          <w:sz w:val="20"/>
          <w:szCs w:val="20"/>
        </w:rPr>
        <w:t xml:space="preserve">transformers.AutoTokenizer.from_pretrained</w:t>
      </w:r>
      <w:r>
        <w:rPr/>
        <w:t xml:space="preserve">.</w:t>
      </w:r>
    </w:p>
    <w:p>
      <w:pPr>
        <w:pBdr/>
        <w:pStyle w:val="Normal"/>
        <w:numPr>
          <w:ilvl w:val="0"/>
          <w:numId w:val="37"/>
        </w:numPr>
        <w:spacing w:before="100" w:beforeAutospacing="true" w:after="100" w:afterAutospacing="true"/>
        <w:ind/>
        <w:rPr/>
      </w:pPr>
      <w:r>
        <w:rPr/>
        <w:t xml:space="preserve">Težina: 1/5 — ~2–4h.</w:t>
      </w:r>
    </w:p>
    <w:p>
      <w:pPr>
        <w:pBdr/>
        <w:pStyle w:val="Normal"/>
        <w:numPr>
          <w:ilvl w:val="0"/>
          <w:numId w:val="37"/>
        </w:numPr>
        <w:spacing w:before="100" w:beforeAutospacing="true" w:after="100" w:afterAutospacing="true"/>
        <w:ind/>
        <w:rPr/>
      </w:pPr>
      <w:r>
        <w:rPr/>
        <w:t xml:space="preserve">Rečenica: </w:t>
      </w:r>
      <w:r>
        <w:rPr>
          <w:i/>
          <w:iCs/>
        </w:rPr>
        <w:t xml:space="preserve">“I built a multithreaded BPE tokenizer with one-click export to Hugging Face tokenizer format.”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7"/>
        </w:numPr>
        <w:outlineLvl w:val="2"/>
        <w:spacing w:before="100" w:beforeAutospacing="true" w:after="100" w:afterAutospacing="true"/>
        <w:ind w:left="0" w:firstLine="0"/>
        <w:tabs>
          <w:tab w:val="clear" w:pos="720"/>
        </w:tabs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5) Streaming API (gRPC / HTTP) sa backpressure</w:t>
      </w:r>
    </w:p>
    <w:p>
      <w:pPr>
        <w:pBdr/>
        <w:pStyle w:val="Normal"/>
        <w:numPr>
          <w:ilvl w:val="0"/>
          <w:numId w:val="29"/>
        </w:numPr>
        <w:spacing w:before="100" w:beforeAutospacing="true" w:after="100" w:afterAutospacing="true"/>
        <w:ind/>
        <w:rPr/>
      </w:pPr>
      <w:r>
        <w:rPr/>
        <w:t xml:space="preserve">Šta: jednostavan server (FastAPI / gRPC) koji tokenizuje u streamu i vraća tokene u chunks; podržava backpressure (klijent ne baca previše zahteva istovremeno).</w:t>
      </w:r>
    </w:p>
    <w:p>
      <w:pPr>
        <w:pBdr/>
        <w:pStyle w:val="Normal"/>
        <w:numPr>
          <w:ilvl w:val="0"/>
          <w:numId w:val="29"/>
        </w:numPr>
        <w:spacing w:before="100" w:beforeAutospacing="true" w:after="100" w:afterAutospacing="true"/>
        <w:ind/>
        <w:rPr/>
      </w:pPr>
      <w:r>
        <w:rPr/>
        <w:t xml:space="preserve">Zašto impresira: pokazuje systems + infra razumevanje i da možeš production-ovati alat.</w:t>
      </w:r>
    </w:p>
    <w:p>
      <w:pPr>
        <w:pBdr/>
        <w:pStyle w:val="Normal"/>
        <w:numPr>
          <w:ilvl w:val="0"/>
          <w:numId w:val="29"/>
        </w:numPr>
        <w:spacing w:before="100" w:beforeAutospacing="true" w:after="100" w:afterAutospacing="true"/>
        <w:ind/>
        <w:rPr/>
      </w:pPr>
      <w:r>
        <w:rPr/>
        <w:t xml:space="preserve">Kako brzo: FastAPI + asyncio hooking na worker pool; minimalan demo.</w:t>
      </w:r>
    </w:p>
    <w:p>
      <w:pPr>
        <w:pBdr/>
        <w:pStyle w:val="Normal"/>
        <w:numPr>
          <w:ilvl w:val="0"/>
          <w:numId w:val="29"/>
        </w:numPr>
        <w:spacing w:before="100" w:beforeAutospacing="true" w:after="100" w:afterAutospacing="true"/>
        <w:ind/>
        <w:rPr/>
      </w:pPr>
      <w:r>
        <w:rPr/>
        <w:t xml:space="preserve">Težina: 3/5 — ~1 dan.</w:t>
      </w:r>
    </w:p>
    <w:p>
      <w:pPr>
        <w:pBdr/>
        <w:pStyle w:val="Normal"/>
        <w:numPr>
          <w:ilvl w:val="0"/>
          <w:numId w:val="29"/>
        </w:numPr>
        <w:spacing w:before="100" w:beforeAutospacing="true" w:after="100" w:afterAutospacing="true"/>
        <w:ind/>
        <w:rPr/>
      </w:pPr>
      <w:r>
        <w:rPr/>
        <w:t xml:space="preserve">Rečenica: </w:t>
      </w:r>
      <w:r>
        <w:rPr>
          <w:i/>
          <w:iCs/>
        </w:rPr>
        <w:t xml:space="preserve">“I exposed the tokenizer as a streaming API with backpressure support for production use.”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7"/>
        </w:numPr>
        <w:outlineLvl w:val="2"/>
        <w:spacing w:before="100" w:beforeAutospacing="true" w:after="100" w:afterAutospacing="true"/>
        <w:ind w:left="0" w:firstLine="0"/>
        <w:tabs>
          <w:tab w:val="clear" w:pos="720"/>
        </w:tabs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6) Built-in fuzz + property-based tests (Hypothesis)</w:t>
      </w:r>
    </w:p>
    <w:p>
      <w:pPr>
        <w:pBdr/>
        <w:pStyle w:val="Normal"/>
        <w:numPr>
          <w:ilvl w:val="0"/>
          <w:numId w:val="27"/>
        </w:numPr>
        <w:spacing w:before="100" w:beforeAutospacing="true" w:after="100" w:afterAutospacing="true"/>
        <w:ind/>
        <w:rPr/>
      </w:pPr>
      <w:r>
        <w:rPr/>
        <w:t xml:space="preserve">Šta: test suite koji generiše random/unusual unicode tekstove, proverava </w:t>
      </w:r>
      <w:r>
        <w:rPr>
          <w:rFonts w:ascii="Courier New" w:hAnsi="Courier New" w:cs="Courier New"/>
          <w:sz w:val="20"/>
          <w:szCs w:val="20"/>
        </w:rPr>
        <w:t xml:space="preserve">decode(encode(s)) == s</w:t>
      </w:r>
      <w:r>
        <w:rPr/>
        <w:t xml:space="preserve">, i edge cases (emoji, combining chars).</w:t>
      </w:r>
    </w:p>
    <w:p>
      <w:pPr>
        <w:pBdr/>
        <w:pStyle w:val="Normal"/>
        <w:numPr>
          <w:ilvl w:val="0"/>
          <w:numId w:val="27"/>
        </w:numPr>
        <w:spacing w:before="100" w:beforeAutospacing="true" w:after="100" w:afterAutospacing="true"/>
        <w:ind/>
        <w:rPr/>
      </w:pPr>
      <w:r>
        <w:rPr/>
        <w:t xml:space="preserve">Zašto impresira: ozbiljna pažnja na correctness i robustnost.</w:t>
      </w:r>
    </w:p>
    <w:p>
      <w:pPr>
        <w:pBdr/>
        <w:pStyle w:val="Normal"/>
        <w:numPr>
          <w:ilvl w:val="0"/>
          <w:numId w:val="27"/>
        </w:numPr>
        <w:spacing w:before="100" w:beforeAutospacing="true" w:after="100" w:afterAutospacing="true"/>
        <w:ind/>
        <w:rPr/>
      </w:pPr>
      <w:r>
        <w:rPr/>
        <w:t xml:space="preserve">Kako brzo: napiši Hypothesis testove (~1-2h per test).</w:t>
      </w:r>
    </w:p>
    <w:p>
      <w:pPr>
        <w:pBdr/>
        <w:pStyle w:val="Normal"/>
        <w:numPr>
          <w:ilvl w:val="0"/>
          <w:numId w:val="27"/>
        </w:numPr>
        <w:spacing w:before="100" w:beforeAutospacing="true" w:after="100" w:afterAutospacing="true"/>
        <w:ind/>
        <w:rPr/>
      </w:pPr>
      <w:r>
        <w:rPr/>
        <w:t xml:space="preserve">Težina: 1/5 — ~4–6h za solidni set.</w:t>
      </w:r>
    </w:p>
    <w:p>
      <w:pPr>
        <w:pBdr/>
        <w:pStyle w:val="Normal"/>
        <w:numPr>
          <w:ilvl w:val="0"/>
          <w:numId w:val="27"/>
        </w:numPr>
        <w:spacing w:before="100" w:beforeAutospacing="true" w:after="100" w:afterAutospacing="true"/>
        <w:ind/>
        <w:rPr/>
      </w:pPr>
      <w:r>
        <w:rPr/>
        <w:t xml:space="preserve">Rečenica: </w:t>
      </w:r>
      <w:r>
        <w:rPr>
          <w:i/>
          <w:iCs/>
        </w:rPr>
        <w:t xml:space="preserve">“I added property-based fuzz tests ensuring lossless encode/decode across unicode edge cases.”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7"/>
        </w:numPr>
        <w:outlineLvl w:val="2"/>
        <w:spacing w:before="100" w:beforeAutospacing="true" w:after="100" w:afterAutospacing="true"/>
        <w:ind w:left="0" w:firstLine="0"/>
        <w:tabs>
          <w:tab w:val="clear" w:pos="720"/>
        </w:tabs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7) Tokenization visualization + merge-inspection tool</w:t>
      </w:r>
    </w:p>
    <w:p>
      <w:pPr>
        <w:pBdr/>
        <w:pStyle w:val="Normal"/>
        <w:numPr>
          <w:ilvl w:val="0"/>
          <w:numId w:val="45"/>
        </w:numPr>
        <w:spacing w:before="100" w:beforeAutospacing="true" w:after="100" w:afterAutospacing="true"/>
        <w:ind/>
        <w:rPr/>
      </w:pPr>
      <w:r>
        <w:rPr/>
        <w:t xml:space="preserve">Šta: mali notebook/HTML koji prikazuje kako se reči mapiraju na subwords, histogram tokens-per-word, top merges, i heatmap merge frekvencija.</w:t>
      </w:r>
    </w:p>
    <w:p>
      <w:pPr>
        <w:pBdr/>
        <w:pStyle w:val="Normal"/>
        <w:numPr>
          <w:ilvl w:val="0"/>
          <w:numId w:val="45"/>
        </w:numPr>
        <w:spacing w:before="100" w:beforeAutospacing="true" w:after="100" w:afterAutospacing="true"/>
        <w:ind/>
        <w:rPr/>
      </w:pPr>
      <w:r>
        <w:rPr/>
        <w:t xml:space="preserve">Zašto impresira: odličan demo za readme i intervju — vizuelni dokazi tvoje analize.</w:t>
      </w:r>
    </w:p>
    <w:p>
      <w:pPr>
        <w:pBdr/>
        <w:pStyle w:val="Normal"/>
        <w:numPr>
          <w:ilvl w:val="0"/>
          <w:numId w:val="45"/>
        </w:numPr>
        <w:spacing w:before="100" w:beforeAutospacing="true" w:after="100" w:afterAutospacing="true"/>
        <w:ind/>
        <w:rPr/>
      </w:pPr>
      <w:r>
        <w:rPr/>
        <w:t xml:space="preserve">Kako brzo: matplotlib/plotly notebook; koristi rezultate iz treninga.</w:t>
      </w:r>
    </w:p>
    <w:p>
      <w:pPr>
        <w:pBdr/>
        <w:pStyle w:val="Normal"/>
        <w:numPr>
          <w:ilvl w:val="0"/>
          <w:numId w:val="45"/>
        </w:numPr>
        <w:spacing w:before="100" w:beforeAutospacing="true" w:after="100" w:afterAutospacing="true"/>
        <w:ind/>
        <w:rPr/>
      </w:pPr>
      <w:r>
        <w:rPr/>
        <w:t xml:space="preserve">Težina: 1/5 — ~4–6h.</w:t>
      </w:r>
    </w:p>
    <w:p>
      <w:pPr>
        <w:pBdr/>
        <w:pStyle w:val="Normal"/>
        <w:numPr>
          <w:ilvl w:val="0"/>
          <w:numId w:val="45"/>
        </w:numPr>
        <w:spacing w:before="100" w:beforeAutospacing="true" w:after="100" w:afterAutospacing="true"/>
        <w:ind/>
        <w:rPr/>
      </w:pPr>
      <w:r>
        <w:rPr/>
        <w:t xml:space="preserve">Rečenica: </w:t>
      </w:r>
      <w:r>
        <w:rPr>
          <w:i/>
          <w:iCs/>
        </w:rPr>
        <w:t xml:space="preserve">“I added interactive visualization to inspect BPE merges and token length distributions.”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7"/>
        </w:numPr>
        <w:outlineLvl w:val="2"/>
        <w:spacing w:before="100" w:beforeAutospacing="true" w:after="100" w:afterAutospacing="true"/>
        <w:ind w:left="0" w:firstLine="0"/>
        <w:tabs>
          <w:tab w:val="clear" w:pos="720"/>
        </w:tabs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8) Adaptive subword regularization (multiple segmentations)</w:t>
      </w:r>
    </w:p>
    <w:p>
      <w:pPr>
        <w:pBdr/>
        <w:pStyle w:val="Normal"/>
        <w:numPr>
          <w:ilvl w:val="0"/>
          <w:numId w:val="39"/>
        </w:numPr>
        <w:spacing w:before="100" w:beforeAutospacing="true" w:after="100" w:afterAutospacing="true"/>
        <w:ind/>
        <w:rPr/>
      </w:pPr>
      <w:r>
        <w:rPr/>
        <w:t xml:space="preserve">Šta: prilikom enkodiranja možeš dati alternativne tokenizacije (useful za model robustness / data augmentation).</w:t>
      </w:r>
    </w:p>
    <w:p>
      <w:pPr>
        <w:pBdr/>
        <w:pStyle w:val="Normal"/>
        <w:numPr>
          <w:ilvl w:val="0"/>
          <w:numId w:val="39"/>
        </w:numPr>
        <w:spacing w:before="100" w:beforeAutospacing="true" w:after="100" w:afterAutospacing="true"/>
        <w:ind/>
        <w:rPr/>
      </w:pPr>
      <w:r>
        <w:rPr/>
        <w:t xml:space="preserve">Zašto impresira: pokazuje ML-savviness (data augmentation + regularization ideje).</w:t>
      </w:r>
    </w:p>
    <w:p>
      <w:pPr>
        <w:pBdr/>
        <w:pStyle w:val="Normal"/>
        <w:numPr>
          <w:ilvl w:val="0"/>
          <w:numId w:val="39"/>
        </w:numPr>
        <w:spacing w:before="100" w:beforeAutospacing="true" w:after="100" w:afterAutospacing="true"/>
        <w:ind/>
        <w:rPr/>
      </w:pPr>
      <w:r>
        <w:rPr/>
        <w:t xml:space="preserve">Kako brzo: implementiraj probabilistic sampling among merges (jednostavan pristup).</w:t>
      </w:r>
    </w:p>
    <w:p>
      <w:pPr>
        <w:pBdr/>
        <w:pStyle w:val="Normal"/>
        <w:numPr>
          <w:ilvl w:val="0"/>
          <w:numId w:val="39"/>
        </w:numPr>
        <w:spacing w:before="100" w:beforeAutospacing="true" w:after="100" w:afterAutospacing="true"/>
        <w:ind/>
        <w:rPr/>
      </w:pPr>
      <w:r>
        <w:rPr/>
        <w:t xml:space="preserve">Težina: 4/5 — ~1-2 dana.</w:t>
      </w:r>
    </w:p>
    <w:p>
      <w:pPr>
        <w:pBdr/>
        <w:pStyle w:val="Normal"/>
        <w:numPr>
          <w:ilvl w:val="0"/>
          <w:numId w:val="39"/>
        </w:numPr>
        <w:spacing w:before="100" w:beforeAutospacing="true" w:after="100" w:afterAutospacing="true"/>
        <w:ind/>
        <w:rPr/>
      </w:pPr>
      <w:r>
        <w:rPr/>
        <w:t xml:space="preserve">Rečenica: </w:t>
      </w:r>
      <w:r>
        <w:rPr>
          <w:i/>
          <w:iCs/>
        </w:rPr>
        <w:t xml:space="preserve">“I implemented subword regularization to sample multiple tokenizations per input for robustness.”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7"/>
        </w:numPr>
        <w:outlineLvl w:val="2"/>
        <w:spacing w:before="100" w:beforeAutospacing="true" w:after="100" w:afterAutospacing="true"/>
        <w:ind w:left="0" w:firstLine="0"/>
        <w:tabs>
          <w:tab w:val="clear" w:pos="720"/>
        </w:tabs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9) Mini benchmark harness + CI perf checks (GitHub Actions)</w:t>
      </w:r>
    </w:p>
    <w:p>
      <w:pPr>
        <w:pBdr/>
        <w:pStyle w:val="Normal"/>
        <w:numPr>
          <w:ilvl w:val="0"/>
          <w:numId w:val="24"/>
        </w:numPr>
        <w:spacing w:before="100" w:beforeAutospacing="true" w:after="100" w:afterAutospacing="true"/>
        <w:ind/>
        <w:rPr/>
      </w:pPr>
      <w:r>
        <w:rPr/>
        <w:t xml:space="preserve">Šta: automatizovani benchmark (tokens/sec, mem) koji se pokreće lokalno/CI i beleži promene performansi kroz commits.</w:t>
      </w:r>
    </w:p>
    <w:p>
      <w:pPr>
        <w:pBdr/>
        <w:pStyle w:val="Normal"/>
        <w:numPr>
          <w:ilvl w:val="0"/>
          <w:numId w:val="24"/>
        </w:numPr>
        <w:spacing w:before="100" w:beforeAutospacing="true" w:after="100" w:afterAutospacing="true"/>
        <w:ind/>
        <w:rPr/>
      </w:pPr>
      <w:r>
        <w:rPr/>
        <w:t xml:space="preserve">Zašto impresira: profesionalni workflow, reproducibility.</w:t>
      </w:r>
    </w:p>
    <w:p>
      <w:pPr>
        <w:pBdr/>
        <w:pStyle w:val="Normal"/>
        <w:numPr>
          <w:ilvl w:val="0"/>
          <w:numId w:val="24"/>
        </w:numPr>
        <w:spacing w:before="100" w:beforeAutospacing="true" w:after="100" w:afterAutospacing="true"/>
        <w:ind/>
        <w:rPr/>
      </w:pPr>
      <w:r>
        <w:rPr/>
        <w:t xml:space="preserve">Kako brzo: simple pytest + script koji meri i zapisuje CSV; GitHub Actions workflow koji radi on push (or nightly).</w:t>
      </w:r>
    </w:p>
    <w:p>
      <w:pPr>
        <w:pBdr/>
        <w:pStyle w:val="Normal"/>
        <w:numPr>
          <w:ilvl w:val="0"/>
          <w:numId w:val="24"/>
        </w:numPr>
        <w:spacing w:before="100" w:beforeAutospacing="true" w:after="100" w:afterAutospacing="true"/>
        <w:ind/>
        <w:rPr/>
      </w:pPr>
      <w:r>
        <w:rPr/>
        <w:t xml:space="preserve">Težina: 2/5 — ~1 dan.</w:t>
      </w:r>
    </w:p>
    <w:p>
      <w:pPr>
        <w:pBdr/>
        <w:pStyle w:val="Normal"/>
        <w:numPr>
          <w:ilvl w:val="0"/>
          <w:numId w:val="24"/>
        </w:numPr>
        <w:spacing w:before="100" w:beforeAutospacing="true" w:after="100" w:afterAutospacing="true"/>
        <w:ind/>
        <w:rPr/>
      </w:pPr>
      <w:r>
        <w:rPr/>
        <w:t xml:space="preserve">Rečenica: </w:t>
      </w:r>
      <w:r>
        <w:rPr>
          <w:i/>
          <w:iCs/>
        </w:rPr>
        <w:t xml:space="preserve">“I added automated benchmarks and CI that track tokenizer performance over time.”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37"/>
        </w:numPr>
        <w:outlineLvl w:val="2"/>
        <w:spacing w:before="100" w:beforeAutospacing="true" w:after="100" w:afterAutospacing="true"/>
        <w:ind w:left="0" w:firstLine="0"/>
        <w:tabs>
          <w:tab w:val="clear" w:pos="720"/>
        </w:tabs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10) Lightweight persistence + mmap token outputs</w:t>
      </w:r>
    </w:p>
    <w:p>
      <w:pPr>
        <w:pBdr/>
        <w:pStyle w:val="Normal"/>
        <w:numPr>
          <w:ilvl w:val="0"/>
          <w:numId w:val="26"/>
        </w:numPr>
        <w:spacing w:before="100" w:beforeAutospacing="true" w:after="100" w:afterAutospacing="true"/>
        <w:ind/>
        <w:rPr/>
      </w:pPr>
      <w:r>
        <w:rPr/>
        <w:t xml:space="preserve">Šta: tokenized outputs se čuvaju memory-mapped za instant random-access (npr. za downstream training pipelines).</w:t>
      </w:r>
    </w:p>
    <w:p>
      <w:pPr>
        <w:pBdr/>
        <w:pStyle w:val="Normal"/>
        <w:numPr>
          <w:ilvl w:val="0"/>
          <w:numId w:val="26"/>
        </w:numPr>
        <w:spacing w:before="100" w:beforeAutospacing="true" w:after="100" w:afterAutospacing="true"/>
        <w:ind/>
        <w:rPr/>
      </w:pPr>
      <w:r>
        <w:rPr/>
        <w:t xml:space="preserve">Zašto impresira: pokazuje brigu oko IO i integracije u training pipelines.</w:t>
      </w:r>
    </w:p>
    <w:p>
      <w:pPr>
        <w:pBdr/>
        <w:pStyle w:val="Normal"/>
        <w:numPr>
          <w:ilvl w:val="0"/>
          <w:numId w:val="26"/>
        </w:numPr>
        <w:spacing w:before="100" w:beforeAutospacing="true" w:after="100" w:afterAutospacing="true"/>
        <w:ind/>
        <w:rPr/>
      </w:pPr>
      <w:r>
        <w:rPr/>
        <w:t xml:space="preserve">Kako brzo: </w:t>
      </w:r>
      <w:r>
        <w:rPr>
          <w:rFonts w:ascii="Courier New" w:hAnsi="Courier New" w:cs="Courier New"/>
          <w:sz w:val="20"/>
          <w:szCs w:val="20"/>
        </w:rPr>
        <w:t xml:space="preserve">numpy.memmap</w:t>
      </w:r>
      <w:r>
        <w:rPr/>
        <w:t xml:space="preserve"> ili </w:t>
      </w:r>
      <w:r>
        <w:rPr>
          <w:rFonts w:ascii="Courier New" w:hAnsi="Courier New" w:cs="Courier New"/>
          <w:sz w:val="20"/>
          <w:szCs w:val="20"/>
        </w:rPr>
        <w:t xml:space="preserve">mmap</w:t>
      </w:r>
      <w:r>
        <w:rPr/>
        <w:t xml:space="preserve"> + write-as-ints.</w:t>
      </w:r>
    </w:p>
    <w:p>
      <w:pPr>
        <w:pBdr/>
        <w:pStyle w:val="Normal"/>
        <w:numPr>
          <w:ilvl w:val="0"/>
          <w:numId w:val="26"/>
        </w:numPr>
        <w:spacing w:before="100" w:beforeAutospacing="true" w:after="100" w:afterAutospacing="true"/>
        <w:ind/>
        <w:rPr/>
      </w:pPr>
      <w:r>
        <w:rPr/>
        <w:t xml:space="preserve">Težina: 2/5 — ~4–6h.</w:t>
      </w:r>
    </w:p>
    <w:p>
      <w:pPr>
        <w:pBdr/>
        <w:pStyle w:val="Normal"/>
        <w:numPr>
          <w:ilvl w:val="0"/>
          <w:numId w:val="26"/>
        </w:numPr>
        <w:spacing w:before="100" w:beforeAutospacing="true" w:after="100" w:afterAutospacing="true"/>
        <w:ind/>
        <w:rPr/>
      </w:pPr>
      <w:r>
        <w:rPr/>
        <w:t xml:space="preserve">Rečenica: </w:t>
      </w:r>
      <w:r>
        <w:rPr>
          <w:i/>
          <w:iCs/>
        </w:rPr>
        <w:t xml:space="preserve">“I added memory-mapped token storage for fast downstream training access.”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numPr>
          <w:ilvl w:val="0"/>
          <w:numId w:val="18"/>
        </w:numPr>
        <w:outlineLvl w:val="0"/>
        <w:spacing w:before="100" w:beforeAutospacing="true" w:after="100" w:afterAutospacing="true"/>
        <w:ind w:left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Top 3 preporuke (ako želiš samo dva-tri dodatka)</w:t>
      </w:r>
    </w:p>
    <w:p>
      <w:pPr>
        <w:pBdr/>
        <w:pStyle w:val="Normal"/>
        <w:numPr>
          <w:ilvl w:val="0"/>
          <w:numId w:val="42"/>
        </w:numPr>
        <w:spacing w:before="100" w:beforeAutospacing="true" w:after="100" w:afterAutospacing="true"/>
        <w:ind/>
        <w:rPr/>
      </w:pPr>
      <w:r>
        <w:rPr>
          <w:b/>
          <w:bCs/>
        </w:rPr>
        <w:t xml:space="preserve">Deterministic chunking + reassembly</w:t>
      </w:r>
      <w:r>
        <w:rPr/>
        <w:t xml:space="preserve"> — must-have; solves real problem; low effort.</w:t>
      </w:r>
    </w:p>
    <w:p>
      <w:pPr>
        <w:pBdr/>
        <w:pStyle w:val="Normal"/>
        <w:numPr>
          <w:ilvl w:val="0"/>
          <w:numId w:val="42"/>
        </w:numPr>
        <w:spacing w:before="100" w:beforeAutospacing="true" w:after="100" w:afterAutospacing="true"/>
        <w:ind/>
        <w:rPr/>
      </w:pPr>
      <w:r>
        <w:rPr>
          <w:b/>
          <w:bCs/>
        </w:rPr>
        <w:t xml:space="preserve">Export to Hugging Face format + small demo with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transformers</w:t>
      </w:r>
      <w:r>
        <w:rPr/>
        <w:t xml:space="preserve"> — praktično i easy.</w:t>
      </w:r>
    </w:p>
    <w:p>
      <w:pPr>
        <w:pBdr/>
        <w:pStyle w:val="Normal"/>
        <w:numPr>
          <w:ilvl w:val="0"/>
          <w:numId w:val="42"/>
        </w:numPr>
        <w:spacing w:before="100" w:beforeAutospacing="true" w:after="100" w:afterAutospacing="true"/>
        <w:ind/>
        <w:rPr/>
      </w:pPr>
      <w:r>
        <w:rPr>
          <w:b/>
          <w:bCs/>
        </w:rPr>
        <w:t xml:space="preserve">Visualization + benchmark harness</w:t>
      </w:r>
      <w:r>
        <w:rPr/>
        <w:t xml:space="preserve"> — odličan za README i intervju (pokazuje brojke i razumijevanje).</w:t>
      </w:r>
    </w:p>
    <w:p>
      <w:pPr>
        <w:pBdr/>
        <w:pStyle w:val="Normal"/>
        <w:spacing w:before="100" w:beforeAutospacing="true" w:after="100" w:afterAutospacing="true"/>
        <w:ind/>
        <w:rPr/>
      </w:pPr>
      <w:r>
        <w:rPr/>
        <w:t xml:space="preserve">Dakle: implementiraj prvo 1 + 4 + 7 (deterministic chunking, HF export, vizualizacija). To su brzi, complementary i daju odličnu frazu:</w:t>
      </w:r>
    </w:p>
    <w:p>
      <w:pPr>
        <w:pBdr/>
        <w:pStyle w:val="Normal"/>
        <w:spacing w:beforeAutospacing="true" w:afterAutospacing="true"/>
        <w:ind/>
        <w:rPr/>
      </w:pPr>
      <w:r>
        <w:rPr>
          <w:i/>
          <w:iCs/>
        </w:rPr>
        <w:t xml:space="preserve">“I made a multithreaded BPE tokenizer for LLMs with deterministic chunking, HF export, and visualization-backed benchmarks.”</w:t>
      </w:r>
    </w:p>
    <w:p>
      <w:pPr>
        <w:pBdr/>
        <w:pStyle w:val="Normal"/>
        <w:numPr>
          <w:ilvl w:val="0"/>
          <w:numId w:val="18"/>
        </w:numPr>
        <w:outlineLvl w:val="0"/>
        <w:spacing w:before="100" w:beforeAutospacing="true" w:after="100" w:afterAutospacing="true"/>
        <w:ind w:left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Kako to demo-ovati u intervju / na GitHub-</w:t>
      </w:r>
      <w:r>
        <w:rPr>
          <w:b/>
          <w:bCs/>
          <w:sz w:val="48"/>
          <w:szCs w:val="48"/>
        </w:rPr>
        <w:t xml:space="preserve">u (kratko)</w:t>
      </w:r>
    </w:p>
    <w:p>
      <w:pPr>
        <w:pBdr/>
        <w:pStyle w:val="Normal"/>
        <w:numPr>
          <w:ilvl w:val="0"/>
          <w:numId w:val="14"/>
        </w:numPr>
        <w:spacing w:before="100" w:beforeAutospacing="true" w:after="100" w:afterAutospacing="true"/>
        <w:ind/>
        <w:rPr/>
      </w:pPr>
      <w:r>
        <w:rPr>
          <w:rFonts w:ascii="Courier New" w:hAnsi="Courier New" w:cs="Courier New"/>
          <w:sz w:val="20"/>
          <w:szCs w:val="20"/>
        </w:rPr>
        <w:t xml:space="preserve">python src/train_hf_tokenizer.py --vocab 8000</w:t>
      </w:r>
      <w:r>
        <w:rPr/>
        <w:t xml:space="preserve"> → prikaži </w:t>
      </w:r>
      <w:r>
        <w:rPr>
          <w:rFonts w:ascii="Courier New" w:hAnsi="Courier New" w:cs="Courier New"/>
          <w:sz w:val="20"/>
          <w:szCs w:val="20"/>
        </w:rPr>
        <w:t xml:space="preserve">tokenizer.json</w:t>
      </w:r>
    </w:p>
    <w:p>
      <w:pPr>
        <w:pBdr/>
        <w:pStyle w:val="Normal"/>
        <w:numPr>
          <w:ilvl w:val="0"/>
          <w:numId w:val="14"/>
        </w:numPr>
        <w:spacing w:before="100" w:beforeAutospacing="true" w:after="100" w:afterAutospacing="true"/>
        <w:ind/>
        <w:rPr/>
      </w:pPr>
      <w:r>
        <w:rPr>
          <w:rFonts w:ascii="Courier New" w:hAnsi="Courier New" w:cs="Courier New"/>
          <w:sz w:val="20"/>
          <w:szCs w:val="20"/>
        </w:rPr>
        <w:t xml:space="preserve">python src/parallel_tokenize.py --input data/large.txt --workers 8 --</w:t>
      </w:r>
      <w:r>
        <w:rPr>
          <w:rFonts w:ascii="Courier New" w:hAnsi="Courier New" w:cs="Courier New"/>
          <w:sz w:val="20"/>
          <w:szCs w:val="20"/>
        </w:rPr>
        <w:t xml:space="preserve">chunk-by lines</w:t>
      </w:r>
      <w:r>
        <w:rPr/>
        <w:t xml:space="preserve"> → ispiši tokens/sec i top-10 token-length distribuciju</w:t>
      </w:r>
    </w:p>
    <w:p>
      <w:pPr>
        <w:pBdr/>
        <w:pStyle w:val="Normal"/>
        <w:numPr>
          <w:ilvl w:val="0"/>
          <w:numId w:val="14"/>
        </w:numPr>
        <w:spacing w:before="100" w:beforeAutospacing="true" w:after="100" w:afterAutospacing="true"/>
        <w:ind/>
        <w:rPr/>
      </w:pPr>
      <w:r>
        <w:rPr>
          <w:rFonts w:ascii="Courier New" w:hAnsi="Courier New" w:cs="Courier New"/>
          <w:sz w:val="20"/>
          <w:szCs w:val="20"/>
        </w:rPr>
        <w:t xml:space="preserve">python -m http.server 8000</w:t>
      </w:r>
      <w:r>
        <w:rPr/>
        <w:t xml:space="preserve"> ili </w:t>
      </w:r>
      <w:r>
        <w:rPr>
          <w:rFonts w:ascii="Courier New" w:hAnsi="Courier New" w:cs="Courier New"/>
          <w:sz w:val="20"/>
          <w:szCs w:val="20"/>
        </w:rPr>
        <w:t xml:space="preserve">uvicorn src.api:app --reload</w:t>
      </w:r>
      <w:r>
        <w:rPr/>
        <w:t xml:space="preserve"> → demo streaming API</w:t>
      </w:r>
    </w:p>
    <w:p>
      <w:pPr>
        <w:pBdr/>
        <w:pStyle w:val="Normal"/>
        <w:numPr>
          <w:ilvl w:val="0"/>
          <w:numId w:val="14"/>
        </w:numPr>
        <w:spacing w:before="100" w:beforeAutospacing="true" w:after="100" w:afterAutospacing="true"/>
        <w:ind/>
        <w:rPr/>
      </w:pPr>
      <w:r>
        <w:rPr/>
        <w:t xml:space="preserve">Otvori </w:t>
      </w:r>
      <w:r>
        <w:rPr>
          <w:rFonts w:ascii="Courier New" w:hAnsi="Courier New" w:cs="Courier New"/>
          <w:sz w:val="20"/>
          <w:szCs w:val="20"/>
        </w:rPr>
        <w:t xml:space="preserve">notebooks/vis.ipynb</w:t>
      </w:r>
      <w:r>
        <w:rPr/>
        <w:t xml:space="preserve"> i pokaži histogram + primer </w:t>
      </w:r>
      <w:r>
        <w:rPr>
          <w:rFonts w:ascii="Courier New" w:hAnsi="Courier New" w:cs="Courier New"/>
          <w:sz w:val="20"/>
          <w:szCs w:val="20"/>
        </w:rPr>
        <w:t xml:space="preserve">encode-&gt;decode</w:t>
      </w:r>
      <w:r>
        <w:rPr/>
        <w:t xml:space="preserve"> za par edge-case stringova</w:t>
      </w:r>
    </w:p>
    <w:p>
      <w:pPr>
        <w:pBdr/>
        <w:pStyle w:val="Normal"/>
        <w:numPr>
          <w:ilvl w:val="0"/>
          <w:numId w:val="14"/>
        </w:numPr>
        <w:spacing w:before="100" w:beforeAutospacing="true" w:after="100" w:afterAutospacing="true"/>
        <w:ind/>
        <w:rPr/>
      </w:pPr>
      <w:r>
        <w:rPr/>
        <w:t xml:space="preserve">U README: tabelica (workers: 1,2,4,8) tokens/sec i kratka interpretacija</w:t>
      </w:r>
    </w:p>
    <w:p>
      <w:pPr>
        <w:pBdr/>
        <w:pStyle w:val="Normal"/>
        <w:numPr>
          <w:ilvl w:val="0"/>
          <w:numId w:val="18"/>
        </w:numPr>
        <w:outlineLvl w:val="0"/>
        <w:spacing w:before="100" w:beforeAutospacing="true" w:after="100" w:afterAutospacing="true"/>
        <w:ind w:left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Kratke ready-to-say fraze (pick one)</w:t>
      </w:r>
    </w:p>
    <w:p>
      <w:pPr>
        <w:pBdr/>
        <w:pStyle w:val="Normal"/>
        <w:numPr>
          <w:ilvl w:val="0"/>
          <w:numId w:val="23"/>
        </w:numPr>
        <w:spacing w:before="100" w:beforeAutospacing="true" w:after="100" w:afterAutospacing="true"/>
        <w:ind/>
        <w:rPr/>
      </w:pPr>
      <w:r>
        <w:rPr/>
        <w:t xml:space="preserve">“I made a multithreaded BPE tokenizer for LLMs with deterministic chunking and HF export.”</w:t>
      </w:r>
    </w:p>
    <w:p>
      <w:pPr>
        <w:pBdr/>
        <w:pStyle w:val="Normal"/>
        <w:numPr>
          <w:ilvl w:val="0"/>
          <w:numId w:val="23"/>
        </w:numPr>
        <w:spacing w:before="100" w:beforeAutospacing="true" w:after="100" w:afterAutospacing="true"/>
        <w:ind/>
        <w:rPr/>
      </w:pPr>
      <w:r>
        <w:rPr/>
        <w:t xml:space="preserve">“I made a multithreaded BPE tokenizer for LLMs with worker-affinity adaptive batching and visualization-backed benchmarks.”</w:t>
      </w:r>
    </w:p>
    <w:p>
      <w:pPr>
        <w:pBdr/>
        <w:pStyle w:val="Normal"/>
        <w:numPr>
          <w:ilvl w:val="0"/>
          <w:numId w:val="23"/>
        </w:numPr>
        <w:spacing w:before="100" w:beforeAutospacing="true" w:after="100" w:afterAutospacing="true"/>
        <w:ind/>
        <w:rPr/>
      </w:pPr>
      <w:r>
        <w:rPr/>
        <w:t xml:space="preserve">“I made a multithreaded BPE tokenizer for LLMs with a streaming API &amp; backpressure and automated performance CI.”</w:t>
      </w:r>
    </w:p>
    <w:p>
      <w:pPr>
        <w:pBdr/>
        <w:pStyle w:val="Normal"/>
        <w:spacing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before="100" w:beforeAutospacing="true" w:after="100" w:afterAutospacing="true"/>
        <w:ind/>
        <w:rPr/>
      </w:pPr>
      <w:r>
        <w:rPr/>
        <w:t xml:space="preserve">Hoćeš da </w:t>
      </w:r>
      <w:r>
        <w:rPr>
          <w:b/>
          <w:bCs/>
        </w:rPr>
        <w:t xml:space="preserve">implementiram</w:t>
      </w:r>
      <w:r>
        <w:rPr/>
        <w:t xml:space="preserve"> odmah:</w:t>
      </w:r>
    </w:p>
    <w:p>
      <w:pPr>
        <w:pBdr/>
        <w:pStyle w:val="Normal"/>
        <w:numPr>
          <w:ilvl w:val="0"/>
          <w:numId w:val="32"/>
        </w:numPr>
        <w:spacing w:before="100" w:beforeAutospacing="true" w:after="100" w:afterAutospacing="true"/>
        <w:ind/>
        <w:rPr/>
      </w:pPr>
      <w:r>
        <w:rPr/>
        <w:t xml:space="preserve">(A) deterministic chunking + parallel_tokenize.py, ili</w:t>
      </w:r>
    </w:p>
    <w:p>
      <w:pPr>
        <w:pBdr/>
        <w:pStyle w:val="Normal"/>
        <w:numPr>
          <w:ilvl w:val="0"/>
          <w:numId w:val="32"/>
        </w:numPr>
        <w:spacing w:before="100" w:beforeAutospacing="true" w:after="100" w:afterAutospacing="true"/>
        <w:ind/>
        <w:rPr/>
      </w:pPr>
      <w:r>
        <w:rPr/>
        <w:t xml:space="preserve">(B) HF export + demo transformeres snippet, ili</w:t>
      </w:r>
    </w:p>
    <w:p>
      <w:pPr>
        <w:pBdr/>
        <w:pStyle w:val="Normal"/>
        <w:numPr>
          <w:ilvl w:val="0"/>
          <w:numId w:val="32"/>
        </w:numPr>
        <w:spacing w:before="100" w:beforeAutospacing="true" w:after="100" w:afterAutospacing="true"/>
        <w:ind/>
        <w:rPr/>
      </w:pPr>
      <w:r>
        <w:rPr/>
        <w:t xml:space="preserve">(C) vizualizaciju notebook + benchmark script</w:t>
      </w:r>
    </w:p>
    <w:p>
      <w:pPr>
        <w:pBdr/>
        <w:pStyle w:val="Normal"/>
        <w:spacing w:before="100" w:beforeAutospacing="true" w:after="100" w:afterAutospacing="true"/>
        <w:ind/>
        <w:rPr/>
      </w:pPr>
      <w:r>
        <w:rPr/>
        <w:t xml:space="preserve">Reci koji od A/B/C hoćeš i odmah ti napravim konkretan kod i komandnu liniju za copy/paste.</w:t>
      </w:r>
    </w:p>
    <w:p>
      <w:pPr>
        <w:pBdr/>
        <w:pStyle w:val="Normal"/>
        <w:spacing/>
        <w:ind/>
        <w:rPr/>
      </w:pP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11B7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53C7059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7894F58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">
    <w:nsid w:val="D302FBA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">
    <w:nsid w:val="EDD5782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5">
    <w:nsid w:val="FBF4BD6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6">
    <w:nsid w:val="10B81AC8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num" w:pos="6480"/>
        </w:tabs>
      </w:pPr>
      <w:rPr/>
    </w:lvl>
  </w:abstractNum>
  <w:abstractNum w:abstractNumId="7">
    <w:nsid w:val="13F4355A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8">
    <w:nsid w:val="1587153D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9">
    <w:nsid w:val="1A141ED3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num" w:pos="6480"/>
        </w:tabs>
      </w:pPr>
      <w:rPr/>
    </w:lvl>
  </w:abstractNum>
  <w:abstractNum w:abstractNumId="10">
    <w:nsid w:val="1C230F95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1">
    <w:nsid w:val="201F7280"/>
    <w:lvl w:ilvl="0">
      <w:start w:val="1"/>
      <w:numFmt w:val="decimal"/>
      <w:pStyle w:val="Heading 1"/>
      <w:suff w:val="tab"/>
      <w:lvlText w:val="%1"/>
      <w:pPr>
        <w:pBdr/>
        <w:spacing/>
        <w:ind w:left="3261" w:firstLine="0"/>
        <w:tabs>
          <w:tab w:val="num" w:pos="3261.0000610351562"/>
        </w:tabs>
      </w:pPr>
      <w:rPr/>
    </w:lvl>
    <w:lvl w:ilvl="1">
      <w:start w:val="1"/>
      <w:numFmt w:val="decimal"/>
      <w:pStyle w:val="Heading 2"/>
      <w:suff w:val="tab"/>
      <w:lvlText w:val="%1.%2"/>
      <w:pPr>
        <w:pBdr/>
        <w:spacing/>
        <w:ind w:left="3270" w:hanging="576"/>
        <w:tabs>
          <w:tab w:val="num" w:pos="2692.0001220703125"/>
        </w:tabs>
      </w:pPr>
      <w:rPr/>
    </w:lvl>
    <w:lvl w:ilvl="2">
      <w:start w:val="1"/>
      <w:numFmt w:val="decimal"/>
      <w:suff w:val="tab"/>
      <w:lvlText w:val="%1.%2.%3."/>
      <w:pPr>
        <w:pBdr/>
        <w:spacing/>
        <w:ind w:left="1815" w:hanging="680"/>
        <w:tabs>
          <w:tab w:val="num" w:pos="1815"/>
        </w:tabs>
      </w:pPr>
      <w:rPr/>
    </w:lvl>
    <w:lvl w:ilvl="3">
      <w:start w:val="0"/>
      <w:numFmt w:val="none"/>
      <w:suff w:val="tab"/>
      <w:lvlText w:val=""/>
      <w:pPr>
        <w:pBdr/>
        <w:spacing/>
        <w:ind w:left="0" w:firstLine="0"/>
        <w:tabs>
          <w:tab w:val="num" w:pos="0"/>
        </w:tabs>
      </w:pPr>
      <w:rPr/>
    </w:lvl>
    <w:lvl w:ilvl="4">
      <w:start w:val="1"/>
      <w:numFmt w:val="decimal"/>
      <w:suff w:val="tab"/>
      <w:lvlText w:val=".%5"/>
      <w:pPr>
        <w:pBdr/>
        <w:spacing/>
        <w:ind w:left="1008" w:hanging="1008"/>
        <w:tabs>
          <w:tab w:val="num" w:pos="0"/>
        </w:tabs>
      </w:pPr>
      <w:rPr/>
    </w:lvl>
    <w:lvl w:ilvl="5">
      <w:start w:val="1"/>
      <w:numFmt w:val="decimal"/>
      <w:suff w:val="tab"/>
      <w:lvlText w:val=".%5.%6"/>
      <w:pPr>
        <w:pBdr/>
        <w:spacing/>
        <w:ind w:left="1152" w:hanging="1152"/>
        <w:tabs>
          <w:tab w:val="num" w:pos="0"/>
        </w:tabs>
      </w:pPr>
      <w:rPr/>
    </w:lvl>
    <w:lvl w:ilvl="6">
      <w:start w:val="1"/>
      <w:numFmt w:val="decimal"/>
      <w:suff w:val="tab"/>
      <w:lvlText w:val=".%7."/>
      <w:pPr>
        <w:pBdr/>
        <w:spacing/>
        <w:ind w:left="851" w:hanging="851"/>
        <w:tabs>
          <w:tab w:val="num" w:pos="0"/>
        </w:tabs>
      </w:pPr>
      <w:rPr>
        <w:b/>
        <w:i/>
      </w:rPr>
    </w:lvl>
    <w:lvl w:ilvl="7">
      <w:start w:val="1"/>
      <w:numFmt w:val="upperLetter"/>
      <w:suff w:val="tab"/>
      <w:lvlText w:val="%8."/>
      <w:pPr>
        <w:pBdr/>
        <w:spacing/>
        <w:ind w:left="0" w:firstLine="0"/>
        <w:tabs>
          <w:tab w:val="num" w:pos="360"/>
        </w:tabs>
      </w:pPr>
      <w:rPr>
        <w:b/>
        <w:i w:val="0"/>
      </w:rPr>
    </w:lvl>
    <w:lvl w:ilvl="8">
      <w:start w:val="1"/>
      <w:numFmt w:val="decimal"/>
      <w:suff w:val="tab"/>
      <w:lvlText w:val=".%9"/>
      <w:pPr>
        <w:pBdr/>
        <w:spacing/>
        <w:ind w:left="1584" w:hanging="1584"/>
        <w:tabs>
          <w:tab w:val="num" w:pos="0"/>
        </w:tabs>
      </w:pPr>
      <w:rPr/>
    </w:lvl>
  </w:abstractNum>
  <w:abstractNum w:abstractNumId="12">
    <w:nsid w:val="236C297D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3">
    <w:nsid w:val="261E09B1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4">
    <w:nsid w:val="284E70E9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5">
    <w:nsid w:val="2B06335B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6">
    <w:nsid w:val="2B7140E6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num" w:pos="6480"/>
        </w:tabs>
      </w:pPr>
      <w:rPr/>
    </w:lvl>
  </w:abstractNum>
  <w:abstractNum w:abstractNumId="17">
    <w:nsid w:val="2C0A497D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8">
    <w:nsid w:val="2D3D37F8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num" w:pos="6480"/>
        </w:tabs>
      </w:pPr>
      <w:rPr/>
    </w:lvl>
  </w:abstractNum>
  <w:abstractNum w:abstractNumId="19">
    <w:nsid w:val="300F649F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0">
    <w:nsid w:val="311C33C9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1">
    <w:nsid w:val="330877EB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2">
    <w:nsid w:val="393A1AC1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3">
    <w:nsid w:val="3AD259BB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4">
    <w:nsid w:val="3AEE062B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num" w:pos="6480"/>
        </w:tabs>
      </w:pPr>
      <w:rPr/>
    </w:lvl>
  </w:abstractNum>
  <w:abstractNum w:abstractNumId="25">
    <w:nsid w:val="41964BA8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6">
    <w:nsid w:val="4488638A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7">
    <w:nsid w:val="46B42E12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8">
    <w:nsid w:val="4B2D45CA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9">
    <w:nsid w:val="4BE73448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0">
    <w:nsid w:val="4E7B7F90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1">
    <w:nsid w:val="4F872872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2">
    <w:nsid w:val="526955ED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num" w:pos="6480"/>
        </w:tabs>
      </w:pPr>
      <w:rPr/>
    </w:lvl>
  </w:abstractNum>
  <w:abstractNum w:abstractNumId="33">
    <w:nsid w:val="564A1465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num" w:pos="6480"/>
        </w:tabs>
      </w:pPr>
      <w:rPr/>
    </w:lvl>
  </w:abstractNum>
  <w:abstractNum w:abstractNumId="34">
    <w:nsid w:val="568E5FF0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5">
    <w:nsid w:val="5B3F56DE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6">
    <w:nsid w:val="60B41DF9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7">
    <w:nsid w:val="63CE2220"/>
    <w:lvl w:ilvl="0">
      <w:start w:val="1"/>
      <w:numFmt w:val="decimal"/>
      <w:suff w:val="tab"/>
      <w:lvlText w:val="%1."/>
      <w:pPr>
        <w:pBdr/>
        <w:spacing/>
        <w:ind w:left="720" w:hanging="72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  <w:tabs>
          <w:tab w:val="num" w:pos="1440"/>
        </w:tabs>
      </w:pPr>
      <w:rPr/>
    </w:lvl>
    <w:lvl w:ilvl="2">
      <w:start w:val="1"/>
      <w:numFmt w:val="decimal"/>
      <w:pStyle w:val="Heading 3"/>
      <w:suff w:val="tab"/>
      <w:lvlText w:val="%3."/>
      <w:pPr>
        <w:pBdr/>
        <w:spacing/>
        <w:ind w:left="2160" w:hanging="72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  <w:tabs>
          <w:tab w:val="num" w:pos="6480"/>
        </w:tabs>
      </w:pPr>
      <w:rPr/>
    </w:lvl>
  </w:abstractNum>
  <w:abstractNum w:abstractNumId="38">
    <w:nsid w:val="666A2F2B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9">
    <w:nsid w:val="6ADE1971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0">
    <w:nsid w:val="6C3D37F6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num" w:pos="6480"/>
        </w:tabs>
      </w:pPr>
      <w:rPr/>
    </w:lvl>
  </w:abstractNum>
  <w:abstractNum w:abstractNumId="41">
    <w:nsid w:val="6F8514CF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num" w:pos="6480"/>
        </w:tabs>
      </w:pPr>
      <w:rPr/>
    </w:lvl>
  </w:abstractNum>
  <w:abstractNum w:abstractNumId="42">
    <w:nsid w:val="700425EB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3">
    <w:nsid w:val="74FA5A07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  <w:tabs>
          <w:tab w:val="num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  <w:tabs>
          <w:tab w:val="num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num" w:pos="6480"/>
        </w:tabs>
      </w:pPr>
      <w:rPr/>
    </w:lvl>
  </w:abstractNum>
  <w:abstractNum w:abstractNumId="44">
    <w:nsid w:val="7904518C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5">
    <w:nsid w:val="7F0A03DF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08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 w:after="0" w:line="240" w:lineRule="auto"/>
      <w:ind/>
    </w:pPr>
    <w:rPr>
      <w:rFonts w:ascii="Times New Roman" w:hAnsi="Times New Roman" w:cs="Times New Roman"/>
      <w:sz w:val="24"/>
      <w:szCs w:val="24"/>
    </w:rPr>
  </w:style>
  <w:style w:type="paragraph" w:styleId="Heading 1">
    <w:name w:val="Heading 1"/>
    <w:basedOn w:val="Normal"/>
    <w:next w:val="Normal"/>
    <w:link w:val="Heading 1 Char"/>
    <w:pPr>
      <w:pBdr/>
      <w:numPr>
        <w:numId w:val="12"/>
      </w:numPr>
      <w:keepNext/>
      <w:keepLines/>
      <w:outlineLvl w:val="0"/>
      <w:spacing w:before="240" w:after="360"/>
      <w:ind/>
    </w:pPr>
    <w:rPr>
      <w:rFonts w:eastAsiaTheme="majorEastAsia" w:cstheme="minorHAnsi"/>
      <w:b/>
      <w:bCs/>
      <w:color w:val="1F3864"/>
      <w:sz w:val="32"/>
      <w:szCs w:val="32"/>
    </w:rPr>
  </w:style>
  <w:style w:type="character" w:styleId="Heading 1 Char">
    <w:name w:val="Heading 1 Char"/>
    <w:basedOn w:val="Default Paragraph Font"/>
    <w:rPr>
      <w:rFonts w:eastAsiaTheme="majorEastAsia" w:cstheme="minorHAnsi"/>
      <w:b/>
      <w:bCs/>
      <w:color w:val="1F3864"/>
      <w:sz w:val="32"/>
      <w:szCs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numPr>
        <w:ilvl w:val="1"/>
        <w:numId w:val="12"/>
      </w:numPr>
      <w:keepNext/>
      <w:keepLines/>
      <w:outlineLvl w:val="1"/>
      <w:spacing w:before="40" w:after="240"/>
      <w:ind/>
    </w:pPr>
    <w:rPr>
      <w:rFonts w:asciiTheme="minorHAnsi" w:eastAsiaTheme="majorEastAsia" w:hAnsiTheme="minorHAnsi" w:cstheme="minorHAnsi"/>
      <w:b/>
      <w:bCs/>
      <w:color w:val="1F3864"/>
      <w:sz w:val="28"/>
      <w:szCs w:val="28"/>
    </w:rPr>
  </w:style>
  <w:style w:type="character" w:styleId="Heading 2 Char">
    <w:name w:val="Heading 2 Char"/>
    <w:basedOn w:val="Default Paragraph Font"/>
    <w:rPr>
      <w:rFonts w:eastAsiaTheme="majorEastAsia" w:cstheme="minorHAnsi"/>
      <w:b/>
      <w:bCs/>
      <w:color w:val="1F3864"/>
      <w:sz w:val="28"/>
      <w:szCs w:val="28"/>
    </w:rPr>
  </w:style>
  <w:style w:type="paragraph" w:styleId="Heading 3">
    <w:name w:val="Heading 3"/>
    <w:basedOn w:val="Normal"/>
    <w:next w:val="Normal"/>
    <w:link w:val="Heading 3 Char"/>
    <w:pPr>
      <w:pBdr/>
      <w:numPr>
        <w:ilvl w:val="2"/>
        <w:numId w:val="38"/>
      </w:numPr>
      <w:keepNext/>
      <w:keepLines/>
      <w:outlineLvl w:val="2"/>
      <w:spacing w:before="240" w:after="240"/>
      <w:ind w:left="1815" w:hanging="680"/>
      <w:jc w:val="both"/>
      <w:tabs>
        <w:tab w:val="num" w:pos="1815"/>
      </w:tabs>
    </w:pPr>
    <w:rPr>
      <w:rFonts w:asciiTheme="minorHAnsi" w:hAnsiTheme="minorHAnsi" w:cstheme="minorHAnsi"/>
      <w:b/>
      <w:bCs/>
      <w:color w:val="1F3763"/>
    </w:rPr>
  </w:style>
  <w:style w:type="character" w:styleId="Heading 3 Char">
    <w:name w:val="Heading 3 Char"/>
    <w:basedOn w:val="Default Paragraph Font"/>
    <w:rPr>
      <w:rFonts w:eastAsia="Times New Roman" w:cstheme="minorHAnsi"/>
      <w:b/>
      <w:bCs/>
      <w:color w:val="1F3763"/>
      <w:sz w:val="24"/>
      <w:szCs w:val="24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80" w:after="40"/>
      <w:ind/>
    </w:pPr>
    <w:rPr>
      <w:rFonts w:asciiTheme="minorHAnsi" w:eastAsiaTheme="majorEastAsia" w:hAnsiTheme="minorHAnsi" w:cstheme="majorBidi"/>
      <w:i/>
      <w:iCs/>
      <w:color w:val="2F5496"/>
    </w:rPr>
  </w:style>
  <w:style w:type="character" w:styleId="Heading 4 Char">
    <w:name w:val="Heading 4 Char"/>
    <w:basedOn w:val="Default Paragraph Font"/>
    <w:rPr>
      <w:rFonts w:eastAsiaTheme="majorEastAsia" w:cstheme="majorBidi"/>
      <w:i/>
      <w:iCs/>
      <w:color w:val="2F5496"/>
      <w:sz w:val="24"/>
      <w:szCs w:val="24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80" w:after="40"/>
      <w:ind/>
    </w:pPr>
    <w:rPr>
      <w:rFonts w:asciiTheme="minorHAnsi" w:eastAsiaTheme="majorEastAsia" w:hAnsiTheme="minorHAnsi" w:cstheme="majorBidi"/>
      <w:color w:val="2F5496"/>
    </w:rPr>
  </w:style>
  <w:style w:type="character" w:styleId="Heading 5 Char">
    <w:name w:val="Heading 5 Char"/>
    <w:basedOn w:val="Default Paragraph Font"/>
    <w:rPr>
      <w:rFonts w:eastAsiaTheme="majorEastAsia" w:cstheme="majorBidi"/>
      <w:color w:val="2F5496"/>
      <w:sz w:val="24"/>
      <w:szCs w:val="24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40"/>
      <w:ind/>
    </w:pPr>
    <w:rPr>
      <w:rFonts w:asciiTheme="minorHAnsi" w:eastAsiaTheme="majorEastAsia" w:hAnsiTheme="minorHAnsi" w:cstheme="majorBidi"/>
      <w:i/>
      <w:iCs/>
      <w:color w:val="595959"/>
    </w:rPr>
  </w:style>
  <w:style w:type="character" w:styleId="Heading 6 Char">
    <w:name w:val="Heading 6 Char"/>
    <w:basedOn w:val="Default Paragraph Font"/>
    <w:rPr>
      <w:rFonts w:eastAsiaTheme="majorEastAsia" w:cstheme="majorBidi"/>
      <w:i/>
      <w:iCs/>
      <w:color w:val="595959"/>
      <w:sz w:val="24"/>
      <w:szCs w:val="24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40"/>
      <w:ind/>
    </w:pPr>
    <w:rPr>
      <w:rFonts w:asciiTheme="minorHAnsi" w:eastAsiaTheme="majorEastAsia" w:hAnsiTheme="minorHAnsi" w:cstheme="majorBidi"/>
      <w:color w:val="595959"/>
    </w:rPr>
  </w:style>
  <w:style w:type="character" w:styleId="Heading 7 Char">
    <w:name w:val="Heading 7 Char"/>
    <w:basedOn w:val="Default Paragraph Font"/>
    <w:rPr>
      <w:rFonts w:eastAsiaTheme="majorEastAsia" w:cstheme="majorBidi"/>
      <w:color w:val="595959"/>
      <w:sz w:val="24"/>
      <w:szCs w:val="24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/>
      <w:ind/>
    </w:pPr>
    <w:rPr>
      <w:rFonts w:asciiTheme="minorHAnsi" w:eastAsiaTheme="majorEastAsia" w:hAnsiTheme="minorHAnsi" w:cstheme="majorBidi"/>
      <w:i/>
      <w:iCs/>
      <w:color w:val="272727"/>
    </w:rPr>
  </w:style>
  <w:style w:type="character" w:styleId="Heading 8 Char">
    <w:name w:val="Heading 8 Char"/>
    <w:basedOn w:val="Default Paragraph Font"/>
    <w:rPr>
      <w:rFonts w:eastAsiaTheme="majorEastAsia" w:cstheme="majorBidi"/>
      <w:i/>
      <w:iCs/>
      <w:color w:val="272727"/>
      <w:sz w:val="24"/>
      <w:szCs w:val="24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/>
      <w:ind/>
    </w:pPr>
    <w:rPr>
      <w:rFonts w:asciiTheme="minorHAnsi" w:eastAsiaTheme="majorEastAsia" w:hAnsiTheme="minorHAnsi" w:cstheme="majorBidi"/>
      <w:color w:val="272727"/>
    </w:rPr>
  </w:style>
  <w:style w:type="character" w:styleId="Heading 9 Char">
    <w:name w:val="Heading 9 Char"/>
    <w:basedOn w:val="Default Paragraph Font"/>
    <w:rPr>
      <w:rFonts w:eastAsiaTheme="majorEastAsia" w:cstheme="majorBidi"/>
      <w:color w:val="272727"/>
      <w:sz w:val="24"/>
      <w:szCs w:val="24"/>
    </w:rPr>
  </w:style>
  <w:style w:type="table" w:styleId="Normal Table">
    <w:name w:val="Normal Table"/>
    <w:next w:val="Normal Table"/>
  </w:style>
  <w:style w:type="paragraph" w:styleId="No Spacing">
    <w:name w:val="No Spacing"/>
    <w:next w:val="No Spacing"/>
    <w:pPr>
      <w:pBdr/>
      <w:spacing w:after="0" w:line="240" w:lineRule="auto"/>
      <w:ind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 Char"/>
    <w:pPr>
      <w:pBdr/>
      <w:spacing w:after="80"/>
      <w:contextualSpacing/>
      <w:ind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Title Char">
    <w:name w:val="Title Char"/>
    <w:basedOn w:val="Default Paragraph Font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 w:after="160"/>
      <w:ind/>
    </w:pPr>
    <w:rPr>
      <w:rFonts w:asciiTheme="minorHAnsi" w:eastAsiaTheme="majorEastAsia" w:hAnsiTheme="minorHAnsi" w:cstheme="majorBidi"/>
      <w:color w:val="595959"/>
      <w:sz w:val="28"/>
      <w:spacing w:val="15"/>
      <w:szCs w:val="28"/>
    </w:rPr>
  </w:style>
  <w:style w:type="character" w:styleId="Subtitle Char">
    <w:name w:val="Subtitle Char"/>
    <w:basedOn w:val="Default Paragraph Font"/>
    <w:rPr>
      <w:rFonts w:eastAsiaTheme="majorEastAsia" w:cstheme="majorBidi"/>
      <w:color w:val="595959"/>
      <w:sz w:val="28"/>
      <w:spacing w:val="15"/>
      <w:szCs w:val="28"/>
    </w:rPr>
  </w:style>
  <w:style w:type="paragraph" w:styleId="Quote">
    <w:name w:val="Quote"/>
    <w:basedOn w:val="Normal"/>
    <w:next w:val="Normal"/>
    <w:link w:val="Quote Char"/>
    <w:pPr>
      <w:pBdr/>
      <w:spacing w:before="160" w:after="160"/>
      <w:ind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rPr>
      <w:rFonts w:ascii="Times New Roman" w:hAnsi="Times New Roman" w:cs="Times New Roman"/>
      <w:i/>
      <w:iCs/>
      <w:color w:val="404040"/>
      <w:sz w:val="24"/>
      <w:szCs w:val="24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Intense Emphasis">
    <w:name w:val="Intense Emphasis"/>
    <w:basedOn w:val="Default Paragraph Font"/>
    <w:rPr>
      <w:i/>
      <w:iCs/>
      <w:color w:val="2F5496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Intense Quote Char">
    <w:name w:val="Intense Quote Char"/>
    <w:basedOn w:val="Default Paragraph Font"/>
    <w:rPr>
      <w:rFonts w:ascii="Times New Roman" w:hAnsi="Times New Roman" w:cs="Times New Roman"/>
      <w:i/>
      <w:iCs/>
      <w:color w:val="2F5496"/>
      <w:sz w:val="24"/>
      <w:szCs w:val="24"/>
    </w:rPr>
  </w:style>
  <w:style w:type="character" w:styleId="Intense Reference">
    <w:name w:val="Intense Reference"/>
    <w:basedOn w:val="Default Paragraph Font"/>
    <w:rPr>
      <w:b/>
      <w:bCs/>
      <w:color w:val="2F5496"/>
      <w:spacing w:val="5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