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0F8171A" wp14:paraId="271C7A9A" wp14:textId="4E9226ED">
      <w:pPr>
        <w:rPr>
          <w:b w:val="1"/>
          <w:bCs w:val="1"/>
          <w:sz w:val="22"/>
          <w:szCs w:val="22"/>
          <w:u w:val="single"/>
        </w:rPr>
      </w:pPr>
      <w:r w:rsidRPr="10F8171A" w:rsidR="38F56194">
        <w:rPr>
          <w:b w:val="1"/>
          <w:bCs w:val="1"/>
          <w:sz w:val="22"/>
          <w:szCs w:val="22"/>
          <w:u w:val="single"/>
        </w:rPr>
        <w:t>DISD0601 Year2 Group1 PROG6221</w:t>
      </w:r>
    </w:p>
    <w:p xmlns:wp14="http://schemas.microsoft.com/office/word/2010/wordml" w:rsidP="10F8171A" wp14:paraId="61FAA785" wp14:textId="0BC77F79">
      <w:pPr>
        <w:pStyle w:val="Normal"/>
        <w:rPr>
          <w:sz w:val="22"/>
          <w:szCs w:val="22"/>
          <w:u w:val="single"/>
        </w:rPr>
      </w:pPr>
      <w:r w:rsidRPr="10F8171A" w:rsidR="38F56194">
        <w:rPr>
          <w:b w:val="1"/>
          <w:bCs w:val="1"/>
          <w:sz w:val="22"/>
          <w:szCs w:val="22"/>
          <w:u w:val="single"/>
        </w:rPr>
        <w:t>Student number</w:t>
      </w:r>
      <w:r w:rsidRPr="10F8171A" w:rsidR="38F56194">
        <w:rPr>
          <w:sz w:val="22"/>
          <w:szCs w:val="22"/>
          <w:u w:val="single"/>
        </w:rPr>
        <w:t>: ST10437390</w:t>
      </w:r>
    </w:p>
    <w:p xmlns:wp14="http://schemas.microsoft.com/office/word/2010/wordml" w:rsidP="10F8171A" wp14:paraId="4A89738D" wp14:textId="16A640BD">
      <w:pPr>
        <w:pStyle w:val="Normal"/>
        <w:rPr>
          <w:sz w:val="22"/>
          <w:szCs w:val="22"/>
          <w:u w:val="single"/>
        </w:rPr>
      </w:pPr>
      <w:r w:rsidRPr="10F8171A" w:rsidR="38F56194">
        <w:rPr>
          <w:b w:val="1"/>
          <w:bCs w:val="1"/>
          <w:sz w:val="22"/>
          <w:szCs w:val="22"/>
          <w:u w:val="single"/>
        </w:rPr>
        <w:t>Name:</w:t>
      </w:r>
      <w:r w:rsidRPr="10F8171A" w:rsidR="38F56194">
        <w:rPr>
          <w:sz w:val="22"/>
          <w:szCs w:val="22"/>
          <w:u w:val="single"/>
        </w:rPr>
        <w:t xml:space="preserve"> Gosego Katleho Matlokwe</w:t>
      </w:r>
    </w:p>
    <w:p xmlns:wp14="http://schemas.microsoft.com/office/word/2010/wordml" w:rsidP="10F8171A" wp14:paraId="4DFB7417" wp14:textId="4264187F">
      <w:pPr>
        <w:rPr>
          <w:b w:val="1"/>
          <w:bCs w:val="1"/>
          <w:sz w:val="22"/>
          <w:szCs w:val="22"/>
          <w:u w:val="single"/>
        </w:rPr>
      </w:pPr>
      <w:r w:rsidRPr="10F8171A" w:rsidR="38F56194">
        <w:rPr>
          <w:b w:val="1"/>
          <w:bCs w:val="1"/>
          <w:sz w:val="22"/>
          <w:szCs w:val="22"/>
          <w:u w:val="single"/>
        </w:rPr>
        <w:t xml:space="preserve">Programming 2A POE Part 1 </w:t>
      </w:r>
    </w:p>
    <w:p xmlns:wp14="http://schemas.microsoft.com/office/word/2010/wordml" w:rsidP="10F8171A" wp14:paraId="306827C6" wp14:textId="23E23CE7">
      <w:pPr>
        <w:rPr>
          <w:b w:val="0"/>
          <w:bCs w:val="0"/>
          <w:sz w:val="22"/>
          <w:szCs w:val="22"/>
          <w:u w:val="single"/>
        </w:rPr>
      </w:pPr>
      <w:r w:rsidRPr="10F8171A" w:rsidR="38F56194">
        <w:rPr>
          <w:b w:val="0"/>
          <w:bCs w:val="0"/>
          <w:sz w:val="22"/>
          <w:szCs w:val="22"/>
          <w:u w:val="single"/>
        </w:rPr>
        <w:t>Cybersecurity Awareness Chatbot README File</w:t>
      </w:r>
    </w:p>
    <w:p xmlns:wp14="http://schemas.microsoft.com/office/word/2010/wordml" w:rsidP="10F8171A" wp14:paraId="2C078E63" wp14:textId="1358BF41">
      <w:pPr>
        <w:rPr>
          <w:b w:val="1"/>
          <w:bCs w:val="1"/>
          <w:sz w:val="22"/>
          <w:szCs w:val="22"/>
          <w:u w:val="single"/>
        </w:rPr>
      </w:pPr>
      <w:r w:rsidRPr="10F8171A" w:rsidR="38F56194">
        <w:rPr>
          <w:b w:val="0"/>
          <w:bCs w:val="0"/>
          <w:sz w:val="22"/>
          <w:szCs w:val="22"/>
          <w:u w:val="single"/>
        </w:rPr>
        <w:t>Due date: 4</w:t>
      </w:r>
      <w:r w:rsidRPr="10F8171A" w:rsidR="38F56194">
        <w:rPr>
          <w:b w:val="0"/>
          <w:bCs w:val="0"/>
          <w:sz w:val="22"/>
          <w:szCs w:val="22"/>
          <w:u w:val="single"/>
          <w:vertAlign w:val="superscript"/>
        </w:rPr>
        <w:t>th</w:t>
      </w:r>
      <w:r w:rsidRPr="10F8171A" w:rsidR="38F56194">
        <w:rPr>
          <w:b w:val="0"/>
          <w:bCs w:val="0"/>
          <w:sz w:val="22"/>
          <w:szCs w:val="22"/>
          <w:u w:val="single"/>
        </w:rPr>
        <w:t xml:space="preserve"> April 2025  </w:t>
      </w:r>
    </w:p>
    <w:p w:rsidR="10F8171A" w:rsidP="10F8171A" w:rsidRDefault="10F8171A" w14:paraId="10AA0C88" w14:textId="3FFED8AD">
      <w:pPr>
        <w:rPr>
          <w:b w:val="0"/>
          <w:bCs w:val="0"/>
          <w:sz w:val="22"/>
          <w:szCs w:val="22"/>
          <w:u w:val="none"/>
        </w:rPr>
      </w:pPr>
    </w:p>
    <w:p w:rsidR="5FEDB989" w:rsidP="10F8171A" w:rsidRDefault="5FEDB989" w14:paraId="1E3E24DE" w14:textId="7616BA5A">
      <w:pPr>
        <w:rPr>
          <w:b w:val="0"/>
          <w:bCs w:val="0"/>
          <w:sz w:val="22"/>
          <w:szCs w:val="22"/>
          <w:u w:val="none"/>
        </w:rPr>
      </w:pPr>
      <w:r w:rsidRPr="10F8171A" w:rsidR="5FEDB989">
        <w:rPr>
          <w:b w:val="0"/>
          <w:bCs w:val="0"/>
          <w:sz w:val="22"/>
          <w:szCs w:val="22"/>
          <w:u w:val="none"/>
        </w:rPr>
        <w:t xml:space="preserve">This is the README </w:t>
      </w:r>
      <w:r w:rsidRPr="10F8171A" w:rsidR="5FEDB989">
        <w:rPr>
          <w:b w:val="0"/>
          <w:bCs w:val="0"/>
          <w:sz w:val="22"/>
          <w:szCs w:val="22"/>
          <w:u w:val="none"/>
        </w:rPr>
        <w:t>fi</w:t>
      </w:r>
      <w:r w:rsidRPr="10F8171A" w:rsidR="7C11C277">
        <w:rPr>
          <w:b w:val="0"/>
          <w:bCs w:val="0"/>
          <w:sz w:val="22"/>
          <w:szCs w:val="22"/>
          <w:u w:val="none"/>
        </w:rPr>
        <w:t>l</w:t>
      </w:r>
      <w:r w:rsidRPr="10F8171A" w:rsidR="5FEDB989">
        <w:rPr>
          <w:b w:val="0"/>
          <w:bCs w:val="0"/>
          <w:sz w:val="22"/>
          <w:szCs w:val="22"/>
          <w:u w:val="none"/>
        </w:rPr>
        <w:t>e</w:t>
      </w:r>
      <w:r w:rsidRPr="10F8171A" w:rsidR="5FEDB989">
        <w:rPr>
          <w:b w:val="0"/>
          <w:bCs w:val="0"/>
          <w:sz w:val="22"/>
          <w:szCs w:val="22"/>
          <w:u w:val="none"/>
        </w:rPr>
        <w:t xml:space="preserve"> for the Cybersecurity Awareness Chatbot</w:t>
      </w:r>
      <w:r w:rsidRPr="10F8171A" w:rsidR="703B1888">
        <w:rPr>
          <w:b w:val="0"/>
          <w:bCs w:val="0"/>
          <w:sz w:val="22"/>
          <w:szCs w:val="22"/>
          <w:u w:val="none"/>
        </w:rPr>
        <w:t xml:space="preserve"> C# console app. </w:t>
      </w:r>
    </w:p>
    <w:p w:rsidR="450BF931" w:rsidP="10F8171A" w:rsidRDefault="450BF931" w14:paraId="5C8DA8E5" w14:textId="3D32AC84">
      <w:pPr>
        <w:rPr>
          <w:b w:val="0"/>
          <w:bCs w:val="0"/>
          <w:sz w:val="22"/>
          <w:szCs w:val="22"/>
          <w:u w:val="none"/>
        </w:rPr>
      </w:pPr>
      <w:r w:rsidRPr="10F8171A" w:rsidR="450BF931">
        <w:rPr>
          <w:b w:val="0"/>
          <w:bCs w:val="0"/>
          <w:sz w:val="22"/>
          <w:szCs w:val="22"/>
          <w:u w:val="none"/>
        </w:rPr>
        <w:t xml:space="preserve">This app was developed to </w:t>
      </w:r>
      <w:r w:rsidRPr="10F8171A" w:rsidR="450BF931">
        <w:rPr>
          <w:b w:val="0"/>
          <w:bCs w:val="0"/>
          <w:sz w:val="22"/>
          <w:szCs w:val="22"/>
          <w:u w:val="none"/>
        </w:rPr>
        <w:t>assit</w:t>
      </w:r>
      <w:r w:rsidRPr="10F8171A" w:rsidR="450BF931">
        <w:rPr>
          <w:b w:val="0"/>
          <w:bCs w:val="0"/>
          <w:sz w:val="22"/>
          <w:szCs w:val="22"/>
          <w:u w:val="none"/>
        </w:rPr>
        <w:t xml:space="preserve"> and educate users on different cybersecurity topics. The </w:t>
      </w:r>
      <w:r w:rsidRPr="10F8171A" w:rsidR="5C30B9BA">
        <w:rPr>
          <w:b w:val="0"/>
          <w:bCs w:val="0"/>
          <w:sz w:val="22"/>
          <w:szCs w:val="22"/>
          <w:u w:val="none"/>
        </w:rPr>
        <w:t>highlighted</w:t>
      </w:r>
      <w:r w:rsidRPr="10F8171A" w:rsidR="450BF931">
        <w:rPr>
          <w:b w:val="0"/>
          <w:bCs w:val="0"/>
          <w:sz w:val="22"/>
          <w:szCs w:val="22"/>
          <w:u w:val="none"/>
        </w:rPr>
        <w:t xml:space="preserve"> topic on this </w:t>
      </w:r>
      <w:r w:rsidRPr="10F8171A" w:rsidR="1A8A6C5C">
        <w:rPr>
          <w:b w:val="0"/>
          <w:bCs w:val="0"/>
          <w:sz w:val="22"/>
          <w:szCs w:val="22"/>
          <w:u w:val="none"/>
        </w:rPr>
        <w:t xml:space="preserve">Part of the POE </w:t>
      </w:r>
      <w:r w:rsidRPr="10F8171A" w:rsidR="740CEBB5">
        <w:rPr>
          <w:b w:val="0"/>
          <w:bCs w:val="0"/>
          <w:sz w:val="22"/>
          <w:szCs w:val="22"/>
          <w:u w:val="none"/>
        </w:rPr>
        <w:t>are</w:t>
      </w:r>
      <w:r w:rsidRPr="10F8171A" w:rsidR="740CEBB5">
        <w:rPr>
          <w:b w:val="0"/>
          <w:bCs w:val="0"/>
          <w:sz w:val="22"/>
          <w:szCs w:val="22"/>
          <w:u w:val="none"/>
        </w:rPr>
        <w:t xml:space="preserve"> phishing, password creation and safe browsing on the internet. </w:t>
      </w:r>
    </w:p>
    <w:p w:rsidR="740CEBB5" w:rsidP="10F8171A" w:rsidRDefault="740CEBB5" w14:paraId="3E4C28B0" w14:textId="46347B88">
      <w:pPr>
        <w:rPr>
          <w:b w:val="0"/>
          <w:bCs w:val="0"/>
          <w:sz w:val="22"/>
          <w:szCs w:val="22"/>
          <w:u w:val="none"/>
        </w:rPr>
      </w:pPr>
      <w:r w:rsidRPr="10F8171A" w:rsidR="740CEBB5">
        <w:rPr>
          <w:b w:val="0"/>
          <w:bCs w:val="0"/>
          <w:sz w:val="22"/>
          <w:szCs w:val="22"/>
          <w:u w:val="none"/>
        </w:rPr>
        <w:t xml:space="preserve">When you first run the </w:t>
      </w:r>
      <w:r w:rsidRPr="10F8171A" w:rsidR="740CEBB5">
        <w:rPr>
          <w:b w:val="0"/>
          <w:bCs w:val="0"/>
          <w:sz w:val="22"/>
          <w:szCs w:val="22"/>
          <w:u w:val="none"/>
        </w:rPr>
        <w:t>a</w:t>
      </w:r>
      <w:r w:rsidRPr="10F8171A" w:rsidR="58E866AE">
        <w:rPr>
          <w:b w:val="0"/>
          <w:bCs w:val="0"/>
          <w:sz w:val="22"/>
          <w:szCs w:val="22"/>
          <w:u w:val="none"/>
        </w:rPr>
        <w:t>p</w:t>
      </w:r>
      <w:r w:rsidRPr="10F8171A" w:rsidR="740CEBB5">
        <w:rPr>
          <w:b w:val="0"/>
          <w:bCs w:val="0"/>
          <w:sz w:val="22"/>
          <w:szCs w:val="22"/>
          <w:u w:val="none"/>
        </w:rPr>
        <w:t>plicati</w:t>
      </w:r>
      <w:r w:rsidRPr="10F8171A" w:rsidR="35A0B33E">
        <w:rPr>
          <w:b w:val="0"/>
          <w:bCs w:val="0"/>
          <w:sz w:val="22"/>
          <w:szCs w:val="22"/>
          <w:u w:val="none"/>
        </w:rPr>
        <w:t>o</w:t>
      </w:r>
      <w:r w:rsidRPr="10F8171A" w:rsidR="740CEBB5">
        <w:rPr>
          <w:b w:val="0"/>
          <w:bCs w:val="0"/>
          <w:sz w:val="22"/>
          <w:szCs w:val="22"/>
          <w:u w:val="none"/>
        </w:rPr>
        <w:t>n</w:t>
      </w:r>
      <w:r w:rsidRPr="10F8171A" w:rsidR="740CEBB5">
        <w:rPr>
          <w:b w:val="0"/>
          <w:bCs w:val="0"/>
          <w:sz w:val="22"/>
          <w:szCs w:val="22"/>
          <w:u w:val="none"/>
        </w:rPr>
        <w:t xml:space="preserve"> it starts by paying a voice greeting t</w:t>
      </w:r>
      <w:r w:rsidRPr="10F8171A" w:rsidR="37F5EF67">
        <w:rPr>
          <w:b w:val="0"/>
          <w:bCs w:val="0"/>
          <w:sz w:val="22"/>
          <w:szCs w:val="22"/>
          <w:u w:val="none"/>
        </w:rPr>
        <w:t>o</w:t>
      </w:r>
      <w:r w:rsidRPr="10F8171A" w:rsidR="740CEBB5">
        <w:rPr>
          <w:b w:val="0"/>
          <w:bCs w:val="0"/>
          <w:sz w:val="22"/>
          <w:szCs w:val="22"/>
          <w:u w:val="none"/>
        </w:rPr>
        <w:t xml:space="preserve"> welcome the user. (The voice greeting should be accessible on the progra</w:t>
      </w:r>
      <w:r w:rsidRPr="10F8171A" w:rsidR="61DDA265">
        <w:rPr>
          <w:b w:val="0"/>
          <w:bCs w:val="0"/>
          <w:sz w:val="22"/>
          <w:szCs w:val="22"/>
          <w:u w:val="none"/>
        </w:rPr>
        <w:t>m files of the console app</w:t>
      </w:r>
      <w:r w:rsidRPr="10F8171A" w:rsidR="740CEBB5">
        <w:rPr>
          <w:b w:val="0"/>
          <w:bCs w:val="0"/>
          <w:sz w:val="22"/>
          <w:szCs w:val="22"/>
          <w:u w:val="none"/>
        </w:rPr>
        <w:t>)</w:t>
      </w:r>
      <w:r w:rsidRPr="10F8171A" w:rsidR="0C80B31F">
        <w:rPr>
          <w:b w:val="0"/>
          <w:bCs w:val="0"/>
          <w:sz w:val="22"/>
          <w:szCs w:val="22"/>
          <w:u w:val="none"/>
        </w:rPr>
        <w:t>.</w:t>
      </w:r>
    </w:p>
    <w:p w:rsidR="0C80B31F" w:rsidP="10F8171A" w:rsidRDefault="0C80B31F" w14:paraId="652CBEE3" w14:textId="722369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0F8171A" w:rsidR="0C80B31F">
        <w:rPr>
          <w:b w:val="0"/>
          <w:bCs w:val="0"/>
          <w:sz w:val="22"/>
          <w:szCs w:val="22"/>
          <w:u w:val="none"/>
        </w:rPr>
        <w:t xml:space="preserve">The application will </w:t>
      </w:r>
      <w:r w:rsidRPr="10F8171A" w:rsidR="0C80B31F">
        <w:rPr>
          <w:b w:val="0"/>
          <w:bCs w:val="0"/>
          <w:sz w:val="22"/>
          <w:szCs w:val="22"/>
          <w:u w:val="none"/>
        </w:rPr>
        <w:t>proceed</w:t>
      </w:r>
      <w:r w:rsidRPr="10F8171A" w:rsidR="0C80B31F">
        <w:rPr>
          <w:b w:val="0"/>
          <w:bCs w:val="0"/>
          <w:sz w:val="22"/>
          <w:szCs w:val="22"/>
          <w:u w:val="none"/>
        </w:rPr>
        <w:t xml:space="preserve"> to show the ASCII art image together with a greeting for the user, the first prompt the user will have a request for the user</w:t>
      </w:r>
      <w:r w:rsidRPr="10F8171A" w:rsidR="1191C7E1">
        <w:rPr>
          <w:b w:val="0"/>
          <w:bCs w:val="0"/>
          <w:sz w:val="22"/>
          <w:szCs w:val="22"/>
          <w:u w:val="none"/>
        </w:rPr>
        <w:t>’</w:t>
      </w:r>
      <w:r w:rsidRPr="10F8171A" w:rsidR="0C80B31F">
        <w:rPr>
          <w:b w:val="0"/>
          <w:bCs w:val="0"/>
          <w:sz w:val="22"/>
          <w:szCs w:val="22"/>
          <w:u w:val="none"/>
        </w:rPr>
        <w:t>s</w:t>
      </w:r>
      <w:r w:rsidRPr="10F8171A" w:rsidR="0C80B31F">
        <w:rPr>
          <w:b w:val="0"/>
          <w:bCs w:val="0"/>
          <w:sz w:val="22"/>
          <w:szCs w:val="22"/>
          <w:u w:val="none"/>
        </w:rPr>
        <w:t xml:space="preserve"> name t</w:t>
      </w:r>
      <w:r w:rsidRPr="10F8171A" w:rsidR="3D082E50">
        <w:rPr>
          <w:b w:val="0"/>
          <w:bCs w:val="0"/>
          <w:sz w:val="22"/>
          <w:szCs w:val="22"/>
          <w:u w:val="none"/>
        </w:rPr>
        <w:t>o</w:t>
      </w:r>
      <w:r w:rsidRPr="10F8171A" w:rsidR="0C80B31F">
        <w:rPr>
          <w:b w:val="0"/>
          <w:bCs w:val="0"/>
          <w:sz w:val="22"/>
          <w:szCs w:val="22"/>
          <w:u w:val="none"/>
        </w:rPr>
        <w:t xml:space="preserve"> </w:t>
      </w:r>
      <w:r w:rsidRPr="10F8171A" w:rsidR="71C7B63E">
        <w:rPr>
          <w:b w:val="0"/>
          <w:bCs w:val="0"/>
          <w:sz w:val="22"/>
          <w:szCs w:val="22"/>
          <w:u w:val="none"/>
        </w:rPr>
        <w:t xml:space="preserve">offer a </w:t>
      </w:r>
      <w:r w:rsidRPr="10F8171A" w:rsidR="0AEC06C4">
        <w:rPr>
          <w:b w:val="0"/>
          <w:bCs w:val="0"/>
          <w:sz w:val="22"/>
          <w:szCs w:val="22"/>
          <w:u w:val="none"/>
        </w:rPr>
        <w:t>personalized</w:t>
      </w:r>
      <w:r w:rsidRPr="10F8171A" w:rsidR="71C7B63E">
        <w:rPr>
          <w:b w:val="0"/>
          <w:bCs w:val="0"/>
          <w:sz w:val="22"/>
          <w:szCs w:val="22"/>
          <w:u w:val="none"/>
        </w:rPr>
        <w:t xml:space="preserve"> </w:t>
      </w:r>
      <w:r w:rsidRPr="10F8171A" w:rsidR="33388258">
        <w:rPr>
          <w:b w:val="0"/>
          <w:bCs w:val="0"/>
          <w:sz w:val="22"/>
          <w:szCs w:val="22"/>
          <w:u w:val="none"/>
        </w:rPr>
        <w:t>experience</w:t>
      </w:r>
      <w:r w:rsidRPr="10F8171A" w:rsidR="71C7B63E">
        <w:rPr>
          <w:b w:val="0"/>
          <w:bCs w:val="0"/>
          <w:sz w:val="22"/>
          <w:szCs w:val="22"/>
          <w:u w:val="none"/>
        </w:rPr>
        <w:t>.</w:t>
      </w:r>
    </w:p>
    <w:p w:rsidR="10F8171A" w:rsidP="10F8171A" w:rsidRDefault="10F8171A" w14:paraId="52CEAFE4" w14:textId="6EC714FA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10F8171A" w:rsidP="10F8171A" w:rsidRDefault="10F8171A" w14:paraId="6A2974E3" w14:textId="37EC720A">
      <w:pPr>
        <w:pStyle w:val="Normal"/>
      </w:pPr>
    </w:p>
    <w:p w:rsidR="4B54AF91" w:rsidP="10F8171A" w:rsidRDefault="4B54AF91" w14:paraId="2BAAFBC4" w14:textId="4D4E362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B54AF91">
        <w:rPr/>
        <w:t xml:space="preserve">    </w:t>
      </w:r>
    </w:p>
    <w:p w:rsidR="72356D28" w:rsidP="10F8171A" w:rsidRDefault="72356D28" w14:paraId="688B9731" w14:textId="36F8B34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2356D28">
        <w:drawing>
          <wp:inline wp14:editId="29B71102" wp14:anchorId="37B07B46">
            <wp:extent cx="4974535" cy="2771775"/>
            <wp:effectExtent l="0" t="0" r="0" b="0"/>
            <wp:docPr id="1109010016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2f41d7284a47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53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6CA67A" w:rsidP="10F8171A" w:rsidRDefault="286CA67A" w14:paraId="15EB4EF0" w14:textId="6A44895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86CA67A">
        <w:rPr/>
        <w:t>Should the user opt to not provide their name the program will assign the user as User1</w:t>
      </w:r>
      <w:r w:rsidR="31D8D710">
        <w:rPr/>
        <w:t xml:space="preserve"> as depicted below. </w:t>
      </w:r>
    </w:p>
    <w:p w:rsidR="53EDE0B6" w:rsidP="10F8171A" w:rsidRDefault="53EDE0B6" w14:paraId="11BE806C" w14:textId="37C9FE89">
      <w:pPr>
        <w:bidi w:val="0"/>
        <w:spacing w:before="0" w:beforeAutospacing="off" w:after="160" w:afterAutospacing="off" w:line="279" w:lineRule="auto"/>
        <w:ind w:left="0" w:right="0"/>
        <w:jc w:val="left"/>
      </w:pPr>
      <w:r w:rsidR="53EDE0B6">
        <w:drawing>
          <wp:inline wp14:editId="7D7A4297" wp14:anchorId="716E3A20">
            <wp:extent cx="5943600" cy="3105150"/>
            <wp:effectExtent l="0" t="0" r="0" b="0"/>
            <wp:docPr id="1162570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8d8e48e8e240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F8171A" w:rsidP="10F8171A" w:rsidRDefault="10F8171A" w14:paraId="01033479" w14:textId="49905B7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0F8171A" w:rsidP="10F8171A" w:rsidRDefault="10F8171A" w14:paraId="1C493904" w14:textId="69501E0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1F249ED" w:rsidP="10F8171A" w:rsidRDefault="71F249ED" w14:paraId="6A9C893C" w14:textId="2544F4C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1F249ED">
        <w:rPr/>
        <w:t xml:space="preserve">The conversation class is then </w:t>
      </w:r>
      <w:r w:rsidR="71F249ED">
        <w:rPr/>
        <w:t>initailized</w:t>
      </w:r>
      <w:r w:rsidR="71F249ED">
        <w:rPr/>
        <w:t xml:space="preserve"> after the user provides their name and the greeting class ends. This is the </w:t>
      </w:r>
      <w:r w:rsidR="71F249ED">
        <w:rPr/>
        <w:t>list</w:t>
      </w:r>
      <w:r w:rsidR="72FAC714">
        <w:rPr/>
        <w:t xml:space="preserve"> what the chatbot should be able to answer on. </w:t>
      </w:r>
    </w:p>
    <w:p w:rsidR="08A12A9F" w:rsidP="10F8171A" w:rsidRDefault="08A12A9F" w14:paraId="2516F2F1" w14:textId="2209B123">
      <w:pPr>
        <w:bidi w:val="0"/>
        <w:spacing w:before="0" w:beforeAutospacing="off" w:after="160" w:afterAutospacing="off" w:line="279" w:lineRule="auto"/>
        <w:ind w:left="0" w:right="0"/>
        <w:jc w:val="left"/>
      </w:pPr>
      <w:r w:rsidR="08A12A9F">
        <w:drawing>
          <wp:inline wp14:editId="371E686A" wp14:anchorId="2B416660">
            <wp:extent cx="5943600" cy="3105150"/>
            <wp:effectExtent l="0" t="0" r="0" b="0"/>
            <wp:docPr id="1154650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54f3c0313740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F8171A" w:rsidP="10F8171A" w:rsidRDefault="10F8171A" w14:paraId="31E9E9D2" w14:textId="3CC8FCF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2FAC714" w:rsidP="10F8171A" w:rsidRDefault="72FAC714" w14:paraId="77093C67" w14:textId="4A93FCC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2FAC714">
        <w:rPr/>
        <w:t>This is what the general the conversation should look like</w:t>
      </w:r>
    </w:p>
    <w:p w:rsidR="61A6FB9F" w:rsidP="10F8171A" w:rsidRDefault="61A6FB9F" w14:paraId="38623F01" w14:textId="22EA7C00">
      <w:pPr>
        <w:bidi w:val="0"/>
        <w:spacing w:before="0" w:beforeAutospacing="off" w:after="160" w:afterAutospacing="off" w:line="279" w:lineRule="auto"/>
        <w:ind w:left="0" w:right="0"/>
        <w:jc w:val="left"/>
      </w:pPr>
      <w:r w:rsidR="61A6FB9F">
        <w:drawing>
          <wp:inline wp14:editId="13186623" wp14:anchorId="5F0834EB">
            <wp:extent cx="5943600" cy="3105150"/>
            <wp:effectExtent l="0" t="0" r="0" b="0"/>
            <wp:docPr id="1847250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f9bdbad9a14b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F8171A" w:rsidP="10F8171A" w:rsidRDefault="10F8171A" w14:paraId="1757DA44" w14:textId="013E365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0F8171A" w:rsidP="10F8171A" w:rsidRDefault="10F8171A" w14:paraId="2E5E052B" w14:textId="3E5EEBC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0F8171A" w:rsidP="10F8171A" w:rsidRDefault="10F8171A" w14:paraId="384DBBC4" w14:textId="5363883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E963B4B" w:rsidP="10F8171A" w:rsidRDefault="6E963B4B" w14:paraId="3A93B70E" w14:textId="178CA150">
      <w:pPr>
        <w:bidi w:val="0"/>
        <w:spacing w:before="0" w:beforeAutospacing="off" w:after="160" w:afterAutospacing="off" w:line="279" w:lineRule="auto"/>
        <w:ind w:left="0" w:right="0"/>
        <w:jc w:val="left"/>
      </w:pPr>
      <w:r w:rsidR="6E963B4B">
        <w:drawing>
          <wp:inline wp14:editId="1563B23A" wp14:anchorId="7C2C10BF">
            <wp:extent cx="5943600" cy="3105150"/>
            <wp:effectExtent l="0" t="0" r="0" b="0"/>
            <wp:docPr id="976678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2d67afe2cf4b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F8171A" w:rsidP="10F8171A" w:rsidRDefault="10F8171A" w14:paraId="16C8DD70" w14:textId="78C372B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69E0F8E" w:rsidP="10F8171A" w:rsidRDefault="769E0F8E" w14:paraId="7969A23E" w14:textId="22106F89">
      <w:pPr>
        <w:bidi w:val="0"/>
        <w:spacing w:before="0" w:beforeAutospacing="off" w:after="160" w:afterAutospacing="off" w:line="279" w:lineRule="auto"/>
        <w:ind w:left="0" w:right="0"/>
        <w:jc w:val="left"/>
      </w:pPr>
      <w:r w:rsidR="769E0F8E">
        <w:drawing>
          <wp:inline wp14:editId="352F421B" wp14:anchorId="48C7B4D9">
            <wp:extent cx="5943600" cy="3105150"/>
            <wp:effectExtent l="0" t="0" r="0" b="0"/>
            <wp:docPr id="1681594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9b6f7a721d47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F8171A" w:rsidP="10F8171A" w:rsidRDefault="10F8171A" w14:paraId="423AABAE" w14:textId="0D89C08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0F8171A" w:rsidP="10F8171A" w:rsidRDefault="10F8171A" w14:paraId="5A218E7A" w14:textId="4C0C875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2FAC714" w:rsidP="10F8171A" w:rsidRDefault="72FAC714" w14:paraId="155E9221" w14:textId="49A6E56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2FAC714">
        <w:rPr/>
        <w:t>This is the CI workflow</w:t>
      </w:r>
    </w:p>
    <w:p w:rsidR="10F8171A" w:rsidP="10F8171A" w:rsidRDefault="10F8171A" w14:paraId="36CAFDAD" w14:textId="6285DF9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53C2A054" w:rsidP="10F8171A" w:rsidRDefault="53C2A054" w14:paraId="38BE59BF" w14:textId="56F4A16C">
      <w:pPr>
        <w:bidi w:val="0"/>
        <w:spacing w:before="0" w:beforeAutospacing="off" w:after="160" w:afterAutospacing="off" w:line="279" w:lineRule="auto"/>
        <w:ind w:left="0" w:right="0"/>
        <w:jc w:val="left"/>
      </w:pPr>
      <w:r w:rsidR="53C2A054">
        <w:drawing>
          <wp:inline wp14:editId="78C74F97" wp14:anchorId="15F6C232">
            <wp:extent cx="5943600" cy="3219450"/>
            <wp:effectExtent l="0" t="0" r="0" b="0"/>
            <wp:docPr id="1918839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b3bc0891df45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F8171A" w:rsidP="10F8171A" w:rsidRDefault="10F8171A" w14:paraId="1B81DA3E" w14:textId="04812BE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0F8171A" w:rsidP="10F8171A" w:rsidRDefault="10F8171A" w14:paraId="1CADBFE9" w14:textId="3F40E0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0F8171A" w:rsidP="10F8171A" w:rsidRDefault="10F8171A" w14:paraId="061B8429" w14:textId="2A0F940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0F8171A" w:rsidP="10F8171A" w:rsidRDefault="10F8171A" w14:paraId="401FBCDF" w14:textId="3D48FAE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0F8171A" w:rsidP="10F8171A" w:rsidRDefault="10F8171A" w14:paraId="47F1630B" w14:textId="0D3CE44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59fc7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8D3E64"/>
    <w:rsid w:val="00C4A1C2"/>
    <w:rsid w:val="056FA2F0"/>
    <w:rsid w:val="08A12A9F"/>
    <w:rsid w:val="0AEC06C4"/>
    <w:rsid w:val="0C80B31F"/>
    <w:rsid w:val="0CEA7621"/>
    <w:rsid w:val="0F609534"/>
    <w:rsid w:val="0F647D12"/>
    <w:rsid w:val="10DF8DAC"/>
    <w:rsid w:val="10F8171A"/>
    <w:rsid w:val="1191C7E1"/>
    <w:rsid w:val="178D3E64"/>
    <w:rsid w:val="1A8A6C5C"/>
    <w:rsid w:val="2372B3F3"/>
    <w:rsid w:val="267A354F"/>
    <w:rsid w:val="286CA67A"/>
    <w:rsid w:val="2958314E"/>
    <w:rsid w:val="2BB5826F"/>
    <w:rsid w:val="2E715727"/>
    <w:rsid w:val="2FA553B7"/>
    <w:rsid w:val="307942F0"/>
    <w:rsid w:val="31D8D710"/>
    <w:rsid w:val="33388258"/>
    <w:rsid w:val="35A0B33E"/>
    <w:rsid w:val="367C0C2B"/>
    <w:rsid w:val="37F5EF67"/>
    <w:rsid w:val="3846E957"/>
    <w:rsid w:val="38F56194"/>
    <w:rsid w:val="39518C80"/>
    <w:rsid w:val="3A1EF189"/>
    <w:rsid w:val="3D082E50"/>
    <w:rsid w:val="3E0C79C9"/>
    <w:rsid w:val="3E3A0D79"/>
    <w:rsid w:val="405FF812"/>
    <w:rsid w:val="41ABC5C7"/>
    <w:rsid w:val="450BF931"/>
    <w:rsid w:val="472FAA4E"/>
    <w:rsid w:val="49636703"/>
    <w:rsid w:val="49DCCD69"/>
    <w:rsid w:val="4B54AF91"/>
    <w:rsid w:val="506E8CF5"/>
    <w:rsid w:val="51C8E151"/>
    <w:rsid w:val="53C2A054"/>
    <w:rsid w:val="53EDE0B6"/>
    <w:rsid w:val="57E4ADB1"/>
    <w:rsid w:val="58E866AE"/>
    <w:rsid w:val="594BD0B1"/>
    <w:rsid w:val="59CB7779"/>
    <w:rsid w:val="5C30B9BA"/>
    <w:rsid w:val="5F86802E"/>
    <w:rsid w:val="5F9C46E9"/>
    <w:rsid w:val="5FEDB989"/>
    <w:rsid w:val="61A6FB9F"/>
    <w:rsid w:val="61DDA265"/>
    <w:rsid w:val="633F1361"/>
    <w:rsid w:val="638431A0"/>
    <w:rsid w:val="64813BE3"/>
    <w:rsid w:val="64C9FF12"/>
    <w:rsid w:val="65F7E8BA"/>
    <w:rsid w:val="6A01EF71"/>
    <w:rsid w:val="6DFD66C9"/>
    <w:rsid w:val="6E963B4B"/>
    <w:rsid w:val="702FE94D"/>
    <w:rsid w:val="703B1888"/>
    <w:rsid w:val="717DC9BD"/>
    <w:rsid w:val="71C7B63E"/>
    <w:rsid w:val="71F249ED"/>
    <w:rsid w:val="72356D28"/>
    <w:rsid w:val="72FAC714"/>
    <w:rsid w:val="740CEBB5"/>
    <w:rsid w:val="74787BF7"/>
    <w:rsid w:val="748A04B9"/>
    <w:rsid w:val="75D8722E"/>
    <w:rsid w:val="769E0F8E"/>
    <w:rsid w:val="7C11C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D3E64"/>
  <w15:chartTrackingRefBased/>
  <w15:docId w15:val="{436F3F1F-0C9F-4FBD-B16F-B57C115B5F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0F8171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a2f41d7284a478b" /><Relationship Type="http://schemas.openxmlformats.org/officeDocument/2006/relationships/image" Target="/media/image2.png" Id="Rca8d8e48e8e2403f" /><Relationship Type="http://schemas.openxmlformats.org/officeDocument/2006/relationships/image" Target="/media/image3.png" Id="R9354f3c031374009" /><Relationship Type="http://schemas.openxmlformats.org/officeDocument/2006/relationships/image" Target="/media/image4.png" Id="Re0f9bdbad9a14bfc" /><Relationship Type="http://schemas.openxmlformats.org/officeDocument/2006/relationships/image" Target="/media/image5.png" Id="Rc42d67afe2cf4be0" /><Relationship Type="http://schemas.openxmlformats.org/officeDocument/2006/relationships/image" Target="/media/image6.png" Id="R959b6f7a721d47a6" /><Relationship Type="http://schemas.openxmlformats.org/officeDocument/2006/relationships/image" Target="/media/image7.png" Id="R6ab3bc0891df45d9" /><Relationship Type="http://schemas.openxmlformats.org/officeDocument/2006/relationships/numbering" Target="numbering.xml" Id="Ref72a97394f446e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2025-03-30T12:42:06.1508158Z</dcterms:created>
  <dcterms:modified xsi:type="dcterms:W3CDTF">2025-03-31T09:29:01.8562831Z</dcterms:modified>
  <dc:creator>Gosego Katleho Matlokwe</dc:creator>
  <lastModifiedBy>Gosego Katleho Matlokwe</lastModifiedBy>
</coreProperties>
</file>