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8334AC" w:rsidRDefault="00BE736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8334AC" w:rsidRDefault="00BE736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:rsidR="008334AC" w:rsidRDefault="008334AC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rPr>
          <w:sz w:val="28"/>
          <w:szCs w:val="28"/>
        </w:rPr>
      </w:pPr>
    </w:p>
    <w:p w:rsidR="008334AC" w:rsidRDefault="00BE736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8334AC" w:rsidRDefault="00BE736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8334AC" w:rsidRDefault="00BE7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«Узлы и устройства средств вычислительной техники»</w:t>
      </w:r>
    </w:p>
    <w:p w:rsidR="008334AC" w:rsidRDefault="00BE7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t>:</w:t>
      </w:r>
      <w:r>
        <w:rPr>
          <w:b/>
          <w:sz w:val="28"/>
          <w:szCs w:val="28"/>
        </w:rPr>
        <w:t xml:space="preserve"> Триггерные устройства</w:t>
      </w:r>
    </w:p>
    <w:p w:rsidR="008334AC" w:rsidRDefault="00B86EA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124F0C">
        <w:rPr>
          <w:b/>
          <w:sz w:val="28"/>
          <w:szCs w:val="28"/>
        </w:rPr>
        <w:t>5</w:t>
      </w:r>
      <w:bookmarkStart w:id="0" w:name="_GoBack"/>
      <w:bookmarkEnd w:id="0"/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rPr>
          <w:sz w:val="28"/>
          <w:szCs w:val="28"/>
        </w:rPr>
      </w:pPr>
    </w:p>
    <w:tbl>
      <w:tblPr>
        <w:tblStyle w:val="ac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150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Студентки гр. 9308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Степовик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 М.С.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24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Дубенков С.</w:t>
            </w:r>
          </w:p>
        </w:tc>
      </w:tr>
      <w:tr w:rsidR="008334AC">
        <w:trPr>
          <w:trHeight w:val="614"/>
        </w:trPr>
        <w:tc>
          <w:tcPr>
            <w:tcW w:w="4128" w:type="dxa"/>
            <w:vAlign w:val="bottom"/>
          </w:tcPr>
          <w:p w:rsidR="008334AC" w:rsidRDefault="00BE7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334AC" w:rsidRDefault="008334A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8334AC" w:rsidRDefault="00150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Ельчанинов М.Н.</w:t>
            </w:r>
          </w:p>
        </w:tc>
      </w:tr>
    </w:tbl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8334AC">
      <w:pPr>
        <w:spacing w:line="360" w:lineRule="auto"/>
        <w:jc w:val="center"/>
        <w:rPr>
          <w:sz w:val="28"/>
          <w:szCs w:val="28"/>
        </w:rPr>
      </w:pP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34AC" w:rsidRDefault="001504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динамическим управлением, Т-триггера.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знания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– бистабильная ячейка, состоянием которой можно управлять, введя для этого специальные входы. По логическому функционированию выделяют RS-, D-, T- и JK-триггеры. Существуют и комбинированные триггеры, в которых совмещаются свойства триггеров различных типов.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RS имеет два входа – установки в единицу (S) и установки в нуль (R). Одновременная подача сигналов установки S и сброса R не допускается, комбинация сигналов установки S = 1 и сброса R = 1 запрещена.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D-триггер имеет один вход, его состояние повторяет входной сигнал, но с задержкой, определяемой тактовым сигналом.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Т-триггер имеет один информационный вход и изменяет свое состояние каждый раз при поступлении входного сигнала.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JK-триггер – универсальный триггер, входы установки J и сброса K подобны соответствующим входам RS-триггера. Однако JK-триггер допускает одновременную подачу сигналов на оба эти входа J = K = 1. В этом случае он работает как Т-триггер.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функционирование триггеров может быть описано различными способами: таблицами истинности, картами Карно, характеристическими уравнениями, диаграммами состояний, словарями.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Словари триггеров (таблица 1) отражают наличие у триггера двух устойчивых состояний и условия перехода из одного состояния в другое и являются удобными инструментами при проектировании схем, содержащих триггеры.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способу записи информации различают асинхронные (</w:t>
      </w:r>
      <w:proofErr w:type="spellStart"/>
      <w:r>
        <w:rPr>
          <w:sz w:val="28"/>
          <w:szCs w:val="28"/>
        </w:rPr>
        <w:t>нетактируемые</w:t>
      </w:r>
      <w:proofErr w:type="spellEnd"/>
      <w:r>
        <w:rPr>
          <w:sz w:val="28"/>
          <w:szCs w:val="28"/>
        </w:rPr>
        <w:t>) и синхронные (тактируемые) триггеры. В асинхронных триггерах переход в новое состояние вызывается изменениями входных информационных сигналов. В синхронных триггерах имеется специальный тактовый вход, и переход происходит только при подаче на этот вход тактовых сигналов.</w:t>
      </w:r>
    </w:p>
    <w:p w:rsidR="008334AC" w:rsidRDefault="00BE7360">
      <w:pPr>
        <w:ind w:firstLine="709"/>
        <w:jc w:val="right"/>
      </w:pPr>
      <w:r>
        <w:t>Таблица 1</w:t>
      </w:r>
    </w:p>
    <w:p w:rsidR="008334AC" w:rsidRDefault="00BE73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1811" cy="1430604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811" cy="1430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способу восприятия тактовых сигналов триггеры делятся на управляемые уровнем и управляемые фронтом. При управлении уровнем, или статическом управлении, триггер воспринимает входные информационные сигналы при одном уровне тактового сигнала и остается в неизменном состоянии при другом. При управлении фронтом (при динамическом управлении) переключение триггера происходит только в момент перепада тактового сигнала (на его фронте или спаде).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САПР </w:t>
      </w:r>
      <w:proofErr w:type="spellStart"/>
      <w:r>
        <w:rPr>
          <w:sz w:val="28"/>
          <w:szCs w:val="28"/>
        </w:rPr>
        <w:t>QuartusII</w:t>
      </w:r>
      <w:proofErr w:type="spellEnd"/>
      <w:r>
        <w:rPr>
          <w:sz w:val="28"/>
          <w:szCs w:val="28"/>
        </w:rPr>
        <w:t xml:space="preserve"> доступны примитивы триггеров, приведенные на рисунке 1.</w:t>
      </w: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0044" cy="2743341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43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1 </w:t>
      </w:r>
      <w:sdt>
        <w:sdtPr>
          <w:tag w:val="goog_rdk_0"/>
          <w:id w:val="1035543790"/>
        </w:sdtPr>
        <w:sdtEndPr/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− Примитивы триггеров САПР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Quartus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 xml:space="preserve"> II</w:t>
          </w:r>
        </w:sdtContent>
      </w:sdt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Входы CLRN и PRN являются входами асинхронного сброса и установки соответственно, активный уровень сигнала – «0»; ENA – вход разрешения работы, активный уровень сигнала – «1»; входы, помеченные как срабатывающие по переднему фронту, – входы синхронизации. Примитивы DLATCH и LATCH управляются уровнем сигнала на входе ENA.</w:t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работу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Исследовать D-триггер.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Исследуются: одноступенчатый D-триггер со статическим управлением и D-триггер с динамическим управлением (примитивы DLATCH и DFF соответственно). Разработать комбинационную схему, обеспечивающую формирование сигналов в соответствии с временными диаграммами, приведенными на рисунке 2. Номер диаграммы соответствует номеру бригады. Дополнительно предусмотреть возможность подачи на исследуемый триггер сигнала асинхронного сброса (для четных вариантов заданий) или установки (для нечетных вариантов).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Выполнить функциональное моделирование схемы. Сравнить выходные сигналы D-триггеров со статическим и динамическим управлением. Объяснить различия во временных диаграммах, если они обнаружены.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1.3. Проверить работу на макетной плате. Перед выполнением макетного эксперимента добавить в схему счетчик, понижающий частоту тактового сигнала. Разрядность счетчика определяется исходя из частоты генератора, установленного на макете. Работу исследуемых триггеров наблюдать с помощью осциллографа.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Исследовать RS-триггер.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Для исследования RS-триггера (примитив SRFF) подготовить временную диаграмму на 16 тактов, демонстрирующую особенности его работы. Входные сигналы должны быть такими, чтобы исследовать все режимы работы: синхронный прием по информационным входам, хранение </w:t>
      </w:r>
      <w:r>
        <w:rPr>
          <w:sz w:val="28"/>
          <w:szCs w:val="28"/>
        </w:rPr>
        <w:lastRenderedPageBreak/>
        <w:t xml:space="preserve">информации, асинхронное переключение триггера по сигналам на входах CLRN и PRN.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Разработать комбинационную схему, обеспечивающую формирование сигналов в соответствии с подготовленной временной диаграммой. Выполнить функциональное моделирование работы RS-триггера.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Проверить работу на макетной плате, понизив частоту тактового сигнала с использованием счетчика. Работу триггеров наблюдать с помощью осциллографа. 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Исследовать JK-триггер. Для исследования JK-триггера (примитив JKFF) реализовать временные диаграммы, приведенные на рисунке 3, выбрав вариант в соответствии с номером бригады. Для исследования JK-триггера выполнить функциональное моделирование схемы. Проверить работу триггера на макетной плате, наблюдая ее с помощью осциллографа.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На базе одноступенчатого D-триггера со статическим управлением и D-триггера с динамическим управлением собрать схемы асинхронных Т-триггеров. Разработать временные диаграммы для демонстрации работы схем. Снять осциллограммы работы Т-триггеров. Объяснить, какая из двух схем неработоспособна и почему.</w:t>
      </w:r>
    </w:p>
    <w:p w:rsidR="008334AC" w:rsidRDefault="007165B0">
      <w:pPr>
        <w:spacing w:line="360" w:lineRule="auto"/>
        <w:jc w:val="both"/>
        <w:rPr>
          <w:sz w:val="28"/>
          <w:szCs w:val="28"/>
        </w:rPr>
      </w:pPr>
      <w:r w:rsidRPr="007165B0">
        <w:rPr>
          <w:noProof/>
          <w:sz w:val="28"/>
          <w:szCs w:val="28"/>
        </w:rPr>
        <w:drawing>
          <wp:inline distT="0" distB="0" distL="0" distR="0" wp14:anchorId="44E64222" wp14:editId="2322D39A">
            <wp:extent cx="5940425" cy="875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384645">
      <w:pPr>
        <w:spacing w:line="360" w:lineRule="auto"/>
        <w:jc w:val="center"/>
        <w:rPr>
          <w:sz w:val="28"/>
          <w:szCs w:val="28"/>
        </w:rPr>
      </w:pPr>
      <w:sdt>
        <w:sdtPr>
          <w:tag w:val="goog_rdk_1"/>
          <w:id w:val="481666917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2 − Временная диаграмма для исследования D-триггера</w:t>
          </w:r>
        </w:sdtContent>
      </w:sdt>
    </w:p>
    <w:p w:rsidR="008334AC" w:rsidRPr="001504C2" w:rsidRDefault="007165B0">
      <w:pPr>
        <w:spacing w:line="360" w:lineRule="auto"/>
        <w:jc w:val="both"/>
        <w:rPr>
          <w:sz w:val="28"/>
          <w:szCs w:val="28"/>
          <w:lang w:val="en-US"/>
        </w:rPr>
      </w:pPr>
      <w:r w:rsidRPr="007165B0">
        <w:rPr>
          <w:noProof/>
          <w:sz w:val="28"/>
          <w:szCs w:val="28"/>
          <w:lang w:val="en-US"/>
        </w:rPr>
        <w:drawing>
          <wp:inline distT="0" distB="0" distL="0" distR="0" wp14:anchorId="0210CE47" wp14:editId="1D112CAE">
            <wp:extent cx="5940425" cy="1217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384645">
      <w:pPr>
        <w:spacing w:after="240" w:line="360" w:lineRule="auto"/>
        <w:jc w:val="center"/>
        <w:rPr>
          <w:sz w:val="28"/>
          <w:szCs w:val="28"/>
        </w:rPr>
      </w:pPr>
      <w:sdt>
        <w:sdtPr>
          <w:tag w:val="goog_rdk_2"/>
          <w:id w:val="696202509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3 − Временная диаграмма для исследования JK-триггера</w:t>
          </w:r>
        </w:sdtContent>
      </w:sdt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Схемный файл прое</w:t>
      </w:r>
      <w:r w:rsidR="007165B0">
        <w:rPr>
          <w:b/>
          <w:sz w:val="28"/>
          <w:szCs w:val="28"/>
        </w:rPr>
        <w:t xml:space="preserve">кта исследования D-триггера. Результаты </w:t>
      </w:r>
      <w:r>
        <w:rPr>
          <w:b/>
          <w:sz w:val="28"/>
          <w:szCs w:val="28"/>
        </w:rPr>
        <w:t xml:space="preserve">функционального моделирования. Описание процесса макетирования. </w:t>
      </w:r>
    </w:p>
    <w:p w:rsidR="008334AC" w:rsidRDefault="00367875">
      <w:pPr>
        <w:spacing w:line="360" w:lineRule="auto"/>
        <w:jc w:val="both"/>
        <w:rPr>
          <w:b/>
          <w:sz w:val="28"/>
          <w:szCs w:val="28"/>
        </w:rPr>
      </w:pPr>
      <w:r w:rsidRPr="00367875">
        <w:rPr>
          <w:b/>
          <w:noProof/>
          <w:sz w:val="28"/>
          <w:szCs w:val="28"/>
        </w:rPr>
        <w:drawing>
          <wp:inline distT="0" distB="0" distL="0" distR="0" wp14:anchorId="3AEF770A" wp14:editId="2A6307E6">
            <wp:extent cx="5940425" cy="2811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384645">
      <w:pPr>
        <w:spacing w:line="360" w:lineRule="auto"/>
        <w:jc w:val="center"/>
        <w:rPr>
          <w:sz w:val="28"/>
          <w:szCs w:val="28"/>
        </w:rPr>
      </w:pPr>
      <w:sdt>
        <w:sdtPr>
          <w:tag w:val="goog_rdk_3"/>
          <w:id w:val="-1800372038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 xml:space="preserve">Рисунок 4 − Схемный </w:t>
          </w:r>
          <w:r w:rsidR="00367875">
            <w:rPr>
              <w:rFonts w:ascii="Gungsuh" w:eastAsia="Gungsuh" w:hAnsi="Gungsuh" w:cs="Gungsuh"/>
              <w:sz w:val="28"/>
              <w:szCs w:val="28"/>
            </w:rPr>
            <w:t>файл проекта исследования D-триггера</w:t>
          </w:r>
        </w:sdtContent>
      </w:sdt>
    </w:p>
    <w:p w:rsidR="008334AC" w:rsidRDefault="00060FB0">
      <w:pPr>
        <w:spacing w:line="360" w:lineRule="auto"/>
        <w:jc w:val="center"/>
        <w:rPr>
          <w:sz w:val="28"/>
          <w:szCs w:val="28"/>
        </w:rPr>
      </w:pPr>
      <w:r w:rsidRPr="00060FB0">
        <w:rPr>
          <w:noProof/>
          <w:sz w:val="28"/>
          <w:szCs w:val="28"/>
        </w:rPr>
        <w:drawing>
          <wp:inline distT="0" distB="0" distL="0" distR="0" wp14:anchorId="772D0677" wp14:editId="1D9F09E6">
            <wp:extent cx="5940425" cy="2610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75" w:rsidRPr="004847DF" w:rsidRDefault="00367875">
      <w:pPr>
        <w:spacing w:line="360" w:lineRule="auto"/>
        <w:jc w:val="center"/>
        <w:rPr>
          <w:sz w:val="28"/>
          <w:szCs w:val="28"/>
          <w:lang w:val="en-US"/>
        </w:rPr>
      </w:pPr>
      <w:r w:rsidRPr="00367875">
        <w:rPr>
          <w:noProof/>
          <w:sz w:val="28"/>
          <w:szCs w:val="28"/>
        </w:rPr>
        <w:lastRenderedPageBreak/>
        <w:drawing>
          <wp:inline distT="0" distB="0" distL="0" distR="0" wp14:anchorId="56F23740" wp14:editId="69565689">
            <wp:extent cx="5940425" cy="2800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384645">
      <w:pPr>
        <w:spacing w:line="360" w:lineRule="auto"/>
        <w:jc w:val="center"/>
        <w:rPr>
          <w:sz w:val="28"/>
          <w:szCs w:val="28"/>
        </w:rPr>
      </w:pPr>
      <w:sdt>
        <w:sdtPr>
          <w:tag w:val="goog_rdk_4"/>
          <w:id w:val="-1372991746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5 − Результаты функционального моделирования</w:t>
          </w:r>
        </w:sdtContent>
      </w:sdt>
    </w:p>
    <w:p w:rsidR="00367875" w:rsidRDefault="00367875">
      <w:pPr>
        <w:rPr>
          <w:rFonts w:ascii="Gungsuh" w:eastAsia="Gungsuh" w:hAnsi="Gungsuh" w:cs="Gungsuh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br w:type="page"/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Схемный файл проекта исследования RS-триггера. Результаты функционального моделирования. Описание процесса макетирования. Скриншоты полученных осциллограмм.</w:t>
      </w:r>
    </w:p>
    <w:p w:rsidR="008334AC" w:rsidRDefault="00BE73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триггера:</w:t>
      </w:r>
    </w:p>
    <w:p w:rsidR="008334AC" w:rsidRDefault="00BE736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0115" cy="12446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717040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384645">
      <w:pPr>
        <w:spacing w:line="360" w:lineRule="auto"/>
        <w:jc w:val="center"/>
        <w:rPr>
          <w:sz w:val="28"/>
          <w:szCs w:val="28"/>
        </w:rPr>
      </w:pPr>
      <w:sdt>
        <w:sdtPr>
          <w:tag w:val="goog_rdk_13"/>
          <w:id w:val="184252869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14 − Схемный файл проекта исследования RS-триггера</w:t>
          </w:r>
        </w:sdtContent>
      </w:sdt>
    </w:p>
    <w:p w:rsidR="008334AC" w:rsidRDefault="00BE736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19810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384645">
      <w:pPr>
        <w:spacing w:after="200" w:line="360" w:lineRule="auto"/>
        <w:jc w:val="center"/>
        <w:rPr>
          <w:sz w:val="28"/>
          <w:szCs w:val="28"/>
        </w:rPr>
      </w:pPr>
      <w:sdt>
        <w:sdtPr>
          <w:tag w:val="goog_rdk_14"/>
          <w:id w:val="-527020286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15 − Результаты функционального моделирования</w:t>
          </w:r>
        </w:sdtContent>
      </w:sdt>
    </w:p>
    <w:p w:rsidR="00367875" w:rsidRDefault="0036787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34AC" w:rsidRDefault="00BE73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Схемный файл проекта исследования JK-триггера. Результаты функционального моделирования. Описание процесса макетирования. Скриншоты полученных осциллограмм.</w:t>
      </w:r>
    </w:p>
    <w:p w:rsidR="008707DE" w:rsidRPr="008707DE" w:rsidRDefault="008707DE">
      <w:pPr>
        <w:spacing w:line="360" w:lineRule="auto"/>
        <w:ind w:firstLine="709"/>
        <w:jc w:val="both"/>
        <w:rPr>
          <w:sz w:val="28"/>
          <w:szCs w:val="28"/>
        </w:rPr>
      </w:pPr>
      <w:r w:rsidRPr="008707DE">
        <w:rPr>
          <w:sz w:val="28"/>
          <w:szCs w:val="28"/>
        </w:rPr>
        <w:t>Временная диаграмма триггера:</w:t>
      </w:r>
    </w:p>
    <w:p w:rsidR="004847DF" w:rsidRDefault="004847DF" w:rsidP="005347C8">
      <w:pPr>
        <w:spacing w:line="360" w:lineRule="auto"/>
        <w:jc w:val="center"/>
        <w:rPr>
          <w:b/>
          <w:sz w:val="28"/>
          <w:szCs w:val="28"/>
        </w:rPr>
      </w:pPr>
      <w:r w:rsidRPr="007165B0">
        <w:rPr>
          <w:noProof/>
          <w:sz w:val="28"/>
          <w:szCs w:val="28"/>
          <w:lang w:val="en-US"/>
        </w:rPr>
        <w:drawing>
          <wp:inline distT="0" distB="0" distL="0" distR="0" wp14:anchorId="68EA959D" wp14:editId="0A7AA193">
            <wp:extent cx="5940425" cy="1217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BE736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24536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4AC" w:rsidRDefault="00384645">
      <w:pPr>
        <w:spacing w:line="360" w:lineRule="auto"/>
        <w:jc w:val="center"/>
        <w:rPr>
          <w:sz w:val="28"/>
          <w:szCs w:val="28"/>
        </w:rPr>
      </w:pPr>
      <w:sdt>
        <w:sdtPr>
          <w:tag w:val="goog_rdk_15"/>
          <w:id w:val="1471403019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19 − Схемный файл проекта исследования JK-триггера</w:t>
          </w:r>
        </w:sdtContent>
      </w:sdt>
    </w:p>
    <w:p w:rsidR="008334AC" w:rsidRDefault="0061023F">
      <w:pPr>
        <w:spacing w:line="360" w:lineRule="auto"/>
        <w:rPr>
          <w:sz w:val="28"/>
          <w:szCs w:val="28"/>
        </w:rPr>
      </w:pPr>
      <w:r w:rsidRPr="0061023F">
        <w:rPr>
          <w:noProof/>
          <w:sz w:val="28"/>
          <w:szCs w:val="28"/>
        </w:rPr>
        <w:drawing>
          <wp:inline distT="0" distB="0" distL="0" distR="0" wp14:anchorId="738979D5" wp14:editId="13BFACA0">
            <wp:extent cx="5940425" cy="2211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3F" w:rsidRDefault="0061023F">
      <w:pPr>
        <w:spacing w:line="360" w:lineRule="auto"/>
        <w:rPr>
          <w:sz w:val="28"/>
          <w:szCs w:val="28"/>
        </w:rPr>
      </w:pPr>
      <w:r w:rsidRPr="0061023F">
        <w:rPr>
          <w:noProof/>
          <w:sz w:val="28"/>
          <w:szCs w:val="28"/>
        </w:rPr>
        <w:lastRenderedPageBreak/>
        <w:drawing>
          <wp:inline distT="0" distB="0" distL="0" distR="0" wp14:anchorId="4DC06F13" wp14:editId="5B263EED">
            <wp:extent cx="5940425" cy="281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AC" w:rsidRDefault="00384645">
      <w:pPr>
        <w:spacing w:after="200" w:line="360" w:lineRule="auto"/>
        <w:jc w:val="center"/>
        <w:rPr>
          <w:sz w:val="28"/>
          <w:szCs w:val="28"/>
        </w:rPr>
      </w:pPr>
      <w:sdt>
        <w:sdtPr>
          <w:tag w:val="goog_rdk_16"/>
          <w:id w:val="407347414"/>
        </w:sdtPr>
        <w:sdtEndPr/>
        <w:sdtContent>
          <w:r w:rsidR="00BE7360">
            <w:rPr>
              <w:rFonts w:ascii="Gungsuh" w:eastAsia="Gungsuh" w:hAnsi="Gungsuh" w:cs="Gungsuh"/>
              <w:sz w:val="28"/>
              <w:szCs w:val="28"/>
            </w:rPr>
            <w:t>Рисунок 20 − Результаты функционального моделирования</w:t>
          </w:r>
        </w:sdtContent>
      </w:sdt>
    </w:p>
    <w:p w:rsidR="008334AC" w:rsidRDefault="00BE736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334AC" w:rsidRDefault="00BE7360">
      <w:pPr>
        <w:spacing w:after="240" w:line="360" w:lineRule="auto"/>
        <w:ind w:firstLine="709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В ходе выполнения данной лабораторной работы были исследованы особенности функционирования основных типов триггерных устройств: одноступенчатых D-триггеров со статическим и динамическим управлением, RS-триггера, JK-триггера с дина</w:t>
      </w:r>
      <w:r w:rsidR="00367875">
        <w:rPr>
          <w:sz w:val="28"/>
          <w:szCs w:val="28"/>
        </w:rPr>
        <w:t>мическим управлением</w:t>
      </w:r>
      <w:r>
        <w:rPr>
          <w:sz w:val="28"/>
          <w:szCs w:val="28"/>
        </w:rPr>
        <w:t>.</w:t>
      </w:r>
    </w:p>
    <w:p w:rsidR="008334AC" w:rsidRDefault="008334AC">
      <w:pPr>
        <w:spacing w:after="240" w:line="360" w:lineRule="auto"/>
        <w:ind w:firstLine="709"/>
        <w:jc w:val="both"/>
        <w:rPr>
          <w:sz w:val="28"/>
          <w:szCs w:val="28"/>
        </w:rPr>
      </w:pPr>
    </w:p>
    <w:p w:rsidR="008334AC" w:rsidRDefault="008334AC">
      <w:pPr>
        <w:spacing w:after="240" w:line="360" w:lineRule="auto"/>
        <w:ind w:firstLine="709"/>
        <w:jc w:val="both"/>
        <w:rPr>
          <w:sz w:val="28"/>
          <w:szCs w:val="28"/>
        </w:rPr>
      </w:pPr>
    </w:p>
    <w:p w:rsidR="008334AC" w:rsidRDefault="008334AC">
      <w:pPr>
        <w:spacing w:after="240" w:line="360" w:lineRule="auto"/>
        <w:jc w:val="both"/>
        <w:rPr>
          <w:sz w:val="28"/>
          <w:szCs w:val="28"/>
        </w:rPr>
      </w:pPr>
    </w:p>
    <w:sectPr w:rsidR="008334AC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645" w:rsidRDefault="00384645">
      <w:r>
        <w:separator/>
      </w:r>
    </w:p>
  </w:endnote>
  <w:endnote w:type="continuationSeparator" w:id="0">
    <w:p w:rsidR="00384645" w:rsidRDefault="0038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AC" w:rsidRDefault="00BE73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6EA8">
      <w:rPr>
        <w:noProof/>
        <w:color w:val="000000"/>
      </w:rPr>
      <w:t>2</w:t>
    </w:r>
    <w:r>
      <w:rPr>
        <w:color w:val="000000"/>
      </w:rPr>
      <w:fldChar w:fldCharType="end"/>
    </w:r>
  </w:p>
  <w:p w:rsidR="008334AC" w:rsidRDefault="008334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645" w:rsidRDefault="00384645">
      <w:r>
        <w:separator/>
      </w:r>
    </w:p>
  </w:footnote>
  <w:footnote w:type="continuationSeparator" w:id="0">
    <w:p w:rsidR="00384645" w:rsidRDefault="00384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AC"/>
    <w:rsid w:val="00060FB0"/>
    <w:rsid w:val="00124F0C"/>
    <w:rsid w:val="00125321"/>
    <w:rsid w:val="001504C2"/>
    <w:rsid w:val="00192EEB"/>
    <w:rsid w:val="001D7C1F"/>
    <w:rsid w:val="00367875"/>
    <w:rsid w:val="00384645"/>
    <w:rsid w:val="00452B20"/>
    <w:rsid w:val="004847DF"/>
    <w:rsid w:val="005347C8"/>
    <w:rsid w:val="0061023F"/>
    <w:rsid w:val="007165B0"/>
    <w:rsid w:val="008334AC"/>
    <w:rsid w:val="008707DE"/>
    <w:rsid w:val="00A44941"/>
    <w:rsid w:val="00A84342"/>
    <w:rsid w:val="00B86EA8"/>
    <w:rsid w:val="00B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9EF8"/>
  <w15:docId w15:val="{00C4C577-B325-48B8-8B9C-3512A34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78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mes142">
    <w:name w:val="Times14_РИО2"/>
    <w:basedOn w:val="a"/>
    <w:link w:val="Times1420"/>
    <w:qFormat/>
    <w:rsid w:val="00BC178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C17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BC1786"/>
    <w:rPr>
      <w:b/>
      <w:bCs/>
      <w:smallCaps/>
      <w:spacing w:val="5"/>
    </w:rPr>
  </w:style>
  <w:style w:type="paragraph" w:customStyle="1" w:styleId="msonormal0">
    <w:name w:val="msonormal"/>
    <w:basedOn w:val="a"/>
    <w:rsid w:val="00803C4B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D709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709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09B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4588"/>
    <w:rPr>
      <w:color w:val="808080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pxyVO7kqPEzTU8kPYVYHDdDUg==">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</dc:creator>
  <cp:lastModifiedBy>Vik_S</cp:lastModifiedBy>
  <cp:revision>4</cp:revision>
  <dcterms:created xsi:type="dcterms:W3CDTF">2022-03-13T15:57:00Z</dcterms:created>
  <dcterms:modified xsi:type="dcterms:W3CDTF">2022-03-24T15:07:00Z</dcterms:modified>
</cp:coreProperties>
</file>