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5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0.png" ContentType="image/png"/>
  <Override PartName="/word/media/image24.png" ContentType="image/png"/>
  <Override PartName="/word/media/image9.png" ContentType="image/png"/>
  <Override PartName="/word/media/image23.png" ContentType="image/png"/>
  <Override PartName="/word/media/image8.png" ContentType="image/png"/>
  <Override PartName="/word/media/image22.png" ContentType="image/png"/>
  <Override PartName="/word/media/image7.png" ContentType="image/png"/>
  <Override PartName="/word/media/image11.png" ContentType="image/png"/>
  <Override PartName="/word/media/image21.png" ContentType="image/png"/>
  <Override PartName="/word/media/image6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17"/>
        <w:numPr>
          <w:ilvl w:val="0"/>
          <w:numId w:val="7"/>
        </w:numPr>
        <w:jc w:val="center"/>
        <w:rPr/>
      </w:pPr>
      <w:r>
        <w:rPr/>
        <w:t>МИНОБРНАУКИ РОССИИ</w:t>
      </w:r>
    </w:p>
    <w:p>
      <w:pPr>
        <w:pStyle w:val="Style17"/>
        <w:numPr>
          <w:ilvl w:val="0"/>
          <w:numId w:val="7"/>
        </w:numPr>
        <w:jc w:val="center"/>
        <w:rPr/>
      </w:pPr>
      <w:r>
        <w:rPr/>
        <w:t>САНКТ-ПЕТЕРБУРГСКИЙ ГОСУДАРСТВЕННЫЙ</w:t>
      </w:r>
    </w:p>
    <w:p>
      <w:pPr>
        <w:pStyle w:val="Style17"/>
        <w:numPr>
          <w:ilvl w:val="0"/>
          <w:numId w:val="7"/>
        </w:numPr>
        <w:jc w:val="center"/>
        <w:rPr/>
      </w:pPr>
      <w:r>
        <w:rPr/>
        <w:t>ЭЛЕКТРОТЕХНИЧЕСКИЙ УНИВЕРСИТЕТ</w:t>
      </w:r>
    </w:p>
    <w:p>
      <w:pPr>
        <w:pStyle w:val="Style17"/>
        <w:numPr>
          <w:ilvl w:val="0"/>
          <w:numId w:val="7"/>
        </w:numPr>
        <w:jc w:val="center"/>
        <w:rPr/>
      </w:pPr>
      <w:r>
        <w:rPr/>
        <w:t>«ЛЭТИ» ИМ. В.И. УЛЬЯНОВА (ЛЕНИНА)</w:t>
      </w:r>
    </w:p>
    <w:p>
      <w:pPr>
        <w:pStyle w:val="Style17"/>
        <w:numPr>
          <w:ilvl w:val="0"/>
          <w:numId w:val="7"/>
        </w:numPr>
        <w:jc w:val="center"/>
        <w:rPr/>
      </w:pPr>
      <w:r>
        <w:rPr/>
        <w:t>Кафедра Вычислительной техники</w:t>
      </w:r>
    </w:p>
    <w:p>
      <w:pPr>
        <w:pStyle w:val="Style17"/>
        <w:numPr>
          <w:ilvl w:val="0"/>
          <w:numId w:val="7"/>
        </w:numPr>
        <w:jc w:val="center"/>
        <w:rPr/>
      </w:pPr>
      <w:r>
        <w:rPr/>
      </w:r>
    </w:p>
    <w:p>
      <w:pPr>
        <w:pStyle w:val="Style17"/>
        <w:numPr>
          <w:ilvl w:val="0"/>
          <w:numId w:val="7"/>
        </w:numPr>
        <w:jc w:val="center"/>
        <w:rPr/>
      </w:pPr>
      <w:r>
        <w:rPr/>
      </w:r>
    </w:p>
    <w:p>
      <w:pPr>
        <w:pStyle w:val="Style17"/>
        <w:numPr>
          <w:ilvl w:val="0"/>
          <w:numId w:val="7"/>
        </w:numPr>
        <w:jc w:val="center"/>
        <w:rPr/>
      </w:pPr>
      <w:r>
        <w:rPr/>
      </w:r>
    </w:p>
    <w:p>
      <w:pPr>
        <w:pStyle w:val="Style17"/>
        <w:numPr>
          <w:ilvl w:val="0"/>
          <w:numId w:val="7"/>
        </w:numPr>
        <w:jc w:val="center"/>
        <w:rPr/>
      </w:pPr>
      <w:r>
        <w:rPr/>
      </w:r>
    </w:p>
    <w:p>
      <w:pPr>
        <w:pStyle w:val="Style17"/>
        <w:numPr>
          <w:ilvl w:val="0"/>
          <w:numId w:val="7"/>
        </w:numPr>
        <w:jc w:val="center"/>
        <w:rPr/>
      </w:pPr>
      <w:r>
        <w:rPr/>
      </w:r>
    </w:p>
    <w:p>
      <w:pPr>
        <w:pStyle w:val="Style17"/>
        <w:numPr>
          <w:ilvl w:val="0"/>
          <w:numId w:val="7"/>
        </w:numPr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t>ОТЧЁТ</w:t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t>по лабораторной работе №2</w:t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t>по дисциплине «Организация процессов и программирования в среде Linux»</w:t>
      </w:r>
    </w:p>
    <w:p>
      <w:pPr>
        <w:pStyle w:val="Style17"/>
        <w:numPr>
          <w:ilvl w:val="0"/>
          <w:numId w:val="7"/>
        </w:numPr>
        <w:jc w:val="center"/>
        <w:rPr/>
      </w:pPr>
      <w:r>
        <w:rPr/>
        <w:t>Тема: УПРАВЛЕНИЕ ПОЛЬЗОВАТЕЛЯМИ И МОНИТОРИНГ РАБОТЫ ОС UBUNTU</w:t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tbl>
      <w:tblPr>
        <w:tblW w:w="9638" w:type="dxa"/>
        <w:jc w:val="left"/>
        <w:tblInd w:w="0" w:type="dxa"/>
        <w:tblBorders/>
        <w:tblCellMar>
          <w:top w:w="55" w:type="dxa"/>
          <w:left w:w="43" w:type="dxa"/>
          <w:bottom w:w="55" w:type="dxa"/>
          <w:right w:w="55" w:type="dxa"/>
        </w:tblCellMar>
      </w:tblPr>
      <w:tblGrid>
        <w:gridCol w:w="3212"/>
        <w:gridCol w:w="3213"/>
        <w:gridCol w:w="3213"/>
      </w:tblGrid>
      <w:tr>
        <w:trPr/>
        <w:tc>
          <w:tcPr>
            <w:tcW w:w="3212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  <w:t>Студент гр. 9308</w:t>
            </w:r>
          </w:p>
        </w:tc>
        <w:tc>
          <w:tcPr>
            <w:tcW w:w="3213" w:type="dxa"/>
            <w:tcBorders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</w:r>
          </w:p>
        </w:tc>
        <w:tc>
          <w:tcPr>
            <w:tcW w:w="3213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  <w:t>Соболев М.С.</w:t>
            </w:r>
          </w:p>
        </w:tc>
      </w:tr>
      <w:tr>
        <w:trPr/>
        <w:tc>
          <w:tcPr>
            <w:tcW w:w="3212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  <w:t>Преподаватель</w:t>
            </w:r>
          </w:p>
        </w:tc>
        <w:tc>
          <w:tcPr>
            <w:tcW w:w="3213" w:type="dxa"/>
            <w:tcBorders>
              <w:top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</w:r>
          </w:p>
        </w:tc>
        <w:tc>
          <w:tcPr>
            <w:tcW w:w="3213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  <w:t>Разумовский Г.В.</w:t>
            </w:r>
          </w:p>
        </w:tc>
      </w:tr>
    </w:tbl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  <w:r>
        <w:br w:type="page"/>
      </w:r>
    </w:p>
    <w:p>
      <w:pPr>
        <w:pStyle w:val="TOAHeading"/>
        <w:rPr/>
      </w:pPr>
      <w:r>
        <w:rPr/>
        <w:t>Оглавление</w:t>
      </w:r>
    </w:p>
    <w:p>
      <w:pPr>
        <w:pStyle w:val="11"/>
        <w:tabs>
          <w:tab w:val="right" w:pos="9638" w:leader="dot"/>
        </w:tabs>
        <w:rPr/>
      </w:pPr>
      <w:r>
        <w:fldChar w:fldCharType="begin"/>
      </w:r>
      <w:r>
        <w:rPr>
          <w:rStyle w:val="Style11"/>
        </w:rPr>
        <w:instrText> TOC \f \o "1-9" \h</w:instrText>
      </w:r>
      <w:r>
        <w:rPr>
          <w:rStyle w:val="Style11"/>
        </w:rPr>
        <w:fldChar w:fldCharType="separate"/>
      </w:r>
      <w:hyperlink w:anchor="__RefHeading___Toc336_311249038">
        <w:r>
          <w:rPr>
            <w:rStyle w:val="Style11"/>
          </w:rPr>
          <w:t>1. Введение</w:t>
          <w:tab/>
          <w:t>3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15338_3795591338">
        <w:r>
          <w:rPr>
            <w:rStyle w:val="Style11"/>
          </w:rPr>
          <w:t>1.1. Введение</w:t>
          <w:tab/>
          <w:t>3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15340_3795591338">
        <w:r>
          <w:rPr>
            <w:rStyle w:val="Style11"/>
          </w:rPr>
          <w:t>1.2. Порядок выполнения работы</w:t>
          <w:tab/>
          <w:t>3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15342_3795591338">
        <w:r>
          <w:rPr>
            <w:rStyle w:val="Style11"/>
          </w:rPr>
          <w:t>1.3. Содержание отчёта</w:t>
          <w:tab/>
          <w:t>3</w:t>
        </w:r>
      </w:hyperlink>
    </w:p>
    <w:p>
      <w:pPr>
        <w:pStyle w:val="11"/>
        <w:tabs>
          <w:tab w:val="right" w:pos="9638" w:leader="dot"/>
        </w:tabs>
        <w:rPr/>
      </w:pPr>
      <w:hyperlink w:anchor="__RefHeading___Toc15344_3795591338">
        <w:r>
          <w:rPr>
            <w:rStyle w:val="Style11"/>
          </w:rPr>
          <w:t>2. Скриншоты, иллюстрирующие работу программы «Пользователи и группы», команд ps или top, диспетчера задач, с расшифровкой состава выводимой информации</w:t>
          <w:tab/>
          <w:t>4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9267_2717288979">
        <w:r>
          <w:rPr>
            <w:rStyle w:val="Style11"/>
          </w:rPr>
          <w:t>2.1. Управление пользователями</w:t>
          <w:tab/>
          <w:t>4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9269_2717288979">
        <w:r>
          <w:rPr>
            <w:rStyle w:val="Style11"/>
          </w:rPr>
          <w:t>2.2. Команды и инструментальные средства мониторинга ОС</w:t>
          <w:tab/>
          <w:t>14</w:t>
        </w:r>
      </w:hyperlink>
    </w:p>
    <w:p>
      <w:pPr>
        <w:pStyle w:val="11"/>
        <w:tabs>
          <w:tab w:val="right" w:pos="9638" w:leader="dot"/>
        </w:tabs>
        <w:rPr/>
      </w:pPr>
      <w:hyperlink w:anchor="__RefHeading___Toc358_311249038">
        <w:r>
          <w:rPr>
            <w:rStyle w:val="Style11"/>
          </w:rPr>
          <w:t>3. Вывод</w:t>
          <w:tab/>
          <w:t>22</w:t>
        </w:r>
      </w:hyperlink>
    </w:p>
    <w:p>
      <w:pPr>
        <w:pStyle w:val="11"/>
        <w:tabs>
          <w:tab w:val="right" w:pos="9638" w:leader="dot"/>
        </w:tabs>
        <w:rPr/>
      </w:pPr>
      <w:hyperlink w:anchor="__RefHeading___Toc360_311249038">
        <w:r>
          <w:rPr>
            <w:rStyle w:val="Style11"/>
          </w:rPr>
          <w:t>4. Список использованных источников</w:t>
          <w:tab/>
          <w:t>23</w:t>
        </w:r>
      </w:hyperlink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rPr/>
        <w:fldChar w:fldCharType="end"/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1"/>
        <w:numPr>
          <w:ilvl w:val="0"/>
          <w:numId w:val="6"/>
        </w:numPr>
        <w:rPr/>
      </w:pPr>
      <w:bookmarkStart w:id="0" w:name="__RefHeading___Toc336_311249038"/>
      <w:bookmarkEnd w:id="0"/>
      <w:r>
        <w:rPr/>
        <w:t>1. Введение</w:t>
      </w:r>
    </w:p>
    <w:p>
      <w:pPr>
        <w:pStyle w:val="2"/>
        <w:numPr>
          <w:ilvl w:val="1"/>
          <w:numId w:val="5"/>
        </w:numPr>
        <w:rPr/>
      </w:pPr>
      <w:bookmarkStart w:id="1" w:name="__RefHeading___Toc15338_3795591338"/>
      <w:bookmarkStart w:id="2" w:name="__DdeLink__14184_3795591338"/>
      <w:bookmarkEnd w:id="1"/>
      <w:bookmarkEnd w:id="2"/>
      <w:r>
        <w:rPr/>
        <w:t>1.1. Введение</w:t>
      </w:r>
    </w:p>
    <w:p>
      <w:pPr>
        <w:pStyle w:val="Style17"/>
        <w:jc w:val="both"/>
        <w:rPr/>
      </w:pPr>
      <w:r>
        <w:rPr/>
        <w:tab/>
        <w:t>Тема работы: Управление пользователями и мониторинг работы ОС Ubuntu.</w:t>
      </w:r>
    </w:p>
    <w:p>
      <w:pPr>
        <w:pStyle w:val="Style17"/>
        <w:jc w:val="both"/>
        <w:rPr/>
      </w:pPr>
      <w:r>
        <w:rPr/>
        <w:tab/>
        <w:t>Цель работы: З</w:t>
      </w:r>
      <w:bookmarkStart w:id="3" w:name="__DdeLink__15349_3795591338"/>
      <w:r>
        <w:rPr/>
        <w:t>накомство с командами и программами управления пользователями и мониторинга работы ОС Ubuntu</w:t>
      </w:r>
      <w:bookmarkEnd w:id="3"/>
      <w:r>
        <w:rPr/>
        <w:t>.</w:t>
      </w:r>
    </w:p>
    <w:p>
      <w:pPr>
        <w:pStyle w:val="Style17"/>
        <w:jc w:val="both"/>
        <w:rPr/>
      </w:pPr>
      <w:r>
        <w:rPr/>
      </w:r>
    </w:p>
    <w:p>
      <w:pPr>
        <w:pStyle w:val="2"/>
        <w:numPr>
          <w:ilvl w:val="1"/>
          <w:numId w:val="5"/>
        </w:numPr>
        <w:rPr/>
      </w:pPr>
      <w:bookmarkStart w:id="4" w:name="__RefHeading___Toc15340_3795591338"/>
      <w:bookmarkEnd w:id="4"/>
      <w:r>
        <w:rPr/>
        <w:t>1.2. Порядок выполнения работы</w:t>
      </w:r>
    </w:p>
    <w:p>
      <w:pPr>
        <w:pStyle w:val="Style17"/>
        <w:jc w:val="both"/>
        <w:rPr/>
      </w:pPr>
      <w:r>
        <w:rPr/>
        <w:tab/>
        <w:t>1. Запустить программу «Пользователи и группы» и снять скриншоты её работы при добавлении и удалении пользователя, управлении группами.</w:t>
      </w:r>
    </w:p>
    <w:p>
      <w:pPr>
        <w:pStyle w:val="Style17"/>
        <w:jc w:val="both"/>
        <w:rPr/>
      </w:pPr>
      <w:r>
        <w:rPr/>
        <w:tab/>
        <w:t>2. Выполнить мониторинг процессов с помощью команд ps и top (приложения Htop).</w:t>
      </w:r>
    </w:p>
    <w:p>
      <w:pPr>
        <w:pStyle w:val="Style17"/>
        <w:jc w:val="both"/>
        <w:rPr/>
      </w:pPr>
      <w:r>
        <w:rPr/>
        <w:tab/>
        <w:t>3. Проанализировать работу ОС, используя диспетчер задач.</w:t>
      </w:r>
    </w:p>
    <w:p>
      <w:pPr>
        <w:pStyle w:val="Style17"/>
        <w:jc w:val="both"/>
        <w:rPr/>
      </w:pPr>
      <w:r>
        <w:rPr/>
      </w:r>
    </w:p>
    <w:p>
      <w:pPr>
        <w:pStyle w:val="2"/>
        <w:numPr>
          <w:ilvl w:val="1"/>
          <w:numId w:val="5"/>
        </w:numPr>
        <w:rPr/>
      </w:pPr>
      <w:bookmarkStart w:id="5" w:name="__RefHeading___Toc15342_3795591338"/>
      <w:bookmarkEnd w:id="5"/>
      <w:r>
        <w:rPr/>
        <w:t>1.3. Содержание отчёта</w:t>
      </w:r>
    </w:p>
    <w:p>
      <w:pPr>
        <w:pStyle w:val="Style17"/>
        <w:jc w:val="both"/>
        <w:rPr/>
      </w:pPr>
      <w:r>
        <w:rPr/>
        <w:tab/>
        <w:t>Отчёт по лабораторной работе должен содержать:</w:t>
      </w:r>
    </w:p>
    <w:p>
      <w:pPr>
        <w:pStyle w:val="Style17"/>
        <w:jc w:val="both"/>
        <w:rPr/>
      </w:pPr>
      <w:r>
        <w:rPr/>
        <w:tab/>
        <w:t>1. Цель и задание.</w:t>
      </w:r>
    </w:p>
    <w:p>
      <w:pPr>
        <w:pStyle w:val="Style17"/>
        <w:jc w:val="both"/>
        <w:rPr/>
      </w:pPr>
      <w:r>
        <w:rPr/>
        <w:tab/>
        <w:t>2. Скриншоты, иллюстрирующие работу программы «Пользователи и группы», команд ps или top, диспетчера задач, с расшифровкой состава выводимой информации.</w:t>
      </w:r>
    </w:p>
    <w:p>
      <w:pPr>
        <w:pStyle w:val="Style17"/>
        <w:jc w:val="both"/>
        <w:rPr/>
      </w:pPr>
      <w:r>
        <w:rPr/>
      </w:r>
      <w:bookmarkStart w:id="6" w:name="__DdeLink__14184_37955913381"/>
      <w:bookmarkStart w:id="7" w:name="__DdeLink__14184_37955913381"/>
      <w:bookmarkEnd w:id="7"/>
      <w:r>
        <w:br w:type="page"/>
      </w:r>
    </w:p>
    <w:p>
      <w:pPr>
        <w:pStyle w:val="1"/>
        <w:numPr>
          <w:ilvl w:val="0"/>
          <w:numId w:val="4"/>
        </w:numPr>
        <w:rPr/>
      </w:pPr>
      <w:bookmarkStart w:id="8" w:name="__RefHeading___Toc15344_3795591338"/>
      <w:bookmarkEnd w:id="8"/>
      <w:r>
        <w:rPr/>
        <w:t>2.  Скриншоты, иллюстрирующие работу программы «Пользователи и группы», команд ps или top, диспетчера задач, с расшифровкой состава выводимой информации</w:t>
      </w:r>
    </w:p>
    <w:p>
      <w:pPr>
        <w:pStyle w:val="2"/>
        <w:numPr>
          <w:ilvl w:val="1"/>
          <w:numId w:val="3"/>
        </w:numPr>
        <w:rPr/>
      </w:pPr>
      <w:bookmarkStart w:id="9" w:name="__RefHeading___Toc9267_2717288979"/>
      <w:bookmarkEnd w:id="9"/>
      <w:r>
        <w:rPr/>
        <w:t>2.1. Управление пользователями</w:t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3931285" cy="2663825"/>
            <wp:effectExtent l="0" t="0" r="0" b="0"/>
            <wp:docPr id="1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8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Добавление пользователя matthew с помощью команды «sudo adduser username»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3931285" cy="2663825"/>
            <wp:effectExtent l="0" t="0" r="0" b="0"/>
            <wp:docPr id="2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8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2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Добавление пользователя jack с помощью команды «sudo adduser username»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4708525" cy="3243580"/>
            <wp:effectExtent l="0" t="0" r="0" b="0"/>
            <wp:docPr id="3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2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3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Директория «/home/» после добавления пользователей matthew и jack с помощью команды «sudo adduser username»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3931285" cy="2663825"/>
            <wp:effectExtent l="0" t="0" r="0" b="0"/>
            <wp:docPr id="4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8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4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Проверка пользователя matmanbj с помощью команды «sudo chage -l username»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3931285" cy="2663825"/>
            <wp:effectExtent l="0" t="0" r="0" b="0"/>
            <wp:docPr id="5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8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5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Проверка пользователя matthew с помощью команды «sudo chage -l username»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3931285" cy="2663825"/>
            <wp:effectExtent l="0" t="0" r="0" b="0"/>
            <wp:docPr id="6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8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6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Проверка пользователя jack с помощью команды «sudo chage -l username»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3931285" cy="2663825"/>
            <wp:effectExtent l="0" t="0" r="0" b="0"/>
            <wp:docPr id="7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8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7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Удаление пользователя jack с помощью команды «sudo deluser username»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3931285" cy="2663825"/>
            <wp:effectExtent l="0" t="0" r="0" b="0"/>
            <wp:docPr id="8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8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8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Добавление группы neighbors с помощью команды «sudo addgroup groupname»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3931285" cy="2663825"/>
            <wp:effectExtent l="0" t="0" r="0" b="0"/>
            <wp:docPr id="9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8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9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Добавление группы friends с помощью команды «sudo addgroup groupname»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3931285" cy="2663825"/>
            <wp:effectExtent l="0" t="0" r="0" b="0"/>
            <wp:docPr id="10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8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10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Добавление пользователей matthew, jack (удалён) и matmanbj в группу friends с помощью команды «sudo adduser username groupname»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3931285" cy="2663825"/>
            <wp:effectExtent l="0" t="0" r="0" b="0"/>
            <wp:docPr id="11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8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11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Удаление пользователя matthew из группы friends с помощью команды «sudo deluser username groupname»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3931285" cy="2663825"/>
            <wp:effectExtent l="0" t="0" r="0" b="0"/>
            <wp:docPr id="12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8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12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Удаление группы neighbors с помощью команды «sudo delgroup groupname»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3931285" cy="2663825"/>
            <wp:effectExtent l="0" t="0" r="0" b="0"/>
            <wp:docPr id="13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8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13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Удаление группы friends с помощью команды «sudo delgroup groupname»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3931285" cy="2663825"/>
            <wp:effectExtent l="0" t="0" r="0" b="0"/>
            <wp:docPr id="14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8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14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Удаление пользователя matthew с помощью команды «sudo deluser username» с получением предупреждения о пустой группе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3931285" cy="2663825"/>
            <wp:effectExtent l="0" t="0" r="0" b="0"/>
            <wp:docPr id="15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8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15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Добавление пользователя matthew с помощью команды «sudo adduser username» для демонстрации его профиля через настройки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5162550" cy="4345305"/>
            <wp:effectExtent l="0" t="0" r="0" b="0"/>
            <wp:docPr id="16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16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Демонстрация профиля пользователя matmanbj через настройки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5162550" cy="4345305"/>
            <wp:effectExtent l="0" t="0" r="0" b="0"/>
            <wp:docPr id="17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17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Демонстрация профиля пользователя matthew через настройки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4572000" cy="2858135"/>
            <wp:effectExtent l="0" t="0" r="0" b="0"/>
            <wp:docPr id="18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18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Демонстрация профилей пользователей через экран входа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2"/>
        <w:numPr>
          <w:ilvl w:val="1"/>
          <w:numId w:val="2"/>
        </w:numPr>
        <w:rPr/>
      </w:pPr>
      <w:bookmarkStart w:id="10" w:name="__RefHeading___Toc9269_2717288979"/>
      <w:bookmarkEnd w:id="10"/>
      <w:r>
        <w:rPr/>
        <w:t>2.2. Команды и инструментальные средства мониторинга ОС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Команда "ps" — это выдача информации о состоянии процессов. Синтаксис: ps [-e] [-d] [-a] [-f] [-l] [-n файл_с_системой] [-t список_терминалов] [-p список_идентификаторов_процессов] [-u список_идентификаторов_пользователей] [-g список_идентификаторов_лидеров_групп].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Команда "ps" выдаёт информацию об активных процессах. По умолчанию информация даётся только о процессах, ассоциированных с данным терминалом. Выводятся идентификатор процесса, идентификатор терминала, истраченное к данному моменту время ЦП и имя команды. Если нужна иная информация, следует пользоваться опциями. Некоторые опции имеют один аргумент или список аргументов. Аргументы в списке могут быть либо отделены друг от друга запятыми, либо все вместе заключены в двойные кавычки и отделены пробелами или запятыми. Аргументы в списке_процессов и в списке_групп должны быть числами.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Значение команд и состава выводимой информации: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1. «-e» – Вывести информацию обо всех процессах;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2. PID – Идентификатор процесса (необходим для терминирования процесса);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3. TTY – Управляющий терминал (обычно - терминал, с которого был запущен процесс). Если такового нет, выдается символ '?';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4. TIME – Истраченное процессом время ЦП;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5. CMD – Команда, которой запускается процесс.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3931285" cy="2663825"/>
            <wp:effectExtent l="0" t="0" r="0" b="0"/>
            <wp:docPr id="19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8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19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Команда «ps», выдающая информацию о состоянии процессов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3931285" cy="2663825"/>
            <wp:effectExtent l="0" t="0" r="0" b="0"/>
            <wp:docPr id="20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8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20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Команда «ps -e», выдающая информацию о состоянии всех процессов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Команда "top" - это интерактивный просмотрщик процессов. Программа htop – это аналог "top". Программа "top" динамически выводит в режиме реального времени информации о работающей системе, то есть о фактической активности процессов. По умолчанию она выдаёт задачи, наиболее загружающие процессор сервера, и обновляет список каждые две секунды.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Управляющие клавиши: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1. M - Сортировать по объёму используемой памяти;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2. P - Сортировать по загрузке процессора;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3. A - Сортировка строк по максимальному потреблению различных системных ресурсов. Полезна для быстрой идентификации задач, для которых в системе не хватает ресурсов.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Расшифровка значений индикаторов команды "top":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1. PID - id процесса;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2. USER - пользователь, запустивший процесс;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3. PR - приоритет процесса;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4. NI - nice процесса;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5. VIRT - количество памяти, которое может использовать программа;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6. RES - потребление физической памяти;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7. SHR - размер потенциальной памяти, которая может быть задействована совместно с другими программами;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8. S — состояние процесса;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9. CPU - использование ресурсов центральным процессором;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10. MEM - использование оперативной памяти сервера;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11. TIME+ - время работы процесса;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12. COMMAND - название процесса.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S — это состояние процесса: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1. S - завершён;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2. D - ожидание;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3. R - выполняется;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4. T - остановлен;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5. Z - завис.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3931285" cy="2663825"/>
            <wp:effectExtent l="0" t="0" r="0" b="0"/>
            <wp:docPr id="2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8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21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Команда «top», выдающая информацию о фактической активности процессов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3931285" cy="2663825"/>
            <wp:effectExtent l="0" t="0" r="0" b="0"/>
            <wp:docPr id="22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8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22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Команда «top M», выдающая информацию о фактической активности процессов, отсортированную по объёму используемой памяти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3931285" cy="2663825"/>
            <wp:effectExtent l="0" t="0" r="0" b="0"/>
            <wp:docPr id="23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8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23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Команда «top P», выдающая информацию о фактической активности процессов, отсортированную по загрузке процессора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3931285" cy="2663825"/>
            <wp:effectExtent l="0" t="0" r="0" b="0"/>
            <wp:docPr id="24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8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24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Команда «top A», выдающая информацию о фактической активности процессов, отсортированную по максимальному потреблению различных системных ресурсов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3931285" cy="2663825"/>
            <wp:effectExtent l="0" t="0" r="0" b="0"/>
            <wp:docPr id="25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8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25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Установка программы «htop» для мониторинга процессов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3931285" cy="2663825"/>
            <wp:effectExtent l="0" t="0" r="0" b="0"/>
            <wp:docPr id="26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8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26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Запуск программы «htop» для мониторинга процессов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3931285" cy="2663825"/>
            <wp:effectExtent l="0" t="0" r="0" b="0"/>
            <wp:docPr id="27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8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27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Изменение состояние процессов в программе «htop» по прошествии некоторого времени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3761740" cy="2995295"/>
            <wp:effectExtent l="0" t="0" r="0" b="0"/>
            <wp:docPr id="28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74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28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Мониторинг процессов в штатной графической программе «Gnome System Monitor»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3761740" cy="2995295"/>
            <wp:effectExtent l="0" t="0" r="0" b="0"/>
            <wp:docPr id="29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74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29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Мониторинг ресурсов в штатной графической программе «Gnome System Monitor»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3761740" cy="2995295"/>
            <wp:effectExtent l="0" t="0" r="0" b="0"/>
            <wp:docPr id="30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74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30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Мониторинг файловой системы в штатной графической программе «Gnome System Monitor»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1"/>
        <w:numPr>
          <w:ilvl w:val="0"/>
          <w:numId w:val="6"/>
        </w:numPr>
        <w:rPr/>
      </w:pPr>
      <w:bookmarkStart w:id="11" w:name="__RefHeading___Toc358_311249038"/>
      <w:bookmarkEnd w:id="11"/>
      <w:r>
        <w:rPr/>
        <w:t>3. Вывод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 xml:space="preserve">В ходе выполнения лабораторной работы №2 «Управление пользователями и мониторинг работы ОС Ubuntu» были изучены создание, удаление и редактирование пользователей, команды и программы мониторинга ОС. Были созданы пользователи и группы, проведено добавление и удаление пользователей из них. Также был просмотрен статический список процессов с помощью команды «ps», проведён мониторинг процессов в режиме реального времени с помощью команды «top» и программы «htop». Процессы были отсортированы по различным критериям (команда «top») и были отслежены в течение промежутка времени (программа «htop»). </w:t>
      </w:r>
      <w:r>
        <w:rPr>
          <w:b w:val="false"/>
          <w:bCs w:val="false"/>
        </w:rPr>
        <w:t>Таким образом и было проведено з</w:t>
      </w:r>
      <w:bookmarkStart w:id="12" w:name="__DdeLink__15349_37955913381"/>
      <w:r>
        <w:rPr>
          <w:b w:val="false"/>
          <w:bCs w:val="false"/>
        </w:rPr>
        <w:t>накомство с командами и программами управления пользователями и мониторинга работы ОС Ubuntu</w:t>
      </w:r>
      <w:bookmarkEnd w:id="12"/>
      <w:r>
        <w:rPr>
          <w:b w:val="false"/>
          <w:bCs w:val="false"/>
        </w:rPr>
        <w:t>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1"/>
        <w:numPr>
          <w:ilvl w:val="0"/>
          <w:numId w:val="6"/>
        </w:numPr>
        <w:rPr/>
      </w:pPr>
      <w:bookmarkStart w:id="13" w:name="__RefHeading___Toc360_311249038"/>
      <w:bookmarkEnd w:id="13"/>
      <w:r>
        <w:rPr/>
        <w:t>4. Список использованных источников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 xml:space="preserve">1. Онлайн-курс «Организация процессов и программирование в среде Linux» в LMS Moodle [сайт]. URL: </w:t>
      </w:r>
      <w:hyperlink r:id="rId32">
        <w:r>
          <w:rPr>
            <w:rStyle w:val="Style10"/>
          </w:rPr>
          <w:t>https://vec.etu.ru/moodle/course/view.php?id=9703</w:t>
        </w:r>
      </w:hyperlink>
      <w:r>
        <w:rPr/>
        <w:t>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2. Разумовский Г.В. Организация процессов и программирование в среде Linux: учебно-методическое пособие. СПб.: Изд-во СПбГЭТУ «ЛЭТИ», 2018. 40с.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 xml:space="preserve">3. Linux по-русски – виртуальная энциклопедия [сайт]. URL: </w:t>
      </w:r>
      <w:hyperlink r:id="rId33">
        <w:r>
          <w:rPr>
            <w:rStyle w:val="Style10"/>
          </w:rPr>
          <w:t>http://rus-linux.net/MyLDP/consol/hdrguide/rusman/ps.htm</w:t>
        </w:r>
      </w:hyperlink>
      <w:r>
        <w:rPr/>
        <w:t>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 xml:space="preserve">4. Энциклопедия «АйТи бубен» [сайт]. URL: </w:t>
      </w:r>
      <w:hyperlink r:id="rId34">
        <w:r>
          <w:rPr>
            <w:rStyle w:val="Style10"/>
          </w:rPr>
          <w:t>https://wiki.dieg.info/top</w:t>
        </w:r>
      </w:hyperlink>
      <w:r>
        <w:rPr/>
        <w:t>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 xml:space="preserve">5. Хабр – ресурс для IT-специалистов [сайт]. URL: </w:t>
      </w:r>
      <w:hyperlink r:id="rId35">
        <w:r>
          <w:rPr>
            <w:rStyle w:val="Style10"/>
          </w:rPr>
          <w:t>https://habr.com/ru/post/316806/</w:t>
        </w:r>
      </w:hyperlink>
      <w:r>
        <w:rPr/>
        <w:t>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 xml:space="preserve">6. Мир интернет технологий «ploshadka.net» [сайт]. URL: </w:t>
      </w:r>
      <w:hyperlink r:id="rId36">
        <w:r>
          <w:rPr>
            <w:rStyle w:val="Style10"/>
          </w:rPr>
          <w:t>https://ploshadka.net/komanda-top/</w:t>
        </w:r>
      </w:hyperlink>
      <w:r>
        <w:rPr/>
        <w:t>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sectPr>
      <w:footerReference w:type="default" r:id="rId37"/>
      <w:footerReference w:type="first" r:id="rId38"/>
      <w:type w:val="nextPage"/>
      <w:pgSz w:w="11906" w:h="16838"/>
      <w:pgMar w:left="1134" w:right="1134" w:header="0" w:top="1134" w:footer="1134" w:bottom="2223" w:gutter="0"/>
      <w:pgNumType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1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23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1"/>
      <w:rPr/>
    </w:pPr>
    <w:r>
      <w:rPr/>
      <w:t>Санкт-Петербург,</w:t>
    </w:r>
  </w:p>
  <w:p>
    <w:pPr>
      <w:pStyle w:val="Style21"/>
      <w:rPr/>
    </w:pPr>
    <w:r>
      <w:rPr/>
      <w:t>2022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2"/>
      <w:numFmt w:val="none"/>
      <w:suff w:val="nothing"/>
      <w:lvlText w:val=""/>
      <w:lvlJc w:val="left"/>
      <w:pPr>
        <w:ind w:left="0" w:hanging="0"/>
      </w:pPr>
    </w:lvl>
    <w:lvl w:ilvl="2">
      <w:start w:val="1"/>
      <w:pStyle w:val="3"/>
      <w:numFmt w:val="none"/>
      <w:suff w:val="nothing"/>
      <w:lvlText w:val=""/>
      <w:lvlJc w:val="left"/>
      <w:pPr>
        <w:ind w:left="0" w:hanging="0"/>
      </w:pPr>
    </w:lvl>
    <w:lvl w:ilvl="3">
      <w:start w:val="1"/>
      <w:pStyle w:val="4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6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7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10"/>
  <w:defaultTabStop w:val="708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Arial Unicode MS" w:cs="Arial Unicode MS"/>
        <w:kern w:val="2"/>
        <w:sz w:val="20"/>
        <w:szCs w:val="24"/>
        <w:lang w:val="ru-RU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Arial Unicode MS" w:cs="Arial Unicode MS"/>
      <w:color w:val="auto"/>
      <w:kern w:val="2"/>
      <w:sz w:val="24"/>
      <w:szCs w:val="24"/>
      <w:lang w:val="ru-RU" w:eastAsia="zh-CN" w:bidi="hi-IN"/>
    </w:rPr>
  </w:style>
  <w:style w:type="paragraph" w:styleId="1">
    <w:name w:val="Heading 1"/>
    <w:basedOn w:val="Style16"/>
    <w:qFormat/>
    <w:pPr>
      <w:numPr>
        <w:ilvl w:val="0"/>
        <w:numId w:val="1"/>
      </w:numPr>
      <w:spacing w:lineRule="auto" w:line="360" w:before="0" w:after="0"/>
      <w:outlineLvl w:val="0"/>
    </w:pPr>
    <w:rPr>
      <w:rFonts w:ascii="Times New Roman" w:hAnsi="Times New Roman"/>
      <w:b/>
      <w:bCs/>
      <w:sz w:val="36"/>
      <w:szCs w:val="36"/>
    </w:rPr>
  </w:style>
  <w:style w:type="paragraph" w:styleId="2">
    <w:name w:val="Heading 2"/>
    <w:basedOn w:val="Style16"/>
    <w:qFormat/>
    <w:pPr>
      <w:numPr>
        <w:ilvl w:val="1"/>
        <w:numId w:val="1"/>
      </w:numPr>
      <w:spacing w:lineRule="auto" w:line="360" w:before="0" w:after="0"/>
      <w:outlineLvl w:val="1"/>
    </w:pPr>
    <w:rPr>
      <w:rFonts w:ascii="Times New Roman" w:hAnsi="Times New Roman"/>
      <w:b/>
      <w:bCs/>
      <w:sz w:val="32"/>
      <w:szCs w:val="32"/>
    </w:rPr>
  </w:style>
  <w:style w:type="paragraph" w:styleId="3">
    <w:name w:val="Heading 3"/>
    <w:basedOn w:val="Style16"/>
    <w:qFormat/>
    <w:pPr>
      <w:numPr>
        <w:ilvl w:val="2"/>
        <w:numId w:val="1"/>
      </w:numPr>
      <w:spacing w:lineRule="auto" w:line="360" w:before="0" w:after="0"/>
      <w:outlineLvl w:val="2"/>
    </w:pPr>
    <w:rPr>
      <w:rFonts w:ascii="Times New Roman" w:hAnsi="Times New Roman"/>
      <w:b/>
      <w:bCs/>
      <w:sz w:val="28"/>
      <w:szCs w:val="28"/>
    </w:rPr>
  </w:style>
  <w:style w:type="paragraph" w:styleId="4">
    <w:name w:val="Heading 4"/>
    <w:basedOn w:val="Style16"/>
    <w:qFormat/>
    <w:pPr>
      <w:numPr>
        <w:ilvl w:val="3"/>
        <w:numId w:val="1"/>
      </w:numPr>
      <w:spacing w:lineRule="auto" w:line="360" w:before="0" w:after="0"/>
      <w:outlineLvl w:val="3"/>
    </w:pPr>
    <w:rPr>
      <w:rFonts w:ascii="Times New Roman" w:hAnsi="Times New Roman"/>
      <w:b/>
      <w:bCs/>
      <w:i w:val="false"/>
      <w:iCs/>
      <w:sz w:val="27"/>
      <w:szCs w:val="27"/>
    </w:rPr>
  </w:style>
  <w:style w:type="character" w:styleId="Style10">
    <w:name w:val="Интернет-ссылка"/>
    <w:rPr>
      <w:color w:val="000080"/>
      <w:u w:val="single"/>
      <w:lang w:val="zxx" w:eastAsia="zxx" w:bidi="zxx"/>
    </w:rPr>
  </w:style>
  <w:style w:type="character" w:styleId="Style11">
    <w:name w:val="Ссылка указателя"/>
    <w:qFormat/>
    <w:rPr/>
  </w:style>
  <w:style w:type="character" w:styleId="ListLabel1">
    <w:name w:val="ListLabel 1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2">
    <w:name w:val="ListLabel 2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3">
    <w:name w:val="ListLabel 3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4">
    <w:name w:val="ListLabel 4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5">
    <w:name w:val="ListLabel 5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6">
    <w:name w:val="ListLabel 6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7">
    <w:name w:val="ListLabel 7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8">
    <w:name w:val="ListLabel 8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9">
    <w:name w:val="ListLabel 9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10">
    <w:name w:val="ListLabel 10"/>
    <w:qFormat/>
    <w:rPr/>
  </w:style>
  <w:style w:type="character" w:styleId="ListLabel11">
    <w:name w:val="ListLabel 11"/>
    <w:qFormat/>
    <w:rPr/>
  </w:style>
  <w:style w:type="character" w:styleId="Style12">
    <w:name w:val="Маркеры списка"/>
    <w:qFormat/>
    <w:rPr>
      <w:rFonts w:ascii="OpenSymbol" w:hAnsi="OpenSymbol" w:eastAsia="OpenSymbol" w:cs="OpenSymbol"/>
    </w:rPr>
  </w:style>
  <w:style w:type="character" w:styleId="ListLabel12">
    <w:name w:val="ListLabel 12"/>
    <w:qFormat/>
    <w:rPr/>
  </w:style>
  <w:style w:type="character" w:styleId="ListLabel13">
    <w:name w:val="ListLabel 13"/>
    <w:qFormat/>
    <w:rPr/>
  </w:style>
  <w:style w:type="character" w:styleId="ListLabel14">
    <w:name w:val="ListLabel 14"/>
    <w:qFormat/>
    <w:rPr/>
  </w:style>
  <w:style w:type="character" w:styleId="Style13">
    <w:name w:val="Выделение жирным"/>
    <w:qFormat/>
    <w:rPr>
      <w:b/>
      <w:bCs/>
    </w:rPr>
  </w:style>
  <w:style w:type="character" w:styleId="Style14">
    <w:name w:val="Выделение"/>
    <w:qFormat/>
    <w:rPr>
      <w:i/>
      <w:iCs/>
    </w:rPr>
  </w:style>
  <w:style w:type="character" w:styleId="ListLabel15">
    <w:name w:val="ListLabel 15"/>
    <w:qFormat/>
    <w:rPr/>
  </w:style>
  <w:style w:type="character" w:styleId="ListLabel16">
    <w:name w:val="ListLabel 16"/>
    <w:qFormat/>
    <w:rPr/>
  </w:style>
  <w:style w:type="character" w:styleId="ListLabel17">
    <w:name w:val="ListLabel 17"/>
    <w:qFormat/>
    <w:rPr/>
  </w:style>
  <w:style w:type="character" w:styleId="ListLabel18">
    <w:name w:val="ListLabel 18"/>
    <w:qFormat/>
    <w:rPr/>
  </w:style>
  <w:style w:type="character" w:styleId="ListLabel19">
    <w:name w:val="ListLabel 19"/>
    <w:qFormat/>
    <w:rPr/>
  </w:style>
  <w:style w:type="character" w:styleId="ListLabel20">
    <w:name w:val="ListLabel 20"/>
    <w:qFormat/>
    <w:rPr/>
  </w:style>
  <w:style w:type="character" w:styleId="ListLabel21">
    <w:name w:val="ListLabel 21"/>
    <w:qFormat/>
    <w:rPr/>
  </w:style>
  <w:style w:type="character" w:styleId="ListLabel22">
    <w:name w:val="ListLabel 22"/>
    <w:qFormat/>
    <w:rPr/>
  </w:style>
  <w:style w:type="character" w:styleId="ListLabel23">
    <w:name w:val="ListLabel 23"/>
    <w:qFormat/>
    <w:rPr/>
  </w:style>
  <w:style w:type="character" w:styleId="ListLabel24">
    <w:name w:val="ListLabel 24"/>
    <w:qFormat/>
    <w:rPr/>
  </w:style>
  <w:style w:type="character" w:styleId="ListLabel25">
    <w:name w:val="ListLabel 25"/>
    <w:qFormat/>
    <w:rPr/>
  </w:style>
  <w:style w:type="character" w:styleId="ListLabel26">
    <w:name w:val="ListLabel 26"/>
    <w:qFormat/>
    <w:rPr/>
  </w:style>
  <w:style w:type="character" w:styleId="Style15">
    <w:name w:val="Посещённая гиперссылка"/>
    <w:rPr>
      <w:color w:val="800000"/>
      <w:u w:val="single"/>
      <w:lang w:val="zxx" w:eastAsia="zxx" w:bidi="zxx"/>
    </w:rPr>
  </w:style>
  <w:style w:type="character" w:styleId="ListLabel27">
    <w:name w:val="ListLabel 27"/>
    <w:qFormat/>
    <w:rPr/>
  </w:style>
  <w:style w:type="character" w:styleId="ListLabel28">
    <w:name w:val="ListLabel 28"/>
    <w:qFormat/>
    <w:rPr/>
  </w:style>
  <w:style w:type="character" w:styleId="ListLabel29">
    <w:name w:val="ListLabel 29"/>
    <w:qFormat/>
    <w:rPr/>
  </w:style>
  <w:style w:type="character" w:styleId="ListLabel30">
    <w:name w:val="ListLabel 30"/>
    <w:qFormat/>
    <w:rPr/>
  </w:style>
  <w:style w:type="character" w:styleId="ListLabel31">
    <w:name w:val="ListLabel 31"/>
    <w:qFormat/>
    <w:rPr/>
  </w:style>
  <w:style w:type="character" w:styleId="ListLabel32">
    <w:name w:val="ListLabel 32"/>
    <w:qFormat/>
    <w:rPr/>
  </w:style>
  <w:style w:type="character" w:styleId="ListLabel33">
    <w:name w:val="ListLabel 33"/>
    <w:qFormat/>
    <w:rPr/>
  </w:style>
  <w:style w:type="character" w:styleId="ListLabel34">
    <w:name w:val="ListLabel 34"/>
    <w:qFormat/>
    <w:rPr/>
  </w:style>
  <w:style w:type="character" w:styleId="ListLabel35">
    <w:name w:val="ListLabel 35"/>
    <w:qFormat/>
    <w:rPr/>
  </w:style>
  <w:style w:type="character" w:styleId="ListLabel36">
    <w:name w:val="ListLabel 36"/>
    <w:qFormat/>
    <w:rPr/>
  </w:style>
  <w:style w:type="character" w:styleId="ListLabel37">
    <w:name w:val="ListLabel 37"/>
    <w:qFormat/>
    <w:rPr/>
  </w:style>
  <w:style w:type="character" w:styleId="ListLabel38">
    <w:name w:val="ListLabel 38"/>
    <w:qFormat/>
    <w:rPr/>
  </w:style>
  <w:style w:type="character" w:styleId="ListLabel39">
    <w:name w:val="ListLabel 39"/>
    <w:qFormat/>
    <w:rPr/>
  </w:style>
  <w:style w:type="character" w:styleId="ListLabel40">
    <w:name w:val="ListLabel 40"/>
    <w:qFormat/>
    <w:rPr/>
  </w:style>
  <w:style w:type="character" w:styleId="DefaultParagraphFont">
    <w:name w:val="Default Paragraph Font"/>
    <w:qFormat/>
    <w:rPr/>
  </w:style>
  <w:style w:type="character" w:styleId="ListLabel41">
    <w:name w:val="ListLabel 41"/>
    <w:qFormat/>
    <w:rPr/>
  </w:style>
  <w:style w:type="character" w:styleId="ListLabel42">
    <w:name w:val="ListLabel 42"/>
    <w:qFormat/>
    <w:rPr/>
  </w:style>
  <w:style w:type="character" w:styleId="ListLabel43">
    <w:name w:val="ListLabel 43"/>
    <w:qFormat/>
    <w:rPr/>
  </w:style>
  <w:style w:type="character" w:styleId="ListLabel44">
    <w:name w:val="ListLabel 44"/>
    <w:qFormat/>
    <w:rPr/>
  </w:style>
  <w:style w:type="character" w:styleId="ListLabel45">
    <w:name w:val="ListLabel 45"/>
    <w:qFormat/>
    <w:rPr/>
  </w:style>
  <w:style w:type="character" w:styleId="ListLabel46">
    <w:name w:val="ListLabel 46"/>
    <w:qFormat/>
    <w:rPr/>
  </w:style>
  <w:style w:type="character" w:styleId="ListLabel47">
    <w:name w:val="ListLabel 47"/>
    <w:qFormat/>
    <w:rPr/>
  </w:style>
  <w:style w:type="character" w:styleId="ListLabel48">
    <w:name w:val="ListLabel 48"/>
    <w:qFormat/>
    <w:rPr/>
  </w:style>
  <w:style w:type="character" w:styleId="ListLabel49">
    <w:name w:val="ListLabel 49"/>
    <w:qFormat/>
    <w:rPr/>
  </w:style>
  <w:style w:type="character" w:styleId="ListLabel50">
    <w:name w:val="ListLabel 50"/>
    <w:qFormat/>
    <w:rPr/>
  </w:style>
  <w:style w:type="character" w:styleId="ListLabel51">
    <w:name w:val="ListLabel 51"/>
    <w:qFormat/>
    <w:rPr/>
  </w:style>
  <w:style w:type="character" w:styleId="ListLabel52">
    <w:name w:val="ListLabel 52"/>
    <w:qFormat/>
    <w:rPr/>
  </w:style>
  <w:style w:type="character" w:styleId="ListLabel53">
    <w:name w:val="ListLabel 53"/>
    <w:qFormat/>
    <w:rPr/>
  </w:style>
  <w:style w:type="character" w:styleId="ListLabel54">
    <w:name w:val="ListLabel 54"/>
    <w:qFormat/>
    <w:rPr/>
  </w:style>
  <w:style w:type="character" w:styleId="ListLabel55">
    <w:name w:val="ListLabel 55"/>
    <w:qFormat/>
    <w:rPr/>
  </w:style>
  <w:style w:type="character" w:styleId="ListLabel56">
    <w:name w:val="ListLabel 56"/>
    <w:qFormat/>
    <w:rPr/>
  </w:style>
  <w:style w:type="character" w:styleId="ListLabel57">
    <w:name w:val="ListLabel 57"/>
    <w:qFormat/>
    <w:rPr/>
  </w:style>
  <w:style w:type="character" w:styleId="ListLabel58">
    <w:name w:val="ListLabel 58"/>
    <w:qFormat/>
    <w:rPr/>
  </w:style>
  <w:style w:type="character" w:styleId="ListLabel59">
    <w:name w:val="ListLabel 59"/>
    <w:qFormat/>
    <w:rPr/>
  </w:style>
  <w:style w:type="character" w:styleId="ListLabel60">
    <w:name w:val="ListLabel 60"/>
    <w:qFormat/>
    <w:rPr/>
  </w:style>
  <w:style w:type="character" w:styleId="ListLabel61">
    <w:name w:val="ListLabel 61"/>
    <w:qFormat/>
    <w:rPr/>
  </w:style>
  <w:style w:type="character" w:styleId="ListLabel62">
    <w:name w:val="ListLabel 62"/>
    <w:qFormat/>
    <w:rPr/>
  </w:style>
  <w:style w:type="character" w:styleId="ListLabel63">
    <w:name w:val="ListLabel 63"/>
    <w:qFormat/>
    <w:rPr/>
  </w:style>
  <w:style w:type="character" w:styleId="ListLabel64">
    <w:name w:val="ListLabel 64"/>
    <w:qFormat/>
    <w:rPr/>
  </w:style>
  <w:style w:type="character" w:styleId="ListLabel65">
    <w:name w:val="ListLabel 65"/>
    <w:qFormat/>
    <w:rPr/>
  </w:style>
  <w:style w:type="character" w:styleId="ListLabel66">
    <w:name w:val="ListLabel 66"/>
    <w:qFormat/>
    <w:rPr/>
  </w:style>
  <w:style w:type="character" w:styleId="ListLabel67">
    <w:name w:val="ListLabel 67"/>
    <w:qFormat/>
    <w:rPr/>
  </w:style>
  <w:style w:type="character" w:styleId="ListLabel68">
    <w:name w:val="ListLabel 68"/>
    <w:qFormat/>
    <w:rPr/>
  </w:style>
  <w:style w:type="character" w:styleId="ListLabel69">
    <w:name w:val="ListLabel 69"/>
    <w:qFormat/>
    <w:rPr/>
  </w:style>
  <w:style w:type="character" w:styleId="ListLabel70">
    <w:name w:val="ListLabel 70"/>
    <w:qFormat/>
    <w:rPr/>
  </w:style>
  <w:style w:type="character" w:styleId="ListLabel71">
    <w:name w:val="ListLabel 71"/>
    <w:qFormat/>
    <w:rPr/>
  </w:style>
  <w:style w:type="character" w:styleId="ListLabel72">
    <w:name w:val="ListLabel 72"/>
    <w:qFormat/>
    <w:rPr/>
  </w:style>
  <w:style w:type="character" w:styleId="ListLabel73">
    <w:name w:val="ListLabel 73"/>
    <w:qFormat/>
    <w:rPr/>
  </w:style>
  <w:style w:type="character" w:styleId="ListLabel74">
    <w:name w:val="ListLabel 74"/>
    <w:qFormat/>
    <w:rPr/>
  </w:style>
  <w:style w:type="character" w:styleId="ListLabel75">
    <w:name w:val="ListLabel 75"/>
    <w:qFormat/>
    <w:rPr/>
  </w:style>
  <w:style w:type="character" w:styleId="ListLabel76">
    <w:name w:val="ListLabel 76"/>
    <w:qFormat/>
    <w:rPr/>
  </w:style>
  <w:style w:type="character" w:styleId="ListLabel77">
    <w:name w:val="ListLabel 77"/>
    <w:qFormat/>
    <w:rPr/>
  </w:style>
  <w:style w:type="character" w:styleId="ListLabel78">
    <w:name w:val="ListLabel 78"/>
    <w:qFormat/>
    <w:rPr/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Arial Unicode MS" w:cs="Arial Unicode MS"/>
      <w:sz w:val="28"/>
      <w:szCs w:val="28"/>
    </w:rPr>
  </w:style>
  <w:style w:type="paragraph" w:styleId="Style17">
    <w:name w:val="Body Text"/>
    <w:basedOn w:val="Normal"/>
    <w:pPr>
      <w:spacing w:lineRule="auto" w:line="360" w:before="0" w:after="0"/>
      <w:ind w:left="0" w:right="0" w:hanging="0"/>
      <w:jc w:val="both"/>
    </w:pPr>
    <w:rPr>
      <w:rFonts w:ascii="Times New Roman" w:hAnsi="Times New Roman" w:eastAsia="Arial Unicode MS" w:cs="Arial Unicode MS"/>
      <w:color w:val="auto"/>
      <w:kern w:val="2"/>
      <w:sz w:val="28"/>
      <w:szCs w:val="24"/>
      <w:lang w:val="ru-RU" w:eastAsia="zh-CN" w:bidi="hi-IN"/>
    </w:rPr>
  </w:style>
  <w:style w:type="paragraph" w:styleId="Style18">
    <w:name w:val="List"/>
    <w:basedOn w:val="Style17"/>
    <w:pPr/>
    <w:rPr/>
  </w:style>
  <w:style w:type="paragraph" w:styleId="Style19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/>
  </w:style>
  <w:style w:type="paragraph" w:styleId="Style21">
    <w:name w:val="Footer"/>
    <w:basedOn w:val="Normal"/>
    <w:pPr>
      <w:suppressLineNumbers/>
      <w:tabs>
        <w:tab w:val="center" w:pos="4819" w:leader="none"/>
        <w:tab w:val="right" w:pos="9638" w:leader="none"/>
      </w:tabs>
      <w:spacing w:lineRule="auto" w:line="360"/>
      <w:jc w:val="center"/>
    </w:pPr>
    <w:rPr>
      <w:rFonts w:ascii="Times New Roman" w:hAnsi="Times New Roman"/>
      <w:sz w:val="28"/>
    </w:rPr>
  </w:style>
  <w:style w:type="paragraph" w:styleId="Style22">
    <w:name w:val="Содержимое таблицы"/>
    <w:basedOn w:val="Normal"/>
    <w:qFormat/>
    <w:pPr>
      <w:suppressLineNumbers/>
      <w:jc w:val="center"/>
    </w:pPr>
    <w:rPr>
      <w:rFonts w:ascii="Times New Roman" w:hAnsi="Times New Roman"/>
      <w:sz w:val="28"/>
    </w:rPr>
  </w:style>
  <w:style w:type="paragraph" w:styleId="TOAHeading">
    <w:name w:val="TOA Heading"/>
    <w:basedOn w:val="Style16"/>
    <w:qFormat/>
    <w:pPr>
      <w:suppressLineNumbers/>
      <w:spacing w:lineRule="auto" w:line="360" w:before="0" w:after="0"/>
      <w:ind w:left="0" w:hanging="0"/>
    </w:pPr>
    <w:rPr>
      <w:rFonts w:ascii="Times New Roman" w:hAnsi="Times New Roman"/>
      <w:b/>
      <w:bCs/>
      <w:sz w:val="32"/>
      <w:szCs w:val="32"/>
    </w:rPr>
  </w:style>
  <w:style w:type="paragraph" w:styleId="11">
    <w:name w:val="TOC 1"/>
    <w:basedOn w:val="Style20"/>
    <w:pPr>
      <w:tabs>
        <w:tab w:val="right" w:pos="9638" w:leader="dot"/>
      </w:tabs>
      <w:spacing w:lineRule="auto" w:line="360"/>
      <w:ind w:left="0" w:hanging="0"/>
    </w:pPr>
    <w:rPr>
      <w:rFonts w:ascii="Times New Roman" w:hAnsi="Times New Roman"/>
      <w:sz w:val="28"/>
    </w:rPr>
  </w:style>
  <w:style w:type="paragraph" w:styleId="TableofFigures">
    <w:name w:val="Table of Figures"/>
    <w:basedOn w:val="Style19"/>
    <w:qFormat/>
    <w:pPr>
      <w:spacing w:before="0" w:after="0"/>
      <w:jc w:val="center"/>
    </w:pPr>
    <w:rPr>
      <w:rFonts w:ascii="Times New Roman" w:hAnsi="Times New Roman"/>
      <w:i w:val="false"/>
    </w:rPr>
  </w:style>
  <w:style w:type="paragraph" w:styleId="21">
    <w:name w:val="TOC 2"/>
    <w:basedOn w:val="Style20"/>
    <w:pPr>
      <w:tabs>
        <w:tab w:val="right" w:pos="9355" w:leader="dot"/>
      </w:tabs>
      <w:spacing w:lineRule="auto" w:line="360"/>
      <w:ind w:left="283" w:hanging="0"/>
    </w:pPr>
    <w:rPr>
      <w:rFonts w:ascii="Times New Roman" w:hAnsi="Times New Roman"/>
    </w:rPr>
  </w:style>
  <w:style w:type="paragraph" w:styleId="Style23">
    <w:name w:val="Содержимое врезки"/>
    <w:basedOn w:val="Normal"/>
    <w:qFormat/>
    <w:pPr/>
    <w:rPr/>
  </w:style>
  <w:style w:type="paragraph" w:styleId="31">
    <w:name w:val="TOC 3"/>
    <w:basedOn w:val="Style20"/>
    <w:pPr>
      <w:tabs>
        <w:tab w:val="right" w:pos="9072" w:leader="dot"/>
      </w:tabs>
      <w:spacing w:lineRule="auto" w:line="360"/>
      <w:ind w:left="566" w:hanging="0"/>
    </w:pPr>
    <w:rPr>
      <w:rFonts w:ascii="Times New Roman" w:hAnsi="Times New Roman"/>
    </w:rPr>
  </w:style>
  <w:style w:type="paragraph" w:styleId="Style24">
    <w:name w:val="Заголовок таблицы"/>
    <w:basedOn w:val="Style22"/>
    <w:qFormat/>
    <w:pPr>
      <w:suppressLineNumbers/>
      <w:jc w:val="center"/>
    </w:pPr>
    <w:rPr>
      <w:b/>
      <w:bCs/>
    </w:rPr>
  </w:style>
  <w:style w:type="paragraph" w:styleId="Style25">
    <w:name w:val="Блочная цитата"/>
    <w:basedOn w:val="Normal"/>
    <w:qFormat/>
    <w:pPr>
      <w:spacing w:before="0" w:after="283"/>
      <w:ind w:left="567" w:right="567" w:hanging="0"/>
    </w:pPr>
    <w:rPr/>
  </w:style>
  <w:style w:type="paragraph" w:styleId="41">
    <w:name w:val="TOC 4"/>
    <w:basedOn w:val="Style20"/>
    <w:pPr>
      <w:tabs>
        <w:tab w:val="right" w:pos="8789" w:leader="dot"/>
      </w:tabs>
      <w:ind w:left="849" w:hanging="0"/>
    </w:pPr>
    <w:rPr/>
  </w:style>
  <w:style w:type="paragraph" w:styleId="DocumentMap">
    <w:name w:val="DocumentMap"/>
    <w:qFormat/>
    <w:pPr>
      <w:widowControl/>
      <w:bidi w:val="0"/>
      <w:spacing w:lineRule="auto" w:line="252" w:before="0" w:after="160"/>
      <w:jc w:val="left"/>
      <w:textAlignment w:val="auto"/>
    </w:pPr>
    <w:rPr>
      <w:rFonts w:ascii="Calibri" w:hAnsi="Calibri" w:eastAsia="Calibri" w:cs="Times New Roman"/>
      <w:color w:val="auto"/>
      <w:kern w:val="2"/>
      <w:sz w:val="22"/>
      <w:szCs w:val="22"/>
      <w:lang w:val="ru-RU" w:eastAsia="en-US" w:bidi="ar-SA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hyperlink" Target="https://vec.etu.ru/moodle/course/view.php?id=9703" TargetMode="External"/><Relationship Id="rId33" Type="http://schemas.openxmlformats.org/officeDocument/2006/relationships/hyperlink" Target="http://rus-linux.net/MyLDP/consol/hdrguide/rusman/ps.htm" TargetMode="External"/><Relationship Id="rId34" Type="http://schemas.openxmlformats.org/officeDocument/2006/relationships/hyperlink" Target="https://wiki.dieg.info/top" TargetMode="External"/><Relationship Id="rId35" Type="http://schemas.openxmlformats.org/officeDocument/2006/relationships/hyperlink" Target="https://habr.com/ru/post/316806/" TargetMode="External"/><Relationship Id="rId36" Type="http://schemas.openxmlformats.org/officeDocument/2006/relationships/hyperlink" Target="https://ploshadka.net/komanda-top/" TargetMode="External"/><Relationship Id="rId37" Type="http://schemas.openxmlformats.org/officeDocument/2006/relationships/footer" Target="footer1.xml"/><Relationship Id="rId38" Type="http://schemas.openxmlformats.org/officeDocument/2006/relationships/footer" Target="footer2.xml"/><Relationship Id="rId39" Type="http://schemas.openxmlformats.org/officeDocument/2006/relationships/numbering" Target="numbering.xml"/><Relationship Id="rId40" Type="http://schemas.openxmlformats.org/officeDocument/2006/relationships/fontTable" Target="fontTable.xml"/><Relationship Id="rId4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3168</TotalTime>
  <Application>LibreOffice/6.0.7.3$MacOSX_X86_64 LibreOffice_project/dc89aa7a9eabfd848af146d5086077aeed2ae4a5</Application>
  <Pages>23</Pages>
  <Words>1107</Words>
  <Characters>7439</Characters>
  <CharactersWithSpaces>8493</CharactersWithSpaces>
  <Paragraphs>142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2021-03-15T18:35:31Z</dcterms:created>
  <dc:creator/>
  <dc:description/>
  <dc:language>ru-RU</dc:language>
  <cp:lastModifiedBy/>
  <dcterms:modified xsi:type="dcterms:W3CDTF">2022-09-12T00:57:25Z</dcterms:modified>
  <cp:revision>401</cp:revision>
  <dc:subject/>
  <dc:title/>
</cp:coreProperties>
</file>