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 w:line="276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МИНОБРНАУКИ РОССИИ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САНКТ-ПЕТЕРБУРГСКИЙ ГОСУДАРСТВЕННЫЙ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ЭЛЕКТРОТЕХНИЧЕСКИЙ УНИВЕРСИТЕТ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«ЛЭТИ» ИМ. В.И. УЛЬЯНОВА (ЛЕНИНА)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Кафедра Вычислительной Техники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200"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tabs>
          <w:tab w:val="left" w:pos="709"/>
        </w:tabs>
        <w:spacing w:line="312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>ОТЧЕТ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по лабораторной работе №3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по дисциплине «</w:t>
      </w:r>
      <w:r>
        <w:rPr>
          <w:rFonts w:hint="default" w:ascii="Times New Roman" w:hAnsi="Times New Roman" w:eastAsia="Times New Roman"/>
          <w:b/>
          <w:sz w:val="28"/>
          <w:szCs w:val="28"/>
          <w:rtl w:val="0"/>
        </w:rPr>
        <w:t>Введение в искусственный интеллект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»</w:t>
      </w:r>
    </w:p>
    <w:p>
      <w:pPr>
        <w:spacing w:after="200" w:line="27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mallCaps/>
          <w:sz w:val="28"/>
          <w:szCs w:val="28"/>
          <w:rtl w:val="0"/>
        </w:rPr>
        <w:t xml:space="preserve">Тема: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Изучение основных возможностей и базовых команд среды CLIPS. Разработка демонстрационной экспертной системы</w:t>
      </w: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  <w:bookmarkStart w:id="8" w:name="_GoBack"/>
      <w:bookmarkEnd w:id="8"/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tbl>
      <w:tblPr>
        <w:tblStyle w:val="9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9"/>
        <w:gridCol w:w="2448"/>
        <w:gridCol w:w="27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9</w:t>
            </w:r>
            <w:r>
              <w:rPr>
                <w:sz w:val="28"/>
                <w:szCs w:val="28"/>
                <w:lang w:val="en-US" w:eastAsia="en-US"/>
              </w:rPr>
              <w:t>308</w:t>
            </w:r>
          </w:p>
        </w:tc>
        <w:tc>
          <w:tcPr>
            <w:tcW w:w="1324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</w:tcPr>
          <w:p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Степовик В.С.</w:t>
            </w:r>
          </w:p>
          <w:p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Соболев М.С.</w:t>
            </w:r>
          </w:p>
          <w:p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Аюпов Р. 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line="256" w:lineRule="auto"/>
              <w:rPr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</w:tcPr>
          <w:p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Родионов С.В.</w:t>
            </w:r>
          </w:p>
        </w:tc>
      </w:tr>
    </w:tbl>
    <w:p>
      <w:pPr>
        <w:widowControl w:val="0"/>
        <w:spacing w:line="240" w:lineRule="auto"/>
        <w:rPr>
          <w:rFonts w:ascii="Times New Roman" w:hAnsi="Times New Roman" w:eastAsia="Times New Roman" w:cs="Times New Roman"/>
          <w:b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widowControl w:val="0"/>
        <w:spacing w:before="4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widowControl w:val="0"/>
        <w:spacing w:before="88" w:line="240" w:lineRule="auto"/>
        <w:ind w:left="486" w:right="501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Санкт-Петербург</w:t>
      </w:r>
    </w:p>
    <w:p>
      <w:pPr>
        <w:widowControl w:val="0"/>
        <w:spacing w:before="138" w:line="240" w:lineRule="auto"/>
        <w:ind w:left="494" w:right="48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202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</w:t>
      </w:r>
      <w:sdt>
        <w:sdtPr>
          <w:id w:val="1"/>
          <w:showingPlcHdr/>
          <w:docPartObj>
            <w:docPartGallery w:val="Table of Contents"/>
            <w:docPartUnique/>
          </w:docPartObj>
        </w:sdtPr>
        <w:sdtContent/>
      </w:sdt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 w:val="0"/>
        <w:spacing w:before="138" w:line="240" w:lineRule="auto"/>
        <w:ind w:left="494" w:right="48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widowControl w:val="0"/>
        <w:spacing w:before="138"/>
        <w:ind w:right="480"/>
        <w:jc w:val="both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0" w:name="_ms2r83ugqv1b" w:colFirst="0" w:colLast="0"/>
      <w:bookmarkEnd w:id="0"/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Цель работы</w:t>
      </w:r>
    </w:p>
    <w:p>
      <w:pPr>
        <w:widowControl w:val="0"/>
        <w:spacing w:before="240" w:after="240" w:line="240" w:lineRule="auto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Изучение основных возможностей и базовых команд среды CLIPS. Разработка демонстрационной экспертной системы.</w:t>
      </w:r>
    </w:p>
    <w:p>
      <w:pPr>
        <w:pStyle w:val="2"/>
        <w:widowControl w:val="0"/>
        <w:spacing w:before="138"/>
        <w:ind w:right="481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1" w:name="_n5bdu6sh1tsv" w:colFirst="0" w:colLast="0"/>
      <w:bookmarkEnd w:id="1"/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Порядок выполнения работы</w:t>
      </w:r>
    </w:p>
    <w:p>
      <w:pPr>
        <w:numPr>
          <w:ilvl w:val="0"/>
          <w:numId w:val="1"/>
        </w:numPr>
        <w:spacing w:before="240" w:line="240" w:lineRule="auto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Изучение базовых команд и конструкций CLIPS.</w:t>
      </w:r>
    </w:p>
    <w:p>
      <w:pPr>
        <w:spacing w:before="240" w:line="240" w:lineRule="auto"/>
        <w:ind w:left="144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1.1 Запустить систему CLIPS (файл clipswin.exe). Активизировать окно просмотра текущего списка фактов (подпункт “Facts Window” пункта “Windows” главного меню). Выполнить следующую последовательность действий, фиксируя после каждого шага состояние списка фактов:</w:t>
      </w:r>
    </w:p>
    <w:p>
      <w:pPr>
        <w:numPr>
          <w:ilvl w:val="0"/>
          <w:numId w:val="2"/>
        </w:numPr>
        <w:spacing w:before="240" w:after="0" w:afterAutospacing="0" w:line="240" w:lineRule="auto"/>
        <w:ind w:left="216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Сбросить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систему в исходное состояние командой (clear);</w:t>
      </w:r>
    </w:p>
    <w:p>
      <w:pPr>
        <w:numPr>
          <w:ilvl w:val="0"/>
          <w:numId w:val="2"/>
        </w:numPr>
        <w:spacing w:before="0" w:beforeAutospacing="0" w:after="0" w:afterAutospacing="0" w:line="240" w:lineRule="auto"/>
        <w:ind w:left="216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Выполнить начальную установку командой (reset) или комбинацией клавиш Ctrl-E;</w:t>
      </w:r>
    </w:p>
    <w:p>
      <w:pPr>
        <w:numPr>
          <w:ilvl w:val="0"/>
          <w:numId w:val="2"/>
        </w:numPr>
        <w:spacing w:before="0" w:beforeAutospacing="0" w:after="0" w:afterAutospacing="0" w:line="240" w:lineRule="auto"/>
        <w:ind w:left="216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Ввести 3 любых упорядоченных факта командой (assert), например: CLIPS&gt; (assert (n n) (m m) (p p));</w:t>
      </w:r>
    </w:p>
    <w:p>
      <w:pPr>
        <w:numPr>
          <w:ilvl w:val="0"/>
          <w:numId w:val="2"/>
        </w:numPr>
        <w:spacing w:before="0" w:beforeAutospacing="0" w:after="0" w:afterAutospacing="0" w:line="240" w:lineRule="auto"/>
        <w:ind w:left="216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Повторно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выполнить сброс командой (reset);</w:t>
      </w:r>
    </w:p>
    <w:p>
      <w:pPr>
        <w:numPr>
          <w:ilvl w:val="0"/>
          <w:numId w:val="2"/>
        </w:numPr>
        <w:spacing w:before="0" w:beforeAutospacing="0" w:after="0" w:afterAutospacing="0" w:line="240" w:lineRule="auto"/>
        <w:ind w:left="216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Установить 3 ранее вводимых упорядоченных факта в качестве исходных фактов, используя конструкцию (deffacts);</w:t>
      </w:r>
    </w:p>
    <w:p>
      <w:pPr>
        <w:numPr>
          <w:ilvl w:val="0"/>
          <w:numId w:val="2"/>
        </w:numPr>
        <w:spacing w:before="0" w:beforeAutospacing="0" w:line="240" w:lineRule="auto"/>
        <w:ind w:left="216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Выполнить сброс командой (reset).</w:t>
      </w:r>
    </w:p>
    <w:p>
      <w:pPr>
        <w:spacing w:before="240" w:line="240" w:lineRule="auto"/>
        <w:ind w:left="144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1.2 Активизировать дополнительно окно просмотра агенды (подпункт “Agenda Window” пункта “Windows” главного меню). Выполнить следующую последовательность действий, фиксируя после каждого шага состояния списка фактов и агенды:</w:t>
      </w:r>
    </w:p>
    <w:p>
      <w:pPr>
        <w:numPr>
          <w:ilvl w:val="0"/>
          <w:numId w:val="3"/>
        </w:numPr>
        <w:spacing w:before="240" w:after="0" w:afterAutospacing="0" w:line="240" w:lineRule="auto"/>
        <w:ind w:left="2160" w:hanging="360"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Используя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конструкцию (defrule),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ввести три правила, такие, что антецеденты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первых двух правил сопоставляются с комбинацией фактов, заданных ранее конструкцией (deffacts), а консеквенты этих правил добавляют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новые факты, сопоставляемые с антецедентом третьего правила. Пусть, например, X, Y и Z – факты, заданные конструкцией (deffacts). Тогда структура вводимых правил может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быть представлена следующим образом: X&amp;Y =&gt; V;  Y&amp;Z =&gt; W;  V&amp;W =&gt; U;</w:t>
      </w:r>
    </w:p>
    <w:p>
      <w:pPr>
        <w:numPr>
          <w:ilvl w:val="0"/>
          <w:numId w:val="3"/>
        </w:numPr>
        <w:spacing w:before="0" w:beforeAutospacing="0" w:line="240" w:lineRule="auto"/>
        <w:ind w:left="2160" w:hanging="360"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Выполнить по шагам активизацию правил (используя «горячую» комбинацию Ctrl-T).</w:t>
      </w:r>
    </w:p>
    <w:p>
      <w:pPr>
        <w:spacing w:before="240" w:line="24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spacing w:before="120" w:line="240" w:lineRule="auto"/>
        <w:ind w:left="1440" w:hanging="360"/>
        <w:jc w:val="both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Разработка демонстрационной экспертной системы.</w:t>
      </w:r>
    </w:p>
    <w:p>
      <w:pPr>
        <w:spacing w:before="120" w:line="240" w:lineRule="auto"/>
        <w:ind w:left="144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2.1 Предложить предметную область демонстрационной экспертной системы. Пример описания предметной области: ЭС должна вырабатывать рекомендации студенту накануне зачета и иметь четыре входные переменные («число дней до зачета», «количество несделанных лабораторных работ (в %)», «температура на улице» и «наличие осадков»), две промежуточные («свободное время» и «погода») и выходную переменную («рекомендуемые действия»). Диаграмма зависимости переменных показана на рис. 1, в скобках указаны возможные имена переменных.</w:t>
      </w:r>
    </w:p>
    <w:p>
      <w:pPr>
        <w:spacing w:before="120" w:line="240" w:lineRule="auto"/>
        <w:ind w:left="144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3433445" cy="1889760"/>
            <wp:effectExtent l="0" t="0" r="14605" b="1524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8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line="24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1. Диаграмма зависимости переменных для примера</w:t>
      </w:r>
    </w:p>
    <w:p>
      <w:pPr>
        <w:spacing w:before="120" w:line="240" w:lineRule="auto"/>
        <w:ind w:left="144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2.2 Сформировать, пользуясь редактором CLIPS, базу знаний демонстрационной ЭС и сохранить ее в файле rulebase.clp. Общее количество правил в БЗ должно быть не менее 25. Количество значений переменных должно выбираться таким образом, чтобы БЗ отвечала требованию полноты, т.е. содержала правила, соответствующие любым сочетаниям значений переменных в левых частях правил. Например, для приведенной выше предметной области, если переменная «свободное время» имеет 3 значения («отсутствует», «мало» и «много»), а переменная «погода» – 2 значения («плохая» и «хорошая»), то максимальное число правил для определения переменной «действие» будет равно 6.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rtl w:val="0"/>
        </w:rPr>
        <w:t>В качестве примера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используйте фрагмент базы знаний, содержащийся в файле rulebase.clp.</w:t>
      </w:r>
    </w:p>
    <w:p>
      <w:pPr>
        <w:spacing w:before="120" w:line="240" w:lineRule="auto"/>
        <w:ind w:left="144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2.3 Для активизации ЭС в среде CLIPS используйте пакетный файл Run_Lab_3.bat, который может быть запущен с использованием пункта «Load Batch» меню «File».</w:t>
      </w:r>
    </w:p>
    <w:p>
      <w:pPr>
        <w:spacing w:before="120" w:line="240" w:lineRule="auto"/>
        <w:ind w:left="144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2.4 Протестировать ЭС на различных комбинациях входных значений в пошаговом режиме. Продемонстрировать работу ЭС преподавателю.</w:t>
      </w:r>
    </w:p>
    <w:p>
      <w:pPr>
        <w:spacing w:line="24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widowControl w:val="0"/>
        <w:spacing w:before="138"/>
        <w:ind w:right="481"/>
        <w:rPr>
          <w:rFonts w:ascii="Times New Roman" w:hAnsi="Times New Roman" w:eastAsia="Times New Roman" w:cs="Times New Roman"/>
          <w:sz w:val="28"/>
          <w:szCs w:val="28"/>
        </w:rPr>
      </w:pPr>
      <w:bookmarkStart w:id="2" w:name="_tnwav1jaqpvn" w:colFirst="0" w:colLast="0"/>
      <w:bookmarkEnd w:id="2"/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Ход работы</w:t>
      </w:r>
      <w:bookmarkStart w:id="3" w:name="_ghawyb88x5ra" w:colFirst="0" w:colLast="0"/>
      <w:bookmarkEnd w:id="3"/>
    </w:p>
    <w:p>
      <w:pPr>
        <w:ind w:left="0"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Запустим систему CLIPS и активизируем окно просмотра текущего списка фактов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2):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445885" cy="1034415"/>
            <wp:effectExtent l="0" t="0" r="12065" b="1333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2. Запущенная система CLIPS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left="0"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Сбросим систему в исходное состояние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3):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088255" cy="1488440"/>
            <wp:effectExtent l="0" t="0" r="17145" b="1651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3. Результат выполнения команды clear</w:t>
      </w:r>
    </w:p>
    <w:p>
      <w:pPr>
        <w:spacing w:before="240" w:after="240"/>
        <w:ind w:left="0" w:firstLine="720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Выполним начальную установку командой reset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4):</w:t>
      </w:r>
    </w:p>
    <w:p>
      <w:pPr>
        <w:spacing w:before="240" w:after="240"/>
        <w:ind w:left="0" w:firstLine="0"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drawing>
          <wp:inline distT="114300" distB="114300" distL="114300" distR="114300">
            <wp:extent cx="5159375" cy="1535430"/>
            <wp:effectExtent l="0" t="0" r="3175" b="762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4. Результат выполнения команды reset</w:t>
      </w:r>
    </w:p>
    <w:p>
      <w:pPr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Введем 3 упорядоченных факта командой assert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5):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4963160" cy="1489075"/>
            <wp:effectExtent l="0" t="0" r="8890" b="15875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5. Результат выполнения команды assert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Выполним сброс командой reset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6):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18923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6. Результат выполнения команды reset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Установим 3 ранее вводимых упорядоченных факта в качестве исходных фактов, используя конструкцию deffacts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7):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19304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7. Результат выполнения команды deffacts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Выполним сброс командой reset(рис. 8):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19050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8. Результат выполнения команды reset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Активизируем дополнительно окно просмотра агенды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9):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26289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9. Результат активизации окна ‘Agenda’</w:t>
      </w:r>
    </w:p>
    <w:p>
      <w:pPr>
        <w:spacing w:before="240" w:line="240" w:lineRule="auto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Используя конструкцию (defrule), введем три правила, такие, что антецеденты первых двух правил сопоставляются с комбинацией фактов, заданных ранее конструкцией (deffacts), а консеквенты этих правил добавляют новые факты, сопоставляемые с антецедентом третьего правила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10-12):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25019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10. Результат добавления первого правила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219065" cy="2205990"/>
            <wp:effectExtent l="0" t="0" r="635" b="381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11. Результат добавления второго правила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284470" cy="2094865"/>
            <wp:effectExtent l="0" t="0" r="11430" b="635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12. Результат добавления третьего правила</w:t>
      </w:r>
    </w:p>
    <w:p>
      <w:pPr>
        <w:spacing w:before="240" w:line="24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Выполним по шагам активизацию правил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(рис. 13-15):</w:t>
      </w:r>
    </w:p>
    <w:p>
      <w:pPr>
        <w:spacing w:before="240" w:line="24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314315" cy="2152650"/>
            <wp:effectExtent l="0" t="0" r="635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13. Результат активизации первого правила</w:t>
      </w:r>
    </w:p>
    <w:p>
      <w:pPr>
        <w:spacing w:before="240" w:line="24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240" w:line="24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2463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14. Результат активизации второго правила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25146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15. Результат активизации третьего правила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3"/>
        <w:spacing w:line="240" w:lineRule="auto"/>
        <w:jc w:val="center"/>
        <w:rPr>
          <w:u w:val="none"/>
        </w:rPr>
      </w:pPr>
      <w:bookmarkStart w:id="4" w:name="_t7v91cd1a96r" w:colFirst="0" w:colLast="0"/>
      <w:bookmarkEnd w:id="4"/>
      <w:r>
        <w:rPr>
          <w:rFonts w:ascii="Times New Roman" w:hAnsi="Times New Roman" w:eastAsia="Times New Roman" w:cs="Times New Roman"/>
          <w:u w:val="none"/>
          <w:rtl w:val="0"/>
        </w:rPr>
        <w:t>Описание выбранной предметной области</w:t>
      </w:r>
    </w:p>
    <w:p>
      <w:pPr>
        <w:spacing w:before="240" w:line="240" w:lineRule="auto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ЭС должна вырабатывать рекомендации человеку,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желающему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выбрать кино для просмотра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. ЭС имеет 6 входных переменных(«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Возраст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»,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Жанр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»,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Тип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кино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»,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В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компании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»,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Период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Страна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производства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»). Также есть промежуточн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ая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переменн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ая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(«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Поколение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») и выходную переменную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Рекомендованное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кино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».</w:t>
      </w:r>
    </w:p>
    <w:p>
      <w:pPr>
        <w:spacing w:before="240" w:line="24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Возможны следующие варианты выходной переменной: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Белоснежка и семь гномов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Спанч-Боб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Ералаш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Кот в шляпе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Автобус №657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Брат (1 и 2 часть)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Не смотрите наверх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Маска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Операция Ы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Спуск (1 и 2 часть)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Ходячие мертвецы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Пила (все части)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Аватар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Потерянные в космосе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Пространство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Игра престолов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Гарри Поттер (все части)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Терминатор 2: судный день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Шестое чувство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Американский пирог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Молчание ягнят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Трансформеры (все части)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Каратель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Ленинград 46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Игра на выживание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Один дома (три фильма)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Майор Гром: Чумной доктор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Джентельмены удачи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Бриллиантовая рука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Мерзлая зима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9 рота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Елки (все части)</w:t>
      </w:r>
    </w:p>
    <w:p>
      <w:pPr>
        <w:numPr>
          <w:ilvl w:val="0"/>
          <w:numId w:val="4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/>
          <w:sz w:val="28"/>
          <w:szCs w:val="28"/>
          <w:u w:val="none"/>
        </w:rPr>
        <w:t>Любовь и Голуби</w:t>
      </w:r>
    </w:p>
    <w:p>
      <w:pPr>
        <w:spacing w:before="240" w:line="240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Возможные варианты значения переменной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Возраст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»:</w:t>
      </w:r>
    </w:p>
    <w:p>
      <w:pPr>
        <w:numPr>
          <w:ilvl w:val="0"/>
          <w:numId w:val="5"/>
        </w:num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От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до 100</w:t>
      </w:r>
    </w:p>
    <w:p>
      <w:p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Возможные варианты значения переменной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Жанр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»: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1 – Боевик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 – Детектив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3 – Комедия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4 – Ужасы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5 – Фантастика</w:t>
      </w:r>
    </w:p>
    <w:p>
      <w:p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Возможные варианты значения переменной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Тип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кино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»:</w:t>
      </w:r>
    </w:p>
    <w:p>
      <w:pPr>
        <w:numPr>
          <w:ilvl w:val="0"/>
          <w:numId w:val="7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1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–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Фильм</w:t>
      </w:r>
    </w:p>
    <w:p>
      <w:pPr>
        <w:numPr>
          <w:ilvl w:val="0"/>
          <w:numId w:val="7"/>
        </w:numPr>
        <w:spacing w:before="0" w:before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–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none"/>
          <w:lang w:val="ru-RU"/>
        </w:rPr>
        <w:t>Сериал</w:t>
      </w:r>
    </w:p>
    <w:p>
      <w:p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Возможные варианты значения переменной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В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компании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»: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1 – Одиночный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просмотр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 – С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друзьями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3 – С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семьёй</w:t>
      </w:r>
    </w:p>
    <w:p>
      <w:p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Возможные варианты значения переменной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Период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»: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1 – Новые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 – Старые</w:t>
      </w:r>
    </w:p>
    <w:p>
      <w:p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Возможные варианты значения переменной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Страна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производства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»: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1 – Зарубежный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 – Русский</w:t>
      </w:r>
    </w:p>
    <w:p>
      <w:pPr>
        <w:numPr>
          <w:ilvl w:val="0"/>
          <w:numId w:val="6"/>
        </w:num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3 – Не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имеет значения</w:t>
      </w:r>
    </w:p>
    <w:p>
      <w:p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Возможные варианты значения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промежуточной переменной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переменной «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Поколение</w:t>
      </w:r>
      <w:r>
        <w:rPr>
          <w:rFonts w:ascii="Times New Roman" w:hAnsi="Times New Roman" w:eastAsia="Times New Roman" w:cs="Times New Roman"/>
          <w:sz w:val="28"/>
          <w:szCs w:val="28"/>
        </w:rPr>
        <w:t>»:</w:t>
      </w:r>
    </w:p>
    <w:p>
      <w:pPr>
        <w:pStyle w:val="13"/>
        <w:numPr>
          <w:ilvl w:val="0"/>
          <w:numId w:val="8"/>
        </w:num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Child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– Ребенок</w:t>
      </w:r>
    </w:p>
    <w:p>
      <w:pPr>
        <w:pStyle w:val="13"/>
        <w:numPr>
          <w:ilvl w:val="0"/>
          <w:numId w:val="8"/>
        </w:num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Teenager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Подросток</w:t>
      </w:r>
    </w:p>
    <w:p>
      <w:pPr>
        <w:pStyle w:val="13"/>
        <w:numPr>
          <w:ilvl w:val="0"/>
          <w:numId w:val="8"/>
        </w:numPr>
        <w:spacing w:before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Adult –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Взрослый</w:t>
      </w:r>
    </w:p>
    <w:p>
      <w:pPr>
        <w:spacing w:before="240" w:line="240" w:lineRule="auto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Диаграмма зависимости переменных показана на рис. 16, в скобках указаны имена переменных.</w:t>
      </w:r>
    </w:p>
    <w:p>
      <w:pPr>
        <w:spacing w:before="240" w:line="240" w:lineRule="auto"/>
        <w:ind w:left="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733415" cy="3333750"/>
            <wp:effectExtent l="0" t="0" r="63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16. Диаграмма зависимостей переменных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3"/>
        <w:spacing w:line="240" w:lineRule="auto"/>
        <w:jc w:val="center"/>
      </w:pPr>
      <w:bookmarkStart w:id="5" w:name="_i8j9duz4cvlj" w:colFirst="0" w:colLast="0"/>
      <w:bookmarkEnd w:id="5"/>
      <w:r>
        <w:rPr>
          <w:rFonts w:ascii="Times New Roman" w:hAnsi="Times New Roman" w:eastAsia="Times New Roman" w:cs="Times New Roman"/>
          <w:u w:val="none"/>
          <w:rtl w:val="0"/>
        </w:rPr>
        <w:t>Результаты работы программы ЭС</w:t>
      </w:r>
    </w:p>
    <w:p>
      <w:pPr>
        <w:ind w:left="0"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Предположим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ситуацию когда мы хотим найти младшему братику (сестренке) кино, которое вероятнее всего ему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ей точно понравится.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175885" cy="966470"/>
            <wp:effectExtent l="0" t="0" r="5715" b="508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17. Пример работы программы</w:t>
      </w:r>
    </w:p>
    <w:p>
      <w:pPr>
        <w:ind w:left="0"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Рассмотрим следующий пример: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когда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зарубежные мультфильмы кажутся слишком жестокими для формирования детской психики, старые добрые советские мультфильмы тут будут кстати.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158740" cy="1147445"/>
            <wp:effectExtent l="0" t="0" r="3810" b="1460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18. Пример работы программы</w:t>
      </w:r>
    </w:p>
    <w:p>
      <w:pPr>
        <w:ind w:left="0" w:firstLine="72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Рассмотрим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пример когда мы стали чуть старше и теперь нам интересны не мультфильмы, а целые вселенные по таким жанрам как ужасы и фантастика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: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167630" cy="1133475"/>
            <wp:effectExtent l="0" t="0" r="13970" b="952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19. Пример работы программы</w:t>
      </w:r>
    </w:p>
    <w:p>
      <w:pPr>
        <w:ind w:left="0" w:firstLine="72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Приведем последний пример.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Когда после работы приходишь уставший домой. Тебе уже давно не 18. И хочется немножко отдохнуть от повседневной суеты, а в качестве хорошего отдыха принимаешь решение посмотреть старенькие крутые фильмы.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235575" cy="1294765"/>
            <wp:effectExtent l="0" t="0" r="3175" b="63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Рисунок 20. Пример работы программы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3"/>
        <w:spacing w:line="240" w:lineRule="auto"/>
        <w:jc w:val="center"/>
        <w:rPr>
          <w:rFonts w:ascii="Times New Roman" w:hAnsi="Times New Roman" w:eastAsia="Times New Roman" w:cs="Times New Roman"/>
          <w:u w:val="none"/>
        </w:rPr>
      </w:pPr>
      <w:bookmarkStart w:id="6" w:name="_pu6ifxeezhmx" w:colFirst="0" w:colLast="0"/>
      <w:bookmarkEnd w:id="6"/>
      <w:r>
        <w:rPr>
          <w:rFonts w:ascii="Times New Roman" w:hAnsi="Times New Roman" w:eastAsia="Times New Roman" w:cs="Times New Roman"/>
          <w:u w:val="none"/>
          <w:rtl w:val="0"/>
        </w:rPr>
        <w:t>Текст программы ЭС</w:t>
      </w:r>
    </w:p>
    <w:p>
      <w:pPr>
        <w:rPr>
          <w:rFonts w:hint="default"/>
        </w:rPr>
      </w:pPr>
      <w:r>
        <w:rPr>
          <w:rFonts w:hint="default"/>
        </w:rPr>
        <w:t>(defrule data-input</w:t>
      </w:r>
    </w:p>
    <w:p>
      <w:pPr>
        <w:rPr>
          <w:rFonts w:hint="default"/>
        </w:rPr>
      </w:pPr>
      <w:r>
        <w:rPr>
          <w:rFonts w:hint="default"/>
        </w:rPr>
        <w:t xml:space="preserve">  (initial-fact)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 xml:space="preserve">  ; Ввод возраста</w:t>
      </w:r>
    </w:p>
    <w:p>
      <w:pPr>
        <w:rPr>
          <w:rFonts w:hint="default"/>
        </w:rPr>
      </w:pPr>
      <w:r>
        <w:rPr>
          <w:rFonts w:hint="default"/>
        </w:rPr>
        <w:t xml:space="preserve">  (printout t crlf "Введите свой возраст : ")</w:t>
      </w:r>
    </w:p>
    <w:p>
      <w:pPr>
        <w:rPr>
          <w:rFonts w:hint="default"/>
        </w:rPr>
      </w:pPr>
      <w:r>
        <w:rPr>
          <w:rFonts w:hint="default"/>
        </w:rPr>
        <w:t xml:space="preserve">  (bind ?years (read))</w:t>
      </w:r>
    </w:p>
    <w:p>
      <w:pPr>
        <w:rPr>
          <w:rFonts w:hint="default"/>
        </w:rPr>
      </w:pPr>
      <w:r>
        <w:rPr>
          <w:rFonts w:hint="default"/>
        </w:rPr>
        <w:t xml:space="preserve">  (if (or (&lt; ?years 5) (&gt; ?years 100))</w:t>
      </w:r>
    </w:p>
    <w:p>
      <w:pPr>
        <w:rPr>
          <w:rFonts w:hint="default"/>
        </w:rPr>
      </w:pPr>
      <w:r>
        <w:rPr>
          <w:rFonts w:hint="default"/>
        </w:rPr>
        <w:t xml:space="preserve">      then (printout t crlf "Ошибка ввода!")</w:t>
      </w:r>
    </w:p>
    <w:p>
      <w:pPr>
        <w:rPr>
          <w:rFonts w:hint="default"/>
        </w:rPr>
      </w:pPr>
      <w:r>
        <w:rPr>
          <w:rFonts w:hint="default"/>
        </w:rPr>
        <w:t xml:space="preserve">      else (assert (years ?years)))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; Ввод информации о жанре</w:t>
      </w:r>
    </w:p>
    <w:p>
      <w:pPr>
        <w:rPr>
          <w:rFonts w:hint="default"/>
        </w:rPr>
      </w:pPr>
      <w:r>
        <w:rPr>
          <w:rFonts w:hint="default"/>
        </w:rPr>
        <w:t xml:space="preserve">  (printout t "Предпочитаемый жанр (1-боевик, 2-детектив, 3-комедия, 4-ужасы, 5-фантастика): ")</w:t>
      </w:r>
    </w:p>
    <w:p>
      <w:pPr>
        <w:rPr>
          <w:rFonts w:hint="default"/>
        </w:rPr>
      </w:pPr>
      <w:r>
        <w:rPr>
          <w:rFonts w:hint="default"/>
        </w:rPr>
        <w:t xml:space="preserve">  (bind ?genre (read))</w:t>
      </w:r>
    </w:p>
    <w:p>
      <w:pPr>
        <w:rPr>
          <w:rFonts w:hint="default"/>
        </w:rPr>
      </w:pPr>
      <w:r>
        <w:rPr>
          <w:rFonts w:hint="default"/>
        </w:rPr>
        <w:t xml:space="preserve">  (assert (genre ?genre))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; Ввод информации о типе кино</w:t>
      </w:r>
    </w:p>
    <w:p>
      <w:pPr>
        <w:rPr>
          <w:rFonts w:hint="default"/>
        </w:rPr>
      </w:pPr>
      <w:r>
        <w:rPr>
          <w:rFonts w:hint="default"/>
        </w:rPr>
        <w:t xml:space="preserve">  (printout t "Тип кино (1-фильм, 2-сериал): ")</w:t>
      </w:r>
    </w:p>
    <w:p>
      <w:pPr>
        <w:rPr>
          <w:rFonts w:hint="default"/>
        </w:rPr>
      </w:pPr>
      <w:r>
        <w:rPr>
          <w:rFonts w:hint="default"/>
        </w:rPr>
        <w:t xml:space="preserve">  (bind ?typeCinema (read))</w:t>
      </w:r>
    </w:p>
    <w:p>
      <w:pPr>
        <w:rPr>
          <w:rFonts w:hint="default"/>
        </w:rPr>
      </w:pPr>
      <w:r>
        <w:rPr>
          <w:rFonts w:hint="default"/>
        </w:rPr>
        <w:t xml:space="preserve">  (assert (typeCinema ?typeCinema))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; Ввод информации о совместном просмотре</w:t>
      </w:r>
    </w:p>
    <w:p>
      <w:pPr>
        <w:rPr>
          <w:rFonts w:hint="default"/>
        </w:rPr>
      </w:pPr>
      <w:r>
        <w:rPr>
          <w:rFonts w:hint="default"/>
        </w:rPr>
        <w:t xml:space="preserve">  (printout t "С кем смотрим? (1-один, 2-с друзьями, 3-с семьей): ")</w:t>
      </w:r>
    </w:p>
    <w:p>
      <w:pPr>
        <w:rPr>
          <w:rFonts w:hint="default"/>
        </w:rPr>
      </w:pPr>
      <w:r>
        <w:rPr>
          <w:rFonts w:hint="default"/>
        </w:rPr>
        <w:t xml:space="preserve">  (bind ?withCompany (read))</w:t>
      </w:r>
    </w:p>
    <w:p>
      <w:pPr>
        <w:rPr>
          <w:rFonts w:hint="default"/>
        </w:rPr>
      </w:pPr>
      <w:r>
        <w:rPr>
          <w:rFonts w:hint="default"/>
        </w:rPr>
        <w:t xml:space="preserve">  (assert (withCompany ?withCompany))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rPr>
          <w:rFonts w:hint="default"/>
        </w:rPr>
      </w:pPr>
      <w:r>
        <w:rPr>
          <w:rFonts w:hint="default"/>
        </w:rPr>
        <w:t xml:space="preserve">  ; Ввод информации о новизне</w:t>
      </w:r>
    </w:p>
    <w:p>
      <w:pPr>
        <w:rPr>
          <w:rFonts w:hint="default"/>
        </w:rPr>
      </w:pPr>
      <w:r>
        <w:rPr>
          <w:rFonts w:hint="default"/>
        </w:rPr>
        <w:t xml:space="preserve">  (printout t "Годы (1-новые, 2-старые): ")</w:t>
      </w:r>
    </w:p>
    <w:p>
      <w:pPr>
        <w:rPr>
          <w:rFonts w:hint="default"/>
        </w:rPr>
      </w:pPr>
      <w:r>
        <w:rPr>
          <w:rFonts w:hint="default"/>
        </w:rPr>
        <w:t xml:space="preserve">  (bind ?yearsCinema (read))</w:t>
      </w:r>
    </w:p>
    <w:p>
      <w:pPr>
        <w:rPr>
          <w:rFonts w:hint="default"/>
        </w:rPr>
      </w:pPr>
      <w:r>
        <w:rPr>
          <w:rFonts w:hint="default"/>
        </w:rPr>
        <w:t xml:space="preserve">  (assert (yearsCinema ?yearsCinema))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; Ввод информации о предпочитаемой стране</w:t>
      </w:r>
    </w:p>
    <w:p>
      <w:pPr>
        <w:rPr>
          <w:rFonts w:hint="default"/>
        </w:rPr>
      </w:pPr>
      <w:r>
        <w:rPr>
          <w:rFonts w:hint="default"/>
        </w:rPr>
        <w:t xml:space="preserve">  (printout t "Страна производства(1-Зарубежный, 2-Русский, 3-Неважно): ")</w:t>
      </w:r>
    </w:p>
    <w:p>
      <w:pPr>
        <w:rPr>
          <w:rFonts w:hint="default"/>
        </w:rPr>
      </w:pPr>
      <w:r>
        <w:rPr>
          <w:rFonts w:hint="default"/>
        </w:rPr>
        <w:t xml:space="preserve">  (bind ?country (read))</w:t>
      </w:r>
    </w:p>
    <w:p>
      <w:pPr>
        <w:rPr>
          <w:rFonts w:hint="default"/>
        </w:rPr>
      </w:pPr>
      <w:r>
        <w:rPr>
          <w:rFonts w:hint="default"/>
        </w:rPr>
        <w:t xml:space="preserve">  (assert (country ?country)))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; Вывод фактов о возрастной группе</w:t>
      </w:r>
    </w:p>
    <w:p>
      <w:pPr>
        <w:rPr>
          <w:rFonts w:hint="default"/>
        </w:rPr>
      </w:pPr>
      <w:r>
        <w:rPr>
          <w:rFonts w:hint="default"/>
        </w:rPr>
        <w:t>(defrule R1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 ?years)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(test (&lt; ?years 12)) 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(assert (age Child)))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(defrule R2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 ?years)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(test (&gt;= ?years 12)) 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(assert (age Teenager)))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(defrule R3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 ?years)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(test (&gt;= ?years 18)) 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(assert (age Adult)))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; Начало определения правил для экспертной системы рекоммендации кино</w:t>
      </w:r>
    </w:p>
    <w:p>
      <w:pPr>
        <w:rPr>
          <w:rFonts w:hint="default"/>
        </w:rPr>
      </w:pPr>
      <w:r>
        <w:rPr>
          <w:rFonts w:hint="default"/>
        </w:rPr>
        <w:t>; Структура правил далее схожа</w:t>
      </w:r>
    </w:p>
    <w:p>
      <w:pPr>
        <w:rPr>
          <w:rFonts w:hint="default"/>
        </w:rPr>
      </w:pPr>
      <w:r>
        <w:rPr>
          <w:rFonts w:hint="default"/>
        </w:rPr>
        <w:t>(defrule R4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Child)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1)(genre 2)(genre 4))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(or(typeCinema 1)(typeCinema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(or(yearsCinema 1)(yearsCinema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2)(country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 xml:space="preserve">;Вывод сообщения в консоль о результате решение экспертной системы 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Белоснежка и семь гномов"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(defrule R5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Child)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(or(typeCinema 1)(typeCinema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(or(yearsCinema 1)(yearsCinema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Спанч-Боб"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(defrule R6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Child)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(or(typeCinema 1)(typeCinema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(or(yearsCinema 1)(yearsCinema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2)(country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Ералаш"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(defrule R7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Child)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5)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(or(typeCinema 1)(typeCinema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(or(yearsCinema 1)(yearsCinema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2)(country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Кот в шляпе"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;Подростковый возраст</w:t>
      </w:r>
    </w:p>
    <w:p>
      <w:pPr>
        <w:rPr>
          <w:rFonts w:hint="default"/>
        </w:rPr>
      </w:pPr>
      <w:r>
        <w:rPr>
          <w:rFonts w:hint="default"/>
        </w:rPr>
        <w:t>(defrule R8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 xml:space="preserve">=&gt; 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Автобус №657"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R9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1)(genre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(country 2)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Брат (1 и 2 часть)"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R10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Не смотрите наверх"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R11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Маска"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R12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(country 2)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Операция Ы"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R13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4)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Спуск (1 и 2 часть)"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4)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Ходячие мертвецы"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4)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Пила (все части)"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R16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5)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Аватар"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R17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5)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Потерянные в космосе"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R18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2)(genre 4)(genre 5))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Пространство"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R19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1)(genre 2)(genre 3)(genre 5))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Игра престолов"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R20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2)(genre 5))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Гарри Поттер (все части)"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;Более старшее поколение</w:t>
      </w:r>
    </w:p>
    <w:p>
      <w:pPr>
        <w:rPr>
          <w:rFonts w:hint="default"/>
        </w:rPr>
      </w:pPr>
      <w:r>
        <w:rPr>
          <w:rFonts w:hint="default"/>
        </w:rPr>
        <w:t>(defrule R21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Терминатор 2: судный день"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R22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Шестое чувство"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R23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3)(genre 4))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Американский пирог"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4)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Молчание ягнят"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5)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Трансформеры (все части)"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R26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Каратель"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R27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(country 2)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Ленинград 46"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R28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3)(genre 4)(genre 5))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(country 2)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Игра на выживание"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R29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2)(genre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(or(withCompany 1)(withCompany 2)(withCompany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Один дома (три фильма)"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R30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1)(genre 3)(genre 5))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(country 2)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Майор Гром: Чумной доктор"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R31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2)(genre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(country 2)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Джентельмены удачи"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R32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(or(genre 1)(genre 2)(genre 3))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(country 2)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Бриллиантовая рука"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R33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1)(country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Мерзлая зима"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R34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Adult)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2)(country 3))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9 рота"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R35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2)(country 3))</w:t>
      </w:r>
    </w:p>
    <w:p>
      <w:pPr>
        <w:rPr>
          <w:rFonts w:hint="default"/>
        </w:rPr>
      </w:pPr>
      <w:r>
        <w:rPr>
          <w:rFonts w:hint="default"/>
        </w:rPr>
        <w:t xml:space="preserve">=&gt; 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Елки (все части)"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(defrule R36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(age Teenager)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(genre 3)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(typeCinema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(withCompany 1)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(yearsCinema 2)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(or(country 2)(country 3))</w:t>
      </w:r>
    </w:p>
    <w:p>
      <w:pPr>
        <w:rPr>
          <w:rFonts w:hint="default"/>
        </w:rPr>
      </w:pPr>
      <w:r>
        <w:rPr>
          <w:rFonts w:hint="default"/>
        </w:rPr>
        <w:t xml:space="preserve">=&gt; </w:t>
      </w:r>
    </w:p>
    <w:p>
      <w:pPr>
        <w:rPr>
          <w:rFonts w:hint="default"/>
        </w:rPr>
      </w:pPr>
      <w:r>
        <w:rPr>
          <w:rFonts w:hint="default"/>
        </w:rPr>
        <w:t>(printout t "Рекомендуется к просмотру &gt;&gt; Любовь и Голуби" crlf)</w:t>
      </w:r>
    </w:p>
    <w:p>
      <w:pPr>
        <w:rPr>
          <w:rFonts w:hint="default"/>
        </w:rPr>
      </w:pPr>
      <w:r>
        <w:rPr>
          <w:rFonts w:hint="default"/>
        </w:rPr>
        <w:t>(assert (recommended "Yes"))</w:t>
      </w:r>
    </w:p>
    <w:p>
      <w:r>
        <w:rPr>
          <w:rFonts w:hint="default"/>
        </w:rPr>
        <w:t>)</w:t>
      </w:r>
    </w:p>
    <w:p>
      <w:pPr>
        <w:pStyle w:val="2"/>
        <w:jc w:val="both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7" w:name="_awkhx5q6crl4" w:colFirst="0" w:colLast="0"/>
      <w:bookmarkEnd w:id="7"/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Вывод</w:t>
      </w:r>
    </w:p>
    <w:p>
      <w:pPr>
        <w:spacing w:line="24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При выполнении данной лабораторной работы было произведено изучение основных возможностей и базовых команд среды CLIPS, а также разработана демонстрационная экспертная система.</w:t>
      </w:r>
    </w:p>
    <w:sectPr>
      <w:headerReference r:id="rId5" w:type="first"/>
      <w:footerReference r:id="rId7" w:type="first"/>
      <w:footerReference r:id="rId6" w:type="default"/>
      <w:pgSz w:w="11909" w:h="16834"/>
      <w:pgMar w:top="1440" w:right="1440" w:bottom="1440" w:left="1440" w:header="72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sz w:val="28"/>
        <w:szCs w:val="28"/>
      </w:rPr>
      <w:instrText xml:space="preserve">PAGE</w:instrText>
    </w:r>
    <w:r>
      <w:rPr>
        <w:rFonts w:ascii="Times New Roman" w:hAnsi="Times New Roman" w:eastAsia="Times New Roman" w:cs="Times New Roman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AAC5642"/>
    <w:multiLevelType w:val="multilevel"/>
    <w:tmpl w:val="2AAC564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nsid w:val="5A2E6B7F"/>
    <w:multiLevelType w:val="multilevel"/>
    <w:tmpl w:val="5A2E6B7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8A23AD3"/>
    <w:multiLevelType w:val="multilevel"/>
    <w:tmpl w:val="78A23AD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AFA3A00"/>
    <w:rsid w:val="20804C26"/>
    <w:rsid w:val="3CEE5614"/>
    <w:rsid w:val="5B7C0B4F"/>
    <w:rsid w:val="6E480B38"/>
    <w:rsid w:val="73CC3D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Office_11.2.0.11440_F1E327BC-269C-435d-A152-05C5408002CA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2022-12-10T13:29:00Z</dcterms:created>
  <dc:creator>Ren</dc:creator>
  <cp:lastModifiedBy>Аюпов Ренат</cp:lastModifiedBy>
  <dcterms:modified xsi:type="dcterms:W3CDTF">2022-12-14T16:55:54Z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0B34B4CA2D834F4998CD0E268667457D</vt:lpwstr>
  </property>
</Properties>
</file>