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 w:line="250" w:lineRule="auto"/>
        <w:jc w:val="center"/>
      </w:pPr>
      <w:r>
        <w:rPr>
          <w:color w:val="404040"/>
          <w:sz w:val="36"/>
          <w:szCs w:val="36"/>
        </w:rPr>
        <w:t xml:space="preserve">{est_titre}</w:t>
      </w:r>
    </w:p>
    <w:p>
      <w:pPr>
        <w:spacing w:after="200" w:before="0" w:line="264" w:lineRule="auto"/>
        <w:jc w:val="center"/>
      </w:pPr>
      <w:r>
        <w:rPr>
          <w:color w:val="D4762A"/>
          <w:sz w:val="23"/>
          <w:szCs w:val="23"/>
        </w:rPr>
        <w:t xml:space="preserve">{est_sous_titre}</w:t>
      </w:r>
    </w:p>
    <w:p>
      <w:pPr>
        <w:spacing w:after="100" w:before="0" w:line="264" w:lineRule="auto"/>
        <w:jc w:val="left"/>
      </w:pPr>
      <w:r>
        <w:t xml:space="preserve">{mo_label} : {client}</w:t>
      </w:r>
    </w:p>
    <w:p>
      <w:pPr>
        <w:spacing w:after="0"/>
      </w:pPr>
      <w:r>
        <w:t xml:space="preserve">{#soc}</w:t>
      </w:r>
    </w:p>
    <w:p>
      <w:pPr>
        <w:spacing w:after="100" w:before="0" w:line="264" w:lineRule="auto"/>
        <w:jc w:val="left"/>
      </w:pPr>
      <w:r>
        <w:t xml:space="preserve">Dossier établi au nom de : {soc}</w:t>
      </w:r>
    </w:p>
    <w:p>
      <w:pPr>
        <w:spacing w:after="0"/>
      </w:pPr>
      <w:r>
        <w:t xml:space="preserve">{/soc}</w:t>
      </w:r>
    </w:p>
    <w:p>
      <w:pPr>
        <w:spacing w:after="100" w:before="0" w:line="264" w:lineRule="auto"/>
        <w:jc w:val="left"/>
      </w:pPr>
      <w:r>
        <w:t xml:space="preserve">Terrain : {adr_projet}</w:t>
      </w:r>
    </w:p>
    <w:p>
      <w:pPr>
        <w:spacing w:after="0"/>
      </w:pPr>
      <w:r>
        <w:t xml:space="preserve">{#cadastre_b}</w:t>
      </w:r>
    </w:p>
    <w:p>
      <w:pPr>
        <w:spacing w:after="100" w:before="0" w:line="264" w:lineRule="auto"/>
        <w:jc w:val="left"/>
      </w:pPr>
      <w:r>
        <w:t xml:space="preserve">Références cadastrales : {cadastre_b}</w:t>
      </w:r>
    </w:p>
    <w:p>
      <w:pPr>
        <w:spacing w:after="0"/>
      </w:pPr>
      <w:r>
        <w:t xml:space="preserve">{/cadastre_b}</w:t>
      </w:r>
    </w:p>
    <w:p>
      <w:pPr>
        <w:spacing w:after="100" w:before="0" w:line="264" w:lineRule="auto"/>
        <w:jc w:val="left"/>
      </w:pPr>
      <w:r>
        <w:t xml:space="preserve">Référence dossier : {est_ref} — Date : {date}</w:t>
      </w:r>
    </w:p>
    <w:p>
      <w:pPr>
        <w:spacing w:after="0"/>
      </w:pPr>
      <w:r>
        <w:t xml:space="preserve">{#a_presentation}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Présentation générale du projet</w:t>
      </w:r>
    </w:p>
    <w:p>
      <w:pPr>
        <w:spacing w:after="0"/>
      </w:pPr>
      <w:r>
        <w:t xml:space="preserve">{#presentation}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{/presentation}</w:t>
      </w:r>
    </w:p>
    <w:p>
      <w:pPr>
        <w:spacing w:after="0"/>
      </w:pPr>
      <w:r>
        <w:t xml:space="preserve">{/a_presentation}</w:t>
      </w:r>
    </w:p>
    <w:p>
      <w:pPr>
        <w:spacing w:after="0"/>
      </w:pPr>
      <w:r>
        <w:t xml:space="preserve">{#a_est_objet}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Objet de la mission</w:t>
      </w:r>
    </w:p>
    <w:p>
      <w:pPr>
        <w:spacing w:after="0"/>
      </w:pPr>
      <w:r>
        <w:t xml:space="preserve">{#est_objet_intro}</w:t>
      </w:r>
    </w:p>
    <w:p>
      <w:pPr>
        <w:spacing w:after="100" w:before="0" w:line="264" w:lineRule="auto"/>
        <w:jc w:val="both"/>
      </w:pPr>
      <w:r>
        <w:t xml:space="preserve">{est_objet_intro}</w:t>
      </w:r>
    </w:p>
    <w:p>
      <w:pPr>
        <w:spacing w:after="0"/>
      </w:pPr>
      <w:r>
        <w:t xml:space="preserve">{/est_objet_intro}</w:t>
      </w:r>
    </w:p>
    <w:p>
      <w:pPr>
        <w:spacing w:after="0"/>
      </w:pPr>
      <w:r>
        <w:t xml:space="preserve">{#est_objet}</w:t>
      </w:r>
    </w:p>
    <w:p>
      <w:pPr>
        <w:spacing w:after="0"/>
      </w:pPr>
      <w:r>
        <w:t xml:space="preserve">{#sous}</w:t>
      </w:r>
    </w:p>
    <w:p>
      <w:pPr>
        <w:keepNext/>
        <w:spacing w:after="40" w:before="80" w:line="264" w:lineRule="auto"/>
        <w:jc w:val="left"/>
      </w:pPr>
      <w:r>
        <w:rPr>
          <w:b/>
          <w:bCs/>
        </w:rPr>
        <w:t xml:space="preserve">{t}</w:t>
      </w:r>
    </w:p>
    <w:p>
      <w:pPr>
        <w:spacing w:after="0"/>
      </w:pPr>
      <w:r>
        <w:t xml:space="preserve">{/sous}</w:t>
      </w:r>
    </w:p>
    <w:p>
      <w:pPr>
        <w:spacing w:after="0"/>
      </w:pPr>
      <w:r>
        <w:t xml:space="preserve">{#p}</w:t>
      </w:r>
    </w:p>
    <w:p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{t}</w:t>
      </w:r>
    </w:p>
    <w:p>
      <w:pPr>
        <w:spacing w:after="0"/>
      </w:pPr>
      <w:r>
        <w:t xml:space="preserve">{/p}</w:t>
      </w:r>
    </w:p>
    <w:p>
      <w:pPr>
        <w:spacing w:after="0"/>
      </w:pPr>
      <w:r>
        <w:t xml:space="preserve">{/est_objet}</w:t>
      </w:r>
    </w:p>
    <w:p>
      <w:pPr>
        <w:spacing w:after="0"/>
      </w:pPr>
      <w:r>
        <w:t xml:space="preserve">{#a_est_ctr}</w:t>
      </w:r>
    </w:p>
    <w:p>
      <w:pPr>
        <w:spacing w:after="100" w:before="60" w:line="264" w:lineRule="auto"/>
        <w:jc w:val="left"/>
      </w:pPr>
      <w:r>
        <w:rPr>
          <w:i/>
          <w:iCs/>
          <w:color w:val="808080"/>
          <w:sz w:val="17"/>
          <w:szCs w:val="17"/>
        </w:rPr>
        <w:t xml:space="preserve">{est_ctr_phrase}</w:t>
      </w:r>
    </w:p>
    <w:p>
      <w:pPr>
        <w:spacing w:after="0"/>
      </w:pPr>
      <w:r>
        <w:t xml:space="preserve">{/a_est_ctr}</w:t>
      </w:r>
    </w:p>
    <w:p>
      <w:pPr>
        <w:spacing w:after="0"/>
      </w:pPr>
      <w:r>
        <w:t xml:space="preserve">{/a_est_objet}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Base de calcul — estimatif prévisionnel des travaux</w:t>
      </w:r>
    </w:p>
    <w:p>
      <w:pPr>
        <w:spacing w:after="40" w:before="160" w:line="264" w:lineRule="auto"/>
        <w:jc w:val="center"/>
      </w:pPr>
      <w:r>
        <w:rPr>
          <w:color w:val="D4762A"/>
          <w:sz w:val="32"/>
          <w:szCs w:val="32"/>
        </w:rPr>
        <w:t xml:space="preserve">{total_ttc} € TTC</w:t>
      </w:r>
    </w:p>
    <w:p>
      <w:pPr>
        <w:spacing w:after="160" w:before="0" w:line="264" w:lineRule="auto"/>
        <w:jc w:val="center"/>
      </w:pPr>
      <w:r>
        <w:rPr>
          <w:i/>
          <w:iCs/>
          <w:color w:val="808080"/>
          <w:sz w:val="17"/>
          <w:szCs w:val="17"/>
        </w:rPr>
        <w:t xml:space="preserve">soit un ratio d'environ {ratio} € TTC / m² sur les {surf_hab} m² de surface habitable {ratio_note}</w:t>
      </w:r>
    </w:p>
    <w:p>
      <w:pPr>
        <w:spacing w:after="0"/>
      </w:pPr>
      <w:r>
        <w:t xml:space="preserve">{#hypothese}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{/hypothese}</w:t>
      </w:r>
    </w:p>
    <w:tbl>
      <w:tblPr>
        <w:tblW w:type="dxa" w:w="94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700"/>
        <w:gridCol w:w="4300"/>
        <w:gridCol w:w="1000"/>
        <w:gridCol w:w="1700"/>
        <w:gridCol w:w="1700"/>
      </w:tblGrid>
      <w:tr>
        <w:trPr>
          <w:tblHeader/>
        </w:trPr>
        <w:tc>
          <w:tcPr>
            <w:tcW w:type="dxa" w:w="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Lot</w:t>
            </w:r>
          </w:p>
        </w:tc>
        <w:tc>
          <w:tcPr>
            <w:tcW w:type="dxa" w:w="43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Poste de travaux</w:t>
            </w:r>
          </w:p>
        </w:tc>
        <w:tc>
          <w:tcPr>
            <w:tcW w:type="dxa" w:w="10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Part</w:t>
            </w:r>
          </w:p>
        </w:tc>
        <w:tc>
          <w:tcPr>
            <w:tcW w:type="dxa" w:w="1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Montant HT</w:t>
            </w:r>
          </w:p>
        </w:tc>
        <w:tc>
          <w:tcPr>
            <w:tcW w:type="dxa" w:w="1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Montant TTC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sz w:val="18"/>
                <w:szCs w:val="18"/>
              </w:rPr>
              <w:t xml:space="preserve">{#lots}{#o}{n}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{lib}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{part}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{ht}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{ttc}{/o}</w:t>
            </w:r>
          </w:p>
        </w:tc>
      </w:tr>
      <w:tr>
        <w:tc>
          <w:tcPr>
            <w:tcW w:type="dxa" w:w="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sz w:val="18"/>
                <w:szCs w:val="18"/>
              </w:rPr>
              <w:t xml:space="preserve">{#e}{n}</w:t>
            </w:r>
          </w:p>
        </w:tc>
        <w:tc>
          <w:tcPr>
            <w:tcW w:type="dxa" w:w="43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{lib}</w:t>
            </w:r>
          </w:p>
        </w:tc>
        <w:tc>
          <w:tcPr>
            <w:tcW w:type="dxa" w:w="10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{part}</w:t>
            </w:r>
          </w:p>
        </w:tc>
        <w:tc>
          <w:tcPr>
            <w:tcW w:type="dxa" w:w="1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{ht}</w:t>
            </w:r>
          </w:p>
        </w:tc>
        <w:tc>
          <w:tcPr>
            <w:tcW w:type="dxa" w:w="1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{ttc}{/e}{/lots}</w:t>
            </w:r>
          </w:p>
        </w:tc>
      </w:tr>
      <w:tr>
        <w:tc>
          <w:tcPr>
            <w:tcW w:type="dxa" w:w="7700"/>
            <w:gridSpan w:val="4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TOTAL GÉNÉRAL TRAVAUX HT</w:t>
            </w:r>
          </w:p>
        </w:tc>
        <w:tc>
          <w:tcPr>
            <w:tcW w:type="dxa" w:w="1700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{total_ht} €</w:t>
            </w:r>
          </w:p>
        </w:tc>
      </w:tr>
      <w:tr>
        <w:tc>
          <w:tcPr>
            <w:tcW w:type="dxa" w:w="7700"/>
            <w:gridSpan w:val="4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TVA {tva_taux} %</w:t>
            </w:r>
          </w:p>
        </w:tc>
        <w:tc>
          <w:tcPr>
            <w:tcW w:type="dxa" w:w="1700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{tva} €</w:t>
            </w:r>
          </w:p>
        </w:tc>
      </w:tr>
      <w:tr>
        <w:tc>
          <w:tcPr>
            <w:tcW w:type="dxa" w:w="7700"/>
            <w:gridSpan w:val="4"/>
            <w:shd w:fill="E07B3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color w:val="FFFFFF"/>
                <w:sz w:val="18"/>
                <w:szCs w:val="18"/>
              </w:rPr>
              <w:t xml:space="preserve">TOTAL GÉNÉRAL TRAVAUX TTC</w:t>
            </w:r>
          </w:p>
        </w:tc>
        <w:tc>
          <w:tcPr>
            <w:tcW w:type="dxa" w:w="1700"/>
            <w:shd w:fill="E07B3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color w:val="FFFFFF"/>
                <w:sz w:val="18"/>
                <w:szCs w:val="18"/>
              </w:rPr>
              <w:t xml:space="preserve">{total_ttc} €</w:t>
            </w:r>
          </w:p>
        </w:tc>
      </w:tr>
    </w:tbl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Budget global prévisionnel — Travaux et annexes financières</w:t>
      </w:r>
    </w:p>
    <w:p>
      <w:pPr>
        <w:spacing w:after="0"/>
      </w:pPr>
      <w:r>
        <w:t xml:space="preserve">{#annexes_intro}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{/annexes_intro}</w:t>
      </w:r>
    </w:p>
    <w:tbl>
      <w:tblPr>
        <w:tblW w:type="dxa" w:w="94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3700"/>
        <w:gridCol w:w="1450"/>
        <w:gridCol w:w="1250"/>
        <w:gridCol w:w="3000"/>
      </w:tblGrid>
      <w:tr>
        <w:trPr>
          <w:tblHeader/>
        </w:trPr>
        <w:tc>
          <w:tcPr>
            <w:tcW w:type="dxa" w:w="3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Poste annexe (hors travaux)</w:t>
            </w:r>
          </w:p>
        </w:tc>
        <w:tc>
          <w:tcPr>
            <w:tcW w:type="dxa" w:w="145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Montant TTC</w:t>
            </w:r>
          </w:p>
        </w:tc>
        <w:tc>
          <w:tcPr>
            <w:tcW w:type="dxa" w:w="125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€ / m² hab.</w:t>
            </w:r>
          </w:p>
        </w:tc>
        <w:tc>
          <w:tcPr>
            <w:tcW w:type="dxa" w:w="30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Observation</w:t>
            </w:r>
          </w:p>
        </w:tc>
      </w:tr>
      <w:tr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{#annexes}{#o}{lib}</w:t>
            </w:r>
          </w:p>
        </w:tc>
        <w:tc>
          <w:tcPr>
            <w:tcW w:type="dxa" w:w="1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{mt}</w:t>
            </w:r>
          </w:p>
        </w:tc>
        <w:tc>
          <w:tcPr>
            <w:tcW w:type="dxa" w:w="12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{m2}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{obs}{/o}</w:t>
            </w:r>
          </w:p>
        </w:tc>
      </w:tr>
      <w:tr>
        <w:tc>
          <w:tcPr>
            <w:tcW w:type="dxa" w:w="3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{#e}{lib}</w:t>
            </w:r>
          </w:p>
        </w:tc>
        <w:tc>
          <w:tcPr>
            <w:tcW w:type="dxa" w:w="145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{mt}</w:t>
            </w:r>
          </w:p>
        </w:tc>
        <w:tc>
          <w:tcPr>
            <w:tcW w:type="dxa" w:w="125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{m2}</w:t>
            </w:r>
          </w:p>
        </w:tc>
        <w:tc>
          <w:tcPr>
            <w:tcW w:type="dxa" w:w="30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{obs}{/e}{/annexes}</w:t>
            </w:r>
          </w:p>
        </w:tc>
      </w:tr>
      <w:tr>
        <w:tc>
          <w:tcPr>
            <w:tcW w:type="dxa" w:w="3700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MONTANT TTC ANNEXES</w:t>
            </w:r>
          </w:p>
        </w:tc>
        <w:tc>
          <w:tcPr>
            <w:tcW w:type="dxa" w:w="5700"/>
            <w:gridSpan w:val="3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{annexes_total} €</w:t>
            </w:r>
          </w:p>
        </w:tc>
      </w:tr>
    </w:tbl>
    <w:p>
      <w:pPr>
        <w:spacing w:after="40" w:before="160" w:line="264" w:lineRule="auto"/>
        <w:jc w:val="center"/>
      </w:pPr>
      <w:r>
        <w:rPr>
          <w:color w:val="D4762A"/>
          <w:sz w:val="32"/>
          <w:szCs w:val="32"/>
        </w:rPr>
        <w:t xml:space="preserve">BUDGET GLOBAL PRÉVISIONNEL : {budget} € TTC</w:t>
      </w:r>
    </w:p>
    <w:p>
      <w:pPr>
        <w:spacing w:after="160" w:before="0" w:line="264" w:lineRule="auto"/>
        <w:jc w:val="center"/>
      </w:pPr>
      <w:r>
        <w:rPr>
          <w:i/>
          <w:iCs/>
          <w:color w:val="808080"/>
          <w:sz w:val="17"/>
          <w:szCs w:val="17"/>
        </w:rPr>
        <w:t xml:space="preserve">({budget_note})</w:t>
      </w:r>
    </w:p>
    <w:p>
      <w:pPr>
        <w:spacing w:after="0"/>
      </w:pPr>
      <w:r>
        <w:t xml:space="preserve">{#a_vigilance}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Points de vigilance à instruire en phase diagnostic</w:t>
      </w:r>
    </w:p>
    <w:p>
      <w:pPr>
        <w:spacing w:after="0"/>
      </w:pPr>
      <w:r>
        <w:t xml:space="preserve">{#vigilance}</w:t>
      </w:r>
    </w:p>
    <w:p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{.}</w:t>
      </w:r>
    </w:p>
    <w:p>
      <w:pPr>
        <w:spacing w:after="0"/>
      </w:pPr>
      <w:r>
        <w:t xml:space="preserve">{/vigilance}</w:t>
      </w:r>
    </w:p>
    <w:p>
      <w:pPr>
        <w:spacing w:after="0"/>
      </w:pPr>
      <w:r>
        <w:t xml:space="preserve">{/a_vigilance}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Nature de l'estimation</w:t>
      </w:r>
    </w:p>
    <w:p>
      <w:pPr>
        <w:spacing w:after="0"/>
      </w:pPr>
      <w:r>
        <w:t xml:space="preserve">{#nature}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{/nature}</w:t>
      </w:r>
    </w:p>
    <w:sectPr>
      <w:headerReference w:type="default" r:id="rId7"/>
      <w:footerReference w:type="default" r:id="rId8"/>
      <w:pgSz w:w="11906" w:h="16838" w:orient="portrait"/>
      <w:pgMar w:top="1900" w:right="1250" w:bottom="1250" w:left="125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spacing w:after="0"/>
      <w:jc w:val="center"/>
    </w:pPr>
    <w:r>
      <w:rPr>
        <w:color w:val="808080"/>
        <w:sz w:val="14"/>
        <w:szCs w:val="14"/>
      </w:rPr>
      <w:t xml:space="preserve">29 Avenue Thiers — 19100 BRIVE LA GAILLARDE</w:t>
    </w:r>
  </w:p>
  <w:p>
    <w:pPr>
      <w:spacing w:after="0" w:before="0" w:line="264" w:lineRule="auto"/>
      <w:jc w:val="center"/>
    </w:pPr>
    <w:r>
      <w:rPr>
        <w:color w:val="808080"/>
        <w:sz w:val="14"/>
        <w:szCs w:val="14"/>
      </w:rPr>
      <w:t xml:space="preserve">06 59 98 68 81 — contact@atelier2m.com — www.atelier2m.com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40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000"/>
      <w:gridCol w:w="8400"/>
    </w:tblGrid>
    <w:tr>
      <w:tc>
        <w:tcPr>
          <w:tcW w:type="dxa" w:w="1000"/>
        </w:tcPr>
        <w:p>
          <w:r>
            <w:drawing>
              <wp:inline distT="0" distB="0" distL="0" distR="0">
                <wp:extent cx="400050" cy="4953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0050" cy="495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400"/>
          <w:vAlign w:val="center"/>
        </w:tcPr>
        <w:p>
          <w:pPr>
            <w:spacing w:after="0" w:before="0" w:line="264" w:lineRule="auto"/>
            <w:jc w:val="left"/>
          </w:pPr>
          <w:r>
            <w:rPr>
              <w:color w:val="404040"/>
              <w:sz w:val="19"/>
              <w:szCs w:val="19"/>
            </w:rPr>
            <w:t xml:space="preserve">ATELIER 2M</w:t>
          </w:r>
        </w:p>
        <w:p>
          <w:pPr>
            <w:spacing w:after="0" w:before="0" w:line="264" w:lineRule="auto"/>
            <w:jc w:val="left"/>
          </w:pPr>
          <w:r>
            <w:rPr>
              <w:i/>
              <w:iCs/>
              <w:color w:val="808080"/>
              <w:sz w:val="17"/>
              <w:szCs w:val="17"/>
            </w:rPr>
            <w:t xml:space="preserve">Estimatif des travaux</w:t>
          </w:r>
        </w:p>
      </w:tc>
    </w:tr>
  </w:tbl>
  <w:p>
    <w:pPr>
      <w:pBdr>
        <w:bottom w:val="single" w:color="D4762A" w:sz="8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00"/>
      </w:pPr>
      <w:rPr>
        <w:rFonts w:ascii="Arial" w:cs="Arial" w:eastAsia="Arial" w:hAnsi="Arial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40404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cb6fd800a338c6ecb05a95d2442c50e725937d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Estimatif des travaux</dc:title>
  <dc:creator>Atelier 2M</dc:creator>
  <cp:lastModifiedBy>Un-named</cp:lastModifiedBy>
  <cp:revision>1</cp:revision>
  <dcterms:created xsi:type="dcterms:W3CDTF">2026-09-26T17:00:24.515Z</dcterms:created>
  <dcterms:modified xsi:type="dcterms:W3CDTF">2026-09-26T17:00:24.515Z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