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56C1" w14:textId="77777777" w:rsidR="00A6782E" w:rsidRPr="00A6782E" w:rsidRDefault="00A6782E" w:rsidP="00A6782E">
      <w:pPr>
        <w:rPr>
          <w:b/>
          <w:bCs/>
        </w:rPr>
      </w:pPr>
      <w:r w:rsidRPr="00A6782E">
        <w:rPr>
          <w:b/>
          <w:bCs/>
        </w:rPr>
        <w:t>Random Event Skald node</w:t>
      </w:r>
    </w:p>
    <w:p w14:paraId="58BBE634" w14:textId="1217CF3B" w:rsidR="00A6782E" w:rsidRPr="00A6782E" w:rsidRDefault="00A6782E" w:rsidP="00A6782E">
      <w:r w:rsidRPr="00A6782E">
        <mc:AlternateContent>
          <mc:Choice Requires="wps">
            <w:drawing>
              <wp:inline distT="0" distB="0" distL="0" distR="0" wp14:anchorId="3F0E8118" wp14:editId="632EB663">
                <wp:extent cx="304800" cy="304800"/>
                <wp:effectExtent l="0" t="0" r="0" b="0"/>
                <wp:docPr id="1584371090" name="Obdélní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1CAEA" id="Obdélní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7B4CA8" w14:textId="77777777" w:rsidR="00A6782E" w:rsidRPr="00A6782E" w:rsidRDefault="00A6782E" w:rsidP="00A6782E">
      <w:r w:rsidRPr="00A6782E">
        <w:t>A module that contains </w:t>
      </w:r>
      <w:r w:rsidRPr="00A6782E">
        <w:rPr>
          <w:b/>
          <w:bCs/>
        </w:rPr>
        <w:t>Random event variant</w:t>
      </w:r>
      <w:r w:rsidRPr="00A6782E">
        <w:t> nodes and possibly some common logic for the event. Acts as an event definition, to later be instanced in different event places. Should only be created in the "</w:t>
      </w:r>
      <w:r w:rsidRPr="00A6782E">
        <w:rPr>
          <w:i/>
          <w:iCs/>
        </w:rPr>
        <w:t>Barbora/random_events</w:t>
      </w:r>
      <w:r w:rsidRPr="00A6782E">
        <w:t>" library.</w:t>
      </w:r>
    </w:p>
    <w:p w14:paraId="043894DD" w14:textId="77777777" w:rsidR="00A6782E" w:rsidRPr="00A6782E" w:rsidRDefault="00A6782E" w:rsidP="00A6782E">
      <w:pPr>
        <w:numPr>
          <w:ilvl w:val="0"/>
          <w:numId w:val="1"/>
        </w:numPr>
      </w:pPr>
      <w:r w:rsidRPr="00A6782E">
        <w:t>Inputs:</w:t>
      </w:r>
    </w:p>
    <w:p w14:paraId="09B38EDF" w14:textId="77777777" w:rsidR="00A6782E" w:rsidRPr="00A6782E" w:rsidRDefault="00A6782E" w:rsidP="00A6782E">
      <w:pPr>
        <w:numPr>
          <w:ilvl w:val="1"/>
          <w:numId w:val="1"/>
        </w:numPr>
      </w:pPr>
      <w:r w:rsidRPr="00A6782E">
        <w:rPr>
          <w:b/>
          <w:bCs/>
          <w:i/>
          <w:iCs/>
        </w:rPr>
        <w:t>OnSpawn</w:t>
      </w:r>
      <w:r w:rsidRPr="00A6782E">
        <w:t> — triggers when event spawns</w:t>
      </w:r>
    </w:p>
    <w:p w14:paraId="487CB769" w14:textId="77777777" w:rsidR="00A6782E" w:rsidRPr="00A6782E" w:rsidRDefault="00A6782E" w:rsidP="00A6782E">
      <w:pPr>
        <w:numPr>
          <w:ilvl w:val="1"/>
          <w:numId w:val="1"/>
        </w:numPr>
      </w:pPr>
      <w:r w:rsidRPr="00A6782E">
        <w:rPr>
          <w:b/>
          <w:bCs/>
          <w:i/>
          <w:iCs/>
        </w:rPr>
        <w:t>OnDespawn</w:t>
      </w:r>
      <w:r w:rsidRPr="00A6782E">
        <w:t> — triggers when event despawns</w:t>
      </w:r>
    </w:p>
    <w:p w14:paraId="73950C09" w14:textId="77777777" w:rsidR="00A6782E" w:rsidRPr="00A6782E" w:rsidRDefault="00A6782E" w:rsidP="00A6782E">
      <w:pPr>
        <w:numPr>
          <w:ilvl w:val="0"/>
          <w:numId w:val="1"/>
        </w:numPr>
      </w:pPr>
      <w:r w:rsidRPr="00A6782E">
        <w:t>Outputs:</w:t>
      </w:r>
    </w:p>
    <w:p w14:paraId="37FBADC1" w14:textId="77777777" w:rsidR="00A6782E" w:rsidRPr="00A6782E" w:rsidRDefault="00A6782E" w:rsidP="00A6782E">
      <w:pPr>
        <w:numPr>
          <w:ilvl w:val="1"/>
          <w:numId w:val="1"/>
        </w:numPr>
      </w:pPr>
      <w:r w:rsidRPr="00A6782E">
        <w:rPr>
          <w:b/>
          <w:bCs/>
          <w:i/>
          <w:iCs/>
        </w:rPr>
        <w:t>ActivateCooldown</w:t>
      </w:r>
      <w:r w:rsidRPr="00A6782E">
        <w:t> — trigger event cooldown</w:t>
      </w:r>
    </w:p>
    <w:p w14:paraId="4D45A1F3" w14:textId="77777777" w:rsidR="00A6782E" w:rsidRPr="00A6782E" w:rsidRDefault="00A6782E" w:rsidP="00A6782E">
      <w:pPr>
        <w:numPr>
          <w:ilvl w:val="1"/>
          <w:numId w:val="1"/>
        </w:numPr>
      </w:pPr>
      <w:r w:rsidRPr="00A6782E">
        <w:rPr>
          <w:b/>
          <w:bCs/>
          <w:i/>
          <w:iCs/>
        </w:rPr>
        <w:t>IsEnabled</w:t>
      </w:r>
      <w:r w:rsidRPr="00A6782E">
        <w:t> — bool port to disable/enable event</w:t>
      </w:r>
    </w:p>
    <w:p w14:paraId="0362C325" w14:textId="77777777" w:rsidR="00A6782E" w:rsidRPr="00A6782E" w:rsidRDefault="00A6782E" w:rsidP="00A6782E">
      <w:pPr>
        <w:numPr>
          <w:ilvl w:val="0"/>
          <w:numId w:val="1"/>
        </w:numPr>
      </w:pPr>
      <w:r w:rsidRPr="00A6782E">
        <w:t>Properties:</w:t>
      </w:r>
    </w:p>
    <w:p w14:paraId="7EE50A13" w14:textId="77777777" w:rsidR="00A6782E" w:rsidRPr="00A6782E" w:rsidRDefault="00A6782E" w:rsidP="00A6782E">
      <w:pPr>
        <w:numPr>
          <w:ilvl w:val="1"/>
          <w:numId w:val="1"/>
        </w:numPr>
      </w:pPr>
      <w:r w:rsidRPr="00A6782E">
        <w:rPr>
          <w:b/>
          <w:bCs/>
          <w:i/>
          <w:iCs/>
        </w:rPr>
        <w:t>Cooldown</w:t>
      </w:r>
      <w:r w:rsidRPr="00A6782E">
        <w:t> — defines event cooldown</w:t>
      </w:r>
    </w:p>
    <w:p w14:paraId="33C07E7A" w14:textId="77777777" w:rsidR="00A6782E" w:rsidRPr="00A6782E" w:rsidRDefault="00A6782E" w:rsidP="00A6782E">
      <w:pPr>
        <w:numPr>
          <w:ilvl w:val="1"/>
          <w:numId w:val="1"/>
        </w:numPr>
      </w:pPr>
      <w:r w:rsidRPr="00A6782E">
        <w:rPr>
          <w:b/>
          <w:bCs/>
          <w:i/>
          <w:iCs/>
        </w:rPr>
        <w:t>Tags</w:t>
      </w:r>
      <w:r w:rsidRPr="00A6782E">
        <w:t> — an array of tags that can be used later to disable event by activating the </w:t>
      </w:r>
      <w:r w:rsidRPr="00A6782E">
        <w:rPr>
          <w:b/>
          <w:bCs/>
        </w:rPr>
        <w:t>DisableRandomEvent</w:t>
      </w:r>
      <w:r w:rsidRPr="00A6782E">
        <w:t> node. New tags can be defined in "</w:t>
      </w:r>
      <w:r w:rsidRPr="00A6782E">
        <w:rPr>
          <w:i/>
          <w:iCs/>
        </w:rPr>
        <w:t>Tables\RandomEvent\RandomEventTag.xml</w:t>
      </w:r>
      <w:r w:rsidRPr="00A6782E">
        <w:t>"</w:t>
      </w:r>
    </w:p>
    <w:p w14:paraId="650483B6" w14:textId="77777777" w:rsidR="00AD408C" w:rsidRDefault="00AD408C"/>
    <w:sectPr w:rsidR="00AD408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7B2B" w14:textId="77777777" w:rsidR="006563E0" w:rsidRDefault="006563E0" w:rsidP="00A6782E">
      <w:pPr>
        <w:spacing w:after="0" w:line="240" w:lineRule="auto"/>
      </w:pPr>
      <w:r>
        <w:separator/>
      </w:r>
    </w:p>
  </w:endnote>
  <w:endnote w:type="continuationSeparator" w:id="0">
    <w:p w14:paraId="35AC6123" w14:textId="77777777" w:rsidR="006563E0" w:rsidRDefault="006563E0" w:rsidP="00A67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DBBC" w14:textId="26E011E4" w:rsidR="00A6782E" w:rsidRDefault="00A6782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1B2779" wp14:editId="0B16DDE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01923445" name="Textové pole 4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EF01B" w14:textId="1E7E120E" w:rsidR="00A6782E" w:rsidRPr="00A6782E" w:rsidRDefault="00A6782E" w:rsidP="00A678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8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B2779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9EEF01B" w14:textId="1E7E120E" w:rsidR="00A6782E" w:rsidRPr="00A6782E" w:rsidRDefault="00A6782E" w:rsidP="00A678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8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DA189" w14:textId="10376B79" w:rsidR="00A6782E" w:rsidRDefault="00A6782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22CB10" wp14:editId="79EBF96B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600818689" name="Textové pole 5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551700" w14:textId="3B6057C2" w:rsidR="00A6782E" w:rsidRPr="00A6782E" w:rsidRDefault="00A6782E" w:rsidP="00A678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8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2CB10" id="_x0000_t202" coordsize="21600,21600" o:spt="202" path="m,l,21600r21600,l21600,xe">
              <v:stroke joinstyle="miter"/>
              <v:path gradientshapeok="t" o:connecttype="rect"/>
            </v:shapetype>
            <v:shape id="Textové pole 5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0551700" w14:textId="3B6057C2" w:rsidR="00A6782E" w:rsidRPr="00A6782E" w:rsidRDefault="00A6782E" w:rsidP="00A678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8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3C01" w14:textId="144FA947" w:rsidR="00A6782E" w:rsidRDefault="00A6782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DD00D" wp14:editId="5ADD0E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737222315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9867A" w14:textId="2758DF72" w:rsidR="00A6782E" w:rsidRPr="00A6782E" w:rsidRDefault="00A6782E" w:rsidP="00A678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78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DD00D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C69867A" w14:textId="2758DF72" w:rsidR="00A6782E" w:rsidRPr="00A6782E" w:rsidRDefault="00A6782E" w:rsidP="00A678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78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8C75" w14:textId="77777777" w:rsidR="006563E0" w:rsidRDefault="006563E0" w:rsidP="00A6782E">
      <w:pPr>
        <w:spacing w:after="0" w:line="240" w:lineRule="auto"/>
      </w:pPr>
      <w:r>
        <w:separator/>
      </w:r>
    </w:p>
  </w:footnote>
  <w:footnote w:type="continuationSeparator" w:id="0">
    <w:p w14:paraId="57D28277" w14:textId="77777777" w:rsidR="006563E0" w:rsidRDefault="006563E0" w:rsidP="00A67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A3C6A"/>
    <w:multiLevelType w:val="multilevel"/>
    <w:tmpl w:val="DE4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890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37"/>
    <w:rsid w:val="003C5437"/>
    <w:rsid w:val="006563E0"/>
    <w:rsid w:val="00A20297"/>
    <w:rsid w:val="00A61094"/>
    <w:rsid w:val="00A6782E"/>
    <w:rsid w:val="00AD408C"/>
    <w:rsid w:val="00C06ADA"/>
    <w:rsid w:val="00D5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25A5E7-1B71-4AAD-A081-10D7F43E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543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543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543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543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543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543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543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543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543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543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5437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A6782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67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2026-01-29T09:32:00Z</dcterms:created>
  <dcterms:modified xsi:type="dcterms:W3CDTF">2026-01-29T09:32:00Z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2bf11eab,715d0c75,23cfc401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2026-01-29T09:32:34Z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122f697c-9706-4e3f-bf3e-5f24793e3881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