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5A8B88F4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  <w:highlight w:val="darkGreen"/>
          </w:rPr>
          <w:id w:val="-1179587738"/>
          <w:placeholder>
            <w:docPart w:val="DefaultPlaceholder_-1854013440"/>
          </w:placeholder>
          <w15:appearance w15:val="hidden"/>
        </w:sdtPr>
        <w:sdtEndPr/>
        <w:sdtContent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gazdálkodás </w:t>
          </w:r>
          <w:r w:rsidR="00015219" w:rsidRPr="008E3534">
            <w:rPr>
              <w:rFonts w:cstheme="minorHAnsi"/>
              <w:sz w:val="24"/>
              <w:szCs w:val="24"/>
              <w:highlight w:val="darkGreen"/>
            </w:rPr>
            <w:t>(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commons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  <w:highlight w:val="red"/>
          </w:rPr>
          <w:id w:val="64695626"/>
          <w:placeholder>
            <w:docPart w:val="DefaultPlaceholder_-1854013440"/>
          </w:placeholder>
        </w:sdtPr>
        <w:sdtEndPr/>
        <w:sdtContent>
          <w:r w:rsidRPr="008E3534">
            <w:rPr>
              <w:rFonts w:cstheme="minorHAnsi"/>
              <w:sz w:val="24"/>
              <w:szCs w:val="24"/>
              <w:highlight w:val="red"/>
            </w:rPr>
            <w:t xml:space="preserve">változások </w:t>
          </w:r>
          <w:proofErr w:type="spellStart"/>
          <w:r w:rsidRPr="008E3534">
            <w:rPr>
              <w:rFonts w:cstheme="minorHAnsi"/>
              <w:sz w:val="24"/>
              <w:szCs w:val="24"/>
              <w:highlight w:val="red"/>
            </w:rPr>
            <w:t>társítanak.</w:t>
          </w:r>
        </w:sdtContent>
      </w:sdt>
      <w:sdt>
        <w:sdtPr>
          <w:rPr>
            <w:rFonts w:cstheme="minorHAnsi"/>
            <w:sz w:val="24"/>
            <w:szCs w:val="24"/>
            <w:highlight w:val="yellow"/>
          </w:rPr>
          <w:id w:val="-133335395"/>
          <w:placeholder>
            <w:docPart w:val="DefaultPlaceholder_-1854013440"/>
          </w:placeholder>
        </w:sdtPr>
        <w:sdtContent>
          <w:r w:rsidR="008E3534">
            <w:rPr>
              <w:rFonts w:cstheme="minorHAnsi"/>
              <w:sz w:val="24"/>
              <w:szCs w:val="24"/>
              <w:highlight w:val="yellow"/>
            </w:rPr>
            <w:t>változásokat</w:t>
          </w:r>
          <w:proofErr w:type="spellEnd"/>
          <w:r w:rsidR="008E3534">
            <w:rPr>
              <w:rFonts w:cstheme="minorHAnsi"/>
              <w:sz w:val="24"/>
              <w:szCs w:val="24"/>
              <w:highlight w:val="yellow"/>
            </w:rPr>
            <w:t xml:space="preserve"> társítanak.</w:t>
          </w:r>
        </w:sdtContent>
      </w:sdt>
      <w:r w:rsidRPr="008512DF">
        <w:rPr>
          <w:rFonts w:cstheme="minorHAnsi"/>
          <w:sz w:val="24"/>
          <w:szCs w:val="24"/>
        </w:rPr>
        <w:t xml:space="preserve">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r w:rsidRPr="00530C10">
        <w:rPr>
          <w:rFonts w:cstheme="minorHAnsi"/>
          <w:sz w:val="24"/>
          <w:szCs w:val="24"/>
        </w:rPr>
        <w:t>A rendszerszintű</w:t>
      </w:r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0DE7CC9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530C10">
        <w:rPr>
          <w:rFonts w:cstheme="minorHAnsi"/>
          <w:sz w:val="24"/>
          <w:szCs w:val="24"/>
        </w:rPr>
        <w:t>teszi szükségessé</w:t>
      </w:r>
      <w:r w:rsidR="001D3FB2" w:rsidRPr="008512DF">
        <w:rPr>
          <w:rFonts w:cstheme="minorHAnsi"/>
          <w:sz w:val="24"/>
          <w:szCs w:val="24"/>
        </w:rPr>
        <w:t xml:space="preserve">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0D3AF0CE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sdt>
        <w:sdtPr>
          <w:rPr>
            <w:rFonts w:cstheme="minorHAnsi"/>
            <w:sz w:val="24"/>
            <w:szCs w:val="24"/>
            <w:highlight w:val="darkGreen"/>
          </w:rPr>
          <w:id w:val="-2072265992"/>
          <w:placeholder>
            <w:docPart w:val="DefaultPlaceholder_-1854013440"/>
          </w:placeholder>
        </w:sdtPr>
        <w:sdtEndPr/>
        <w:sdtContent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ntropocén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elsősorban</w:t>
          </w:r>
        </w:sdtContent>
      </w:sdt>
      <w:sdt>
        <w:sdtPr>
          <w:rPr>
            <w:rFonts w:cstheme="minorHAnsi"/>
            <w:sz w:val="24"/>
            <w:szCs w:val="24"/>
            <w:highlight w:val="yellow"/>
          </w:rPr>
          <w:id w:val="369193219"/>
          <w:placeholder>
            <w:docPart w:val="DefaultPlaceholder_-1854013440"/>
          </w:placeholder>
        </w:sdtPr>
        <w:sdtContent>
          <w:r w:rsidR="008E3534">
            <w:rPr>
              <w:rFonts w:cstheme="minorHAnsi"/>
              <w:sz w:val="24"/>
              <w:szCs w:val="24"/>
              <w:highlight w:val="yellow"/>
            </w:rPr>
            <w:t>Antropocén</w:t>
          </w:r>
          <w:proofErr w:type="spellEnd"/>
          <w:r w:rsidR="008E3534">
            <w:rPr>
              <w:rFonts w:cstheme="minorHAnsi"/>
              <w:sz w:val="24"/>
              <w:szCs w:val="24"/>
              <w:highlight w:val="yellow"/>
            </w:rPr>
            <w:t xml:space="preserve"> elsősorban</w:t>
          </w:r>
        </w:sdtContent>
      </w:sdt>
      <w:r w:rsidRPr="008512DF">
        <w:rPr>
          <w:rFonts w:cstheme="minorHAnsi"/>
          <w:sz w:val="24"/>
          <w:szCs w:val="24"/>
        </w:rPr>
        <w:t xml:space="preserve">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lastRenderedPageBreak/>
        <w:t>hagyjuk</w:t>
      </w:r>
      <w:r w:rsidRPr="008512DF">
        <w:rPr>
          <w:rFonts w:cstheme="minorHAnsi"/>
          <w:sz w:val="24"/>
          <w:szCs w:val="24"/>
        </w:rPr>
        <w:t xml:space="preserve"> a Föld 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</w:t>
      </w:r>
      <w:sdt>
        <w:sdtPr>
          <w:rPr>
            <w:rFonts w:cstheme="minorHAnsi"/>
            <w:sz w:val="24"/>
            <w:szCs w:val="24"/>
            <w:highlight w:val="darkGreen"/>
          </w:rPr>
          <w:id w:val="-629475803"/>
          <w:placeholder>
            <w:docPart w:val="DefaultPlaceholder_-1854013440"/>
          </w:placeholder>
          <w15:appearance w15:val="hidden"/>
        </w:sdtPr>
        <w:sdtEndPr/>
        <w:sdtContent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(Zsolnai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et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al</w:t>
          </w:r>
          <w:r w:rsidR="00F65FEC" w:rsidRPr="008E3534">
            <w:rPr>
              <w:rFonts w:cstheme="minorHAnsi"/>
              <w:sz w:val="24"/>
              <w:szCs w:val="24"/>
              <w:highlight w:val="darkGreen"/>
            </w:rPr>
            <w:t>.</w:t>
          </w:r>
          <w:r w:rsidRPr="008E3534">
            <w:rPr>
              <w:rFonts w:cstheme="minorHAnsi"/>
              <w:sz w:val="24"/>
              <w:szCs w:val="24"/>
              <w:highlight w:val="darkGreen"/>
            </w:rPr>
            <w:t>, 20</w:t>
          </w:r>
          <w:r w:rsidR="00622479" w:rsidRPr="008E3534">
            <w:rPr>
              <w:rFonts w:cstheme="minorHAnsi"/>
              <w:sz w:val="24"/>
              <w:szCs w:val="24"/>
              <w:highlight w:val="darkGreen"/>
            </w:rPr>
            <w:t>04</w:t>
          </w:r>
          <w:r w:rsidRPr="008E3534">
            <w:rPr>
              <w:rFonts w:cstheme="minorHAnsi"/>
              <w:sz w:val="24"/>
              <w:szCs w:val="24"/>
              <w:highlight w:val="darkGreen"/>
            </w:rPr>
            <w:t>)</w:t>
          </w:r>
          <w:r w:rsidR="00015219" w:rsidRPr="008E3534">
            <w:rPr>
              <w:rFonts w:cstheme="minorHAnsi"/>
              <w:sz w:val="24"/>
              <w:szCs w:val="24"/>
              <w:highlight w:val="darkGreen"/>
            </w:rPr>
            <w:t>.</w:t>
          </w:r>
        </w:sdtContent>
      </w:sdt>
      <w:r w:rsidRPr="008512DF">
        <w:rPr>
          <w:rFonts w:cstheme="minorHAnsi"/>
          <w:sz w:val="24"/>
          <w:szCs w:val="24"/>
        </w:rPr>
        <w:t xml:space="preserve">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</w:t>
      </w:r>
      <w:sdt>
        <w:sdtPr>
          <w:rPr>
            <w:rFonts w:cstheme="minorHAnsi"/>
            <w:sz w:val="24"/>
            <w:szCs w:val="24"/>
          </w:rPr>
          <w:id w:val="376057222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>millió ember idő</w:t>
          </w:r>
        </w:sdtContent>
      </w:sdt>
      <w:r w:rsidRPr="008512DF">
        <w:rPr>
          <w:rFonts w:cstheme="minorHAnsi"/>
          <w:sz w:val="24"/>
          <w:szCs w:val="24"/>
        </w:rPr>
        <w:t xml:space="preserve">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</w:rPr>
          <w:id w:val="1833185775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 xml:space="preserve">2025-re </w:t>
          </w:r>
          <w:r w:rsidR="00C001FF" w:rsidRPr="00C001FF">
            <w:rPr>
              <w:rFonts w:cstheme="minorHAnsi"/>
              <w:sz w:val="24"/>
              <w:szCs w:val="24"/>
            </w:rPr>
            <w:t>1,8</w:t>
          </w:r>
          <w:r w:rsidRPr="00C001FF">
            <w:rPr>
              <w:rFonts w:cstheme="minorHAnsi"/>
              <w:sz w:val="24"/>
              <w:szCs w:val="24"/>
            </w:rPr>
            <w:t xml:space="preserve">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50319D0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sdt>
      <w:sdtPr>
        <w:rPr>
          <w:rFonts w:cstheme="minorHAnsi"/>
          <w:sz w:val="24"/>
          <w:szCs w:val="24"/>
          <w:highlight w:val="darkGreen"/>
        </w:rPr>
        <w:id w:val="-1388340207"/>
        <w:placeholder>
          <w:docPart w:val="DefaultPlaceholder_-1854013440"/>
        </w:placeholder>
        <w15:appearance w15:val="hidden"/>
      </w:sdtPr>
      <w:sdtEndPr/>
      <w:sdtContent>
        <w:p w14:paraId="1014F414" w14:textId="626024E7" w:rsidR="00D04D80" w:rsidRPr="008512DF" w:rsidRDefault="00AA5DA4" w:rsidP="002702F5">
          <w:pPr>
            <w:pStyle w:val="Listaszerbekezds"/>
            <w:numPr>
              <w:ilvl w:val="0"/>
              <w:numId w:val="8"/>
            </w:numPr>
            <w:spacing w:before="240"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Bollier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>, David</w:t>
          </w:r>
          <w:r w:rsidR="00D36447" w:rsidRPr="008E3534">
            <w:rPr>
              <w:rFonts w:cstheme="minorHAnsi"/>
              <w:sz w:val="24"/>
              <w:szCs w:val="24"/>
              <w:highlight w:val="darkGreen"/>
            </w:rPr>
            <w:t xml:space="preserve"> (</w:t>
          </w:r>
          <w:hyperlink r:id="rId11" w:history="1">
            <w:r w:rsidR="00D36447" w:rsidRPr="008E3534">
              <w:rPr>
                <w:rFonts w:cstheme="minorHAnsi"/>
                <w:sz w:val="24"/>
                <w:szCs w:val="24"/>
                <w:highlight w:val="darkGreen"/>
              </w:rPr>
              <w:t>2015</w:t>
            </w:r>
          </w:hyperlink>
          <w:r w:rsidR="00D36447" w:rsidRPr="008E3534">
            <w:rPr>
              <w:rFonts w:cstheme="minorHAnsi"/>
              <w:sz w:val="24"/>
              <w:szCs w:val="24"/>
              <w:highlight w:val="darkGreen"/>
            </w:rPr>
            <w:t>):</w:t>
          </w:r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Commoning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as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a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Transformative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Social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Paradigm</w:t>
          </w:r>
          <w:proofErr w:type="spellEnd"/>
          <w:r w:rsidR="00D04D80" w:rsidRPr="008E3534">
            <w:rPr>
              <w:rFonts w:cstheme="minorHAnsi"/>
              <w:sz w:val="24"/>
              <w:szCs w:val="24"/>
              <w:highlight w:val="darkGreen"/>
            </w:rPr>
            <w:t xml:space="preserve">. </w:t>
          </w:r>
          <w:hyperlink r:id="rId12" w:history="1">
            <w:r w:rsidR="00015219" w:rsidRPr="008E3534">
              <w:rPr>
                <w:rStyle w:val="Hiperhivatkozs"/>
                <w:rFonts w:cstheme="minorHAnsi"/>
                <w:sz w:val="24"/>
                <w:szCs w:val="24"/>
                <w:highlight w:val="darkGreen"/>
              </w:rPr>
              <w:t>https://seed.uw.edu/articles/commoning-as-a-transformative-social-paradigm/</w:t>
            </w:r>
          </w:hyperlink>
          <w:r w:rsidR="000B00B8" w:rsidRPr="008E3534">
            <w:rPr>
              <w:rFonts w:cstheme="minorHAnsi"/>
              <w:sz w:val="24"/>
              <w:szCs w:val="24"/>
              <w:highlight w:val="darkGreen"/>
            </w:rPr>
            <w:t xml:space="preserve">, Letöltés dátuma: </w:t>
          </w:r>
          <w:r w:rsidR="00762EA1" w:rsidRPr="008E3534">
            <w:rPr>
              <w:rFonts w:cstheme="minorHAnsi"/>
              <w:sz w:val="24"/>
              <w:szCs w:val="24"/>
              <w:highlight w:val="darkGreen"/>
            </w:rPr>
            <w:t>2020.02.24.</w:t>
          </w:r>
        </w:p>
      </w:sdtContent>
    </w:sdt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sdt>
      <w:sdtPr>
        <w:rPr>
          <w:rFonts w:cstheme="minorHAnsi"/>
          <w:sz w:val="24"/>
          <w:szCs w:val="24"/>
          <w:highlight w:val="darkGreen"/>
        </w:rPr>
        <w:id w:val="-563571526"/>
        <w:placeholder>
          <w:docPart w:val="DefaultPlaceholder_-1854013440"/>
        </w:placeholder>
      </w:sdtPr>
      <w:sdtEndPr/>
      <w:sdtContent>
        <w:p w14:paraId="0AC7EA59" w14:textId="772E1E80" w:rsidR="00AA5DA4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Nafeez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, Ahmed ():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Inside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the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new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economic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science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of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capitalism’s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slow-burn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 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energy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> </w:t>
          </w:r>
          <w:proofErr w:type="spellStart"/>
          <w:r w:rsidRPr="008E3534">
            <w:rPr>
              <w:rFonts w:cstheme="minorHAnsi"/>
              <w:sz w:val="24"/>
              <w:szCs w:val="24"/>
              <w:highlight w:val="darkGreen"/>
            </w:rPr>
            <w:t>collapse</w:t>
          </w:r>
          <w:proofErr w:type="spellEnd"/>
          <w:r w:rsidRPr="008E3534">
            <w:rPr>
              <w:rFonts w:cstheme="minorHAnsi"/>
              <w:sz w:val="24"/>
              <w:szCs w:val="24"/>
              <w:highlight w:val="darkGreen"/>
            </w:rPr>
            <w:t xml:space="preserve">, </w:t>
          </w:r>
          <w:hyperlink r:id="rId14" w:history="1">
            <w:r w:rsidR="00772A97" w:rsidRPr="008E3534">
              <w:rPr>
                <w:rStyle w:val="Hiperhivatkozs"/>
                <w:rFonts w:cstheme="minorHAnsi"/>
                <w:sz w:val="24"/>
                <w:szCs w:val="24"/>
                <w:highlight w:val="darkGreen"/>
              </w:rPr>
              <w:t>https://medium.com/insurge-intelligence/the-new-economic-science-of-capitalisms-slow-burn-energy-collapse-d07344fab6be</w:t>
            </w:r>
          </w:hyperlink>
          <w:r w:rsidR="00772A97" w:rsidRPr="008E3534">
            <w:rPr>
              <w:rFonts w:cstheme="minorHAnsi"/>
              <w:sz w:val="24"/>
              <w:szCs w:val="24"/>
              <w:highlight w:val="darkGreen"/>
            </w:rPr>
            <w:t xml:space="preserve"> Letöltés dátuma: 2019.11.25.</w:t>
          </w:r>
        </w:p>
      </w:sdtContent>
    </w:sdt>
    <w:p w14:paraId="3275FC4C" w14:textId="1CDD8AB5" w:rsidR="00AA5DA4" w:rsidRPr="008512DF" w:rsidRDefault="008E353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  <w:highlight w:val="yellow"/>
          </w:rPr>
          <w:id w:val="-841928217"/>
          <w:placeholder>
            <w:docPart w:val="DefaultPlaceholder_-1854013440"/>
          </w:placeholder>
        </w:sdtPr>
        <w:sdtContent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Nafeez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, Ahmed (2017):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Inside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the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new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economic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science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of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capitalism’s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slow-burn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energy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> </w:t>
          </w:r>
          <w:proofErr w:type="spellStart"/>
          <w:r>
            <w:rPr>
              <w:rFonts w:cstheme="minorHAnsi"/>
              <w:sz w:val="24"/>
              <w:szCs w:val="24"/>
              <w:highlight w:val="yellow"/>
            </w:rPr>
            <w:t>collapse</w:t>
          </w:r>
          <w:proofErr w:type="spellEnd"/>
          <w:r>
            <w:rPr>
              <w:rFonts w:cstheme="minorHAnsi"/>
              <w:sz w:val="24"/>
              <w:szCs w:val="24"/>
              <w:highlight w:val="yellow"/>
            </w:rPr>
            <w:t>, https://medium.com/insurge-intelligence/the-new-economic-</w:t>
          </w:r>
          <w:r>
            <w:rPr>
              <w:rFonts w:cstheme="minorHAnsi"/>
              <w:sz w:val="24"/>
              <w:szCs w:val="24"/>
              <w:highlight w:val="yellow"/>
            </w:rPr>
            <w:lastRenderedPageBreak/>
            <w:t>science-of-capitalisms-slow-burn-energy-collapse-d07344fab6be Letöltés dátuma: 2019.11.25.</w:t>
          </w:r>
        </w:sdtContent>
      </w:sdt>
      <w:r w:rsidR="00AA5DA4" w:rsidRPr="008512DF">
        <w:rPr>
          <w:rFonts w:cstheme="minorHAnsi"/>
          <w:sz w:val="24"/>
          <w:szCs w:val="24"/>
        </w:rPr>
        <w:t>Ócsai A</w:t>
      </w:r>
      <w:r w:rsidR="00B634B6" w:rsidRPr="008512DF">
        <w:rPr>
          <w:rFonts w:cstheme="minorHAnsi"/>
          <w:sz w:val="24"/>
          <w:szCs w:val="24"/>
        </w:rPr>
        <w:t>.</w:t>
      </w:r>
      <w:r w:rsidR="00AA5DA4"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sdt>
      <w:sdtPr>
        <w:rPr>
          <w:rFonts w:cstheme="minorHAnsi"/>
          <w:sz w:val="24"/>
          <w:szCs w:val="24"/>
        </w:rPr>
        <w:id w:val="616340157"/>
        <w:placeholder>
          <w:docPart w:val="DefaultPlaceholder_-1854013440"/>
        </w:placeholder>
        <w15:appearance w15:val="hidden"/>
      </w:sdtPr>
      <w:sdtEndPr/>
      <w:sdtContent>
        <w:p w14:paraId="236C13BE" w14:textId="7F58F290" w:rsidR="00B634B6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C001FF">
            <w:rPr>
              <w:rFonts w:cstheme="minorHAnsi"/>
              <w:sz w:val="24"/>
              <w:szCs w:val="24"/>
            </w:rPr>
            <w:t xml:space="preserve">Pataki </w:t>
          </w:r>
          <w:proofErr w:type="spellStart"/>
          <w:r w:rsidR="00B634B6" w:rsidRPr="00C001FF">
            <w:rPr>
              <w:rFonts w:cstheme="minorHAnsi"/>
              <w:sz w:val="24"/>
              <w:szCs w:val="24"/>
            </w:rPr>
            <w:t>Gy</w:t>
          </w:r>
          <w:proofErr w:type="spellEnd"/>
          <w:r w:rsidR="00B634B6" w:rsidRPr="00C001FF">
            <w:rPr>
              <w:rFonts w:cstheme="minorHAnsi"/>
              <w:sz w:val="24"/>
              <w:szCs w:val="24"/>
            </w:rPr>
            <w:t>.</w:t>
          </w:r>
          <w:r w:rsidRPr="00C001FF">
            <w:rPr>
              <w:rFonts w:cstheme="minorHAnsi"/>
              <w:sz w:val="24"/>
              <w:szCs w:val="24"/>
            </w:rPr>
            <w:t xml:space="preserve"> (2002): In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search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for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an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ecologically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sustainable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corporation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, </w:t>
          </w:r>
          <w:r w:rsidR="001124FA" w:rsidRPr="00C001FF">
            <w:rPr>
              <w:rFonts w:cstheme="minorHAnsi"/>
              <w:sz w:val="24"/>
              <w:szCs w:val="24"/>
            </w:rPr>
            <w:t>Disszertáció, Budapesti Corvinus Egyetem</w:t>
          </w:r>
          <w:r w:rsidRPr="00C001FF">
            <w:rPr>
              <w:rFonts w:cstheme="minorHAnsi"/>
              <w:sz w:val="24"/>
              <w:szCs w:val="24"/>
            </w:rPr>
            <w:t>,</w:t>
          </w:r>
          <w:r w:rsidR="00926EDE" w:rsidRPr="00C001FF">
            <w:rPr>
              <w:rFonts w:cstheme="minorHAnsi"/>
              <w:sz w:val="24"/>
              <w:szCs w:val="24"/>
            </w:rPr>
            <w:t xml:space="preserve"> Gazdálkodástudományi Kar.</w:t>
          </w:r>
        </w:p>
      </w:sdtContent>
    </w:sdt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sdt>
      <w:sdtPr>
        <w:rPr>
          <w:rFonts w:cstheme="minorHAnsi"/>
          <w:sz w:val="24"/>
          <w:szCs w:val="24"/>
        </w:rPr>
        <w:id w:val="-1805451195"/>
        <w:placeholder>
          <w:docPart w:val="DefaultPlaceholder_-1854013440"/>
        </w:placeholder>
        <w15:appearance w15:val="hidden"/>
      </w:sdtPr>
      <w:sdtEndPr/>
      <w:sdtContent>
        <w:p w14:paraId="5F86274C" w14:textId="03114FE1" w:rsidR="00D62B99" w:rsidRPr="008512DF" w:rsidRDefault="00CF2054" w:rsidP="00CF2054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C001FF">
            <w:rPr>
              <w:rFonts w:cstheme="minorHAnsi"/>
              <w:sz w:val="24"/>
              <w:szCs w:val="24"/>
            </w:rPr>
            <w:t>Zsolnai L</w:t>
          </w:r>
          <w:r w:rsidR="00622479" w:rsidRPr="00C001FF">
            <w:rPr>
              <w:rFonts w:cstheme="minorHAnsi"/>
              <w:sz w:val="24"/>
              <w:szCs w:val="24"/>
            </w:rPr>
            <w:t>ászló</w:t>
          </w:r>
          <w:r w:rsidRPr="00C001FF">
            <w:rPr>
              <w:rFonts w:cstheme="minorHAnsi"/>
              <w:sz w:val="24"/>
              <w:szCs w:val="24"/>
            </w:rPr>
            <w:t xml:space="preserve"> (2004). A gazdasági etika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paradoxona</w:t>
          </w:r>
          <w:proofErr w:type="spellEnd"/>
          <w:r w:rsidRPr="00C001FF">
            <w:rPr>
              <w:rFonts w:cstheme="minorHAnsi"/>
              <w:sz w:val="24"/>
              <w:szCs w:val="24"/>
            </w:rPr>
            <w:t>. Vezetéstudomány</w:t>
          </w:r>
          <w:r w:rsidR="0033549A" w:rsidRPr="00C001FF">
            <w:rPr>
              <w:rFonts w:cstheme="minorHAnsi"/>
              <w:sz w:val="24"/>
              <w:szCs w:val="24"/>
            </w:rPr>
            <w:t xml:space="preserve"> </w:t>
          </w:r>
          <w:r w:rsidRPr="00C001FF">
            <w:rPr>
              <w:rFonts w:cstheme="minorHAnsi"/>
              <w:sz w:val="24"/>
              <w:szCs w:val="24"/>
            </w:rPr>
            <w:t>35</w:t>
          </w:r>
          <w:r w:rsidR="00CD01BA" w:rsidRPr="00C001FF">
            <w:rPr>
              <w:rFonts w:cstheme="minorHAnsi"/>
              <w:sz w:val="24"/>
              <w:szCs w:val="24"/>
            </w:rPr>
            <w:t xml:space="preserve">. </w:t>
          </w:r>
          <w:r w:rsidR="0033549A" w:rsidRPr="00C001FF">
            <w:rPr>
              <w:rFonts w:cstheme="minorHAnsi"/>
              <w:sz w:val="24"/>
              <w:szCs w:val="24"/>
            </w:rPr>
            <w:t xml:space="preserve">évf. </w:t>
          </w:r>
          <w:r w:rsidRPr="00C001FF">
            <w:rPr>
              <w:rFonts w:cstheme="minorHAnsi"/>
              <w:sz w:val="24"/>
              <w:szCs w:val="24"/>
            </w:rPr>
            <w:t>6</w:t>
          </w:r>
          <w:r w:rsidR="0033549A" w:rsidRPr="00C001FF">
            <w:rPr>
              <w:rFonts w:cstheme="minorHAnsi"/>
              <w:sz w:val="24"/>
              <w:szCs w:val="24"/>
            </w:rPr>
            <w:t>. sz.</w:t>
          </w:r>
          <w:r w:rsidRPr="00C001FF">
            <w:rPr>
              <w:rFonts w:cstheme="minorHAnsi"/>
              <w:sz w:val="24"/>
              <w:szCs w:val="24"/>
            </w:rPr>
            <w:t xml:space="preserve">, </w:t>
          </w:r>
          <w:r w:rsidR="00B3051C" w:rsidRPr="00C001FF">
            <w:rPr>
              <w:rFonts w:cstheme="minorHAnsi"/>
              <w:sz w:val="24"/>
              <w:szCs w:val="24"/>
            </w:rPr>
            <w:t xml:space="preserve">pp. </w:t>
          </w:r>
          <w:r w:rsidRPr="00C001FF">
            <w:rPr>
              <w:rFonts w:cstheme="minorHAnsi"/>
              <w:sz w:val="24"/>
              <w:szCs w:val="24"/>
            </w:rPr>
            <w:t>45-49.</w:t>
          </w:r>
        </w:p>
      </w:sdtContent>
    </w:sdt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CAD0" w14:textId="77777777" w:rsidR="003C0D66" w:rsidRDefault="003C0D66" w:rsidP="00AA5DA4">
      <w:pPr>
        <w:spacing w:after="0" w:line="240" w:lineRule="auto"/>
      </w:pPr>
      <w:r>
        <w:separator/>
      </w:r>
    </w:p>
  </w:endnote>
  <w:endnote w:type="continuationSeparator" w:id="0">
    <w:p w14:paraId="1436F186" w14:textId="77777777" w:rsidR="003C0D66" w:rsidRDefault="003C0D66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40CE" w14:textId="77777777" w:rsidR="003C0D66" w:rsidRDefault="003C0D66" w:rsidP="00AA5DA4">
      <w:pPr>
        <w:spacing w:after="0" w:line="240" w:lineRule="auto"/>
      </w:pPr>
      <w:r>
        <w:separator/>
      </w:r>
    </w:p>
  </w:footnote>
  <w:footnote w:type="continuationSeparator" w:id="0">
    <w:p w14:paraId="07BAF7A1" w14:textId="77777777" w:rsidR="003C0D66" w:rsidRDefault="003C0D66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5219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C0D66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30C10"/>
    <w:rsid w:val="005E70D5"/>
    <w:rsid w:val="005F1093"/>
    <w:rsid w:val="005F60E1"/>
    <w:rsid w:val="005F7CD1"/>
    <w:rsid w:val="00622479"/>
    <w:rsid w:val="00622F2D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8E3534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5FC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01FF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530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49FC10-A03B-40DD-ACFE-C965547AD034}"/>
      </w:docPartPr>
      <w:docPartBody>
        <w:p w:rsidR="004725AF" w:rsidRDefault="00587928">
          <w:r w:rsidRPr="009E4422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8"/>
    <w:rsid w:val="00121A93"/>
    <w:rsid w:val="004725AF"/>
    <w:rsid w:val="00587928"/>
    <w:rsid w:val="006F0B5E"/>
    <w:rsid w:val="00A05ACC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87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C95538-F10D-48BA-BC52-C2DE8B1DEDB2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3</cp:revision>
  <dcterms:created xsi:type="dcterms:W3CDTF">2022-02-22T19:37:00Z</dcterms:created>
  <dcterms:modified xsi:type="dcterms:W3CDTF">2022-02-22T19:51:00Z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