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今日完成工作: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bug：前端注册按钮无反应，找到原因是后端返回的的错误信息没有显示，已修改；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在前端引入antv G2 可视化图形语法，新建日志分析页面，初步设定显示形式；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未完成工作: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</w:pPr>
      <w:r>
        <w:t>前端获取日志的接口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需协调工作: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</w:pPr>
      <w:r>
        <w:t>标注员/质检员日志的详细设计，用户前端的每一次操作都需要打日志</w:t>
      </w:r>
    </w:p>
    <w:p>
      <w:r>
        <w:drawing>
          <wp:inline distT="0" distB="0" distL="114300" distR="114300">
            <wp:extent cx="5270500" cy="1818005"/>
            <wp:effectExtent l="0" t="0" r="2540" b="1079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843530"/>
            <wp:effectExtent l="0" t="0" r="5080" b="635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8283DD"/>
    <w:multiLevelType w:val="singleLevel"/>
    <w:tmpl w:val="FE8283D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A60BE0"/>
    <w:rsid w:val="32735CE1"/>
    <w:rsid w:val="37DD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2020-11-30T14:38:00Z</dcterms:created>
  <dc:creator>Alex 007</dc:creator>
  <cp:lastModifiedBy>ko king</cp:lastModifiedBy>
  <dcterms:modified xsi:type="dcterms:W3CDTF">2020-12-31T14:39:32Z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