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Interceptor AI Module - Project Report</w:t>
      </w:r>
    </w:p>
    <w:p>
      <w:r>
        <w:t>This document outlines the development progression, architectural changes, and problem resolutions since the inception of the Interceptor AI project, with a specific focus on optimizations for the main AI model and edge deployment platforms like Radxa.</w:t>
      </w:r>
    </w:p>
    <w:p>
      <w:pPr>
        <w:pStyle w:val="Heading1"/>
        <w:jc w:val="left"/>
      </w:pPr>
      <w:r>
        <w:t>1. Project Overview &amp; Initial Implementation</w:t>
      </w:r>
    </w:p>
    <w:p>
      <w:r>
        <w:t>The project began as an FPV Interceptor AI designed to provide visual lock and follow capabilities for INAV FPV drones. The initial architecture was established with the following core components:</w:t>
      </w:r>
    </w:p>
    <w:p>
      <w:pPr>
        <w:pStyle w:val="ListBullet"/>
      </w:pPr>
      <w:r>
        <w:t>Hybrid Tracking System: Integration of Ultralytics YOLO with OpenCV (CSRT/KCF) to provide stable frame-to-frame tracking while minimizing compute overhead.</w:t>
      </w:r>
    </w:p>
    <w:p>
      <w:pPr>
        <w:pStyle w:val="ListBullet"/>
      </w:pPr>
      <w:r>
        <w:t>Flight Control Link: MSP-based direct RC overrides (yaw and pitch) to steer the drone in ANGLE mode.</w:t>
      </w:r>
    </w:p>
    <w:p>
      <w:pPr>
        <w:pStyle w:val="ListBullet"/>
      </w:pPr>
      <w:r>
        <w:t>Training Pipeline: Custom dataset scripts (drone_missile) to allow fine-tuning on specific targets.</w:t>
      </w:r>
    </w:p>
    <w:p>
      <w:pPr>
        <w:pStyle w:val="Heading1"/>
        <w:jc w:val="left"/>
      </w:pPr>
      <w:r>
        <w:t>2. Architectural Evolution and GUI Development</w:t>
      </w:r>
    </w:p>
    <w:p>
      <w:r>
        <w:t>As the project matured, a major refactoring effort transformed the codebase from a set of scripts into a robust, modular application.</w:t>
      </w:r>
    </w:p>
    <w:p>
      <w:pPr>
        <w:pStyle w:val="ListBullet"/>
      </w:pPr>
      <w:r>
        <w:t>Modular Core: Introduction of Plugin Managers, Config Managers, and an AI Model Manager to allow dynamic loading of trackers and flight controllers.</w:t>
      </w:r>
    </w:p>
    <w:p>
      <w:pPr>
        <w:pStyle w:val="ListBullet"/>
      </w:pPr>
      <w:r>
        <w:t>Advanced GUI: Transition to a comprehensive dashboard featuring telemetry widgets, PID tuning panels, video processing widgets, and an overarching Arjuna Shell.</w:t>
      </w:r>
    </w:p>
    <w:p>
      <w:pPr>
        <w:pStyle w:val="ListBullet"/>
      </w:pPr>
      <w:r>
        <w:t>Database Integration: Implementation of a local Target Store and Profile database to persistently manage tracking subjects and their parameters.</w:t>
      </w:r>
    </w:p>
    <w:p>
      <w:pPr>
        <w:pStyle w:val="ListBullet"/>
      </w:pPr>
      <w:r>
        <w:t>Advanced Tracking: Added Kalman filters and motion predictors to anticipate target trajectories during frame drops or occlusions.</w:t>
      </w:r>
    </w:p>
    <w:p>
      <w:pPr>
        <w:pStyle w:val="Heading1"/>
        <w:jc w:val="left"/>
      </w:pPr>
      <w:r>
        <w:t>3. Solutions for the Main Model</w:t>
      </w:r>
    </w:p>
    <w:p>
      <w:r>
        <w:t>Several challenges regarding the primary detection model (YOLO) were addressed to improve accuracy and efficiency:</w:t>
      </w:r>
    </w:p>
    <w:p>
      <w:pPr>
        <w:pStyle w:val="ListBullet"/>
      </w:pPr>
      <w:r>
        <w:t>Model Selection &amp; Inference: Standardized on YOLOv8 Nano (yolov8n.pt) as the baseline for high-speed inference, balancing accuracy with computational limits.</w:t>
      </w:r>
    </w:p>
    <w:p>
      <w:pPr>
        <w:pStyle w:val="ListBullet"/>
      </w:pPr>
      <w:r>
        <w:t>Hybrid Reacquisition: Solved the issue of the model losing fast-moving targets by implementing a logic where the OpenCV tracker handles intermediate frames, while YOLO reacquires the target every N frames (YOLO_EVERY_N).</w:t>
      </w:r>
    </w:p>
    <w:p>
      <w:pPr>
        <w:pStyle w:val="ListBullet"/>
      </w:pPr>
      <w:r>
        <w:t>Open-Vocabulary Tracking: Introduced integration for YOLO-World, allowing the system to track objects based on text prompts (e.g., "drone", "UAV") without requiring retraining.</w:t>
      </w:r>
    </w:p>
    <w:p>
      <w:pPr>
        <w:pStyle w:val="ListBullet"/>
      </w:pPr>
      <w:r>
        <w:t>Hardware Acceleration: Seamless fallback mechanisms between CUDA (for high-end ground stations) and CPU execution.</w:t>
      </w:r>
    </w:p>
    <w:p>
      <w:pPr>
        <w:pStyle w:val="Heading1"/>
        <w:jc w:val="left"/>
      </w:pPr>
      <w:r>
        <w:t>4. Optimizations for Edge Deployment (Radxa &amp; SBCs)</w:t>
      </w:r>
    </w:p>
    <w:p>
      <w:r>
        <w:t>Deploying computer vision models on Single Board Computers (SBCs) like Radxa presents severe compute constraints. The following optimizations solved deployment blockers:</w:t>
      </w:r>
    </w:p>
    <w:p>
      <w:pPr>
        <w:pStyle w:val="ListBullet"/>
      </w:pPr>
      <w:r>
        <w:t>Throttled AI Inference: By configuring YOLO_EVERY_N, the heavy neural network runs only at a fraction of the camera frame rate. The lightweight KCF/CSRT tracker handles the rest, keeping CPU usage low on the Radxa.</w:t>
      </w:r>
    </w:p>
    <w:p>
      <w:pPr>
        <w:pStyle w:val="ListBullet"/>
      </w:pPr>
      <w:r>
        <w:t>Resolution Scaling: Implemented normalized error calculations allowing the vision pipeline to run at lower resolutions (e.g., 640x480 or 320x240) while still providing accurate PID feedback to the flight controller.</w:t>
      </w:r>
    </w:p>
    <w:p>
      <w:pPr>
        <w:pStyle w:val="ListBullet"/>
      </w:pPr>
      <w:r>
        <w:t>Executable Build Pipeline: Created build_exe.py and build_exe.bat to compile the entire Python environment into a standalone executable. This eliminates complex dependency management (like PyTorch and OpenCV installation) on the target edge device.</w:t>
      </w:r>
    </w:p>
    <w:p>
      <w:pPr>
        <w:pStyle w:val="ListBullet"/>
      </w:pPr>
      <w:r>
        <w:t>Headless/Safe Mode Configurations: Added safe-mode flags and diagnostic scripts to ensure the module can recover gracefully if GUI components fail in headless edge environments.</w:t>
      </w:r>
    </w:p>
    <w:p>
      <w:pPr>
        <w:pStyle w:val="Heading1"/>
        <w:jc w:val="left"/>
      </w:pPr>
      <w:r>
        <w:t>5. Flight Control &amp; PID Enhancements</w:t>
      </w:r>
    </w:p>
    <w:p>
      <w:r>
        <w:t>To ensure the drone accurately intercepts the target, the control loop was heavily refined:</w:t>
      </w:r>
    </w:p>
    <w:p>
      <w:pPr>
        <w:pStyle w:val="ListBullet"/>
      </w:pPr>
      <w:r>
        <w:t>Distance Estimation: Added real-time distance estimation to scale the PID responsiveness based on how far the target is.</w:t>
      </w:r>
    </w:p>
    <w:p>
      <w:pPr>
        <w:pStyle w:val="ListBullet"/>
      </w:pPr>
      <w:r>
        <w:t>Lead Calculation: Solved latency issues by predicting where the target will be based on its image-plane velocity.</w:t>
      </w:r>
    </w:p>
    <w:p>
      <w:pPr>
        <w:pStyle w:val="ListBullet"/>
      </w:pPr>
      <w:r>
        <w:t>Safety &amp; Failsafes: Added Failsafe Managers and Arm checks to prevent runaway conditions if telemetry or visual lock is lost.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