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gick8l3v9vx" w:id="0"/>
      <w:bookmarkEnd w:id="0"/>
      <w:r w:rsidDel="00000000" w:rsidR="00000000" w:rsidRPr="00000000">
        <w:rPr>
          <w:rtl w:val="0"/>
        </w:rPr>
        <w:t xml:space="preserve">Comparing JMH and manual performance measurements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p0xan62bfea" w:id="1"/>
      <w:bookmarkEnd w:id="1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BSTinsert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BSTremove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74.836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85.498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83.952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br09ud239d" w:id="2"/>
      <w:bookmarkEnd w:id="2"/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BSTinsert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35.26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74.467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BSTremove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84.358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118.904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116.236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69.092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fusugv5g6k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1st29gm1tjy9" w:id="4"/>
      <w:bookmarkEnd w:id="4"/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122.314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119.885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102.449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