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4670"/>
        <w:gridCol w:w="3693"/>
      </w:tblGrid>
      <w:tr w:rsidR="004F1594" w:rsidRPr="002C1D56" w14:paraId="66D1CA1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FCADD6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9D99A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Close Admission</w:t>
            </w:r>
          </w:p>
        </w:tc>
        <w:tc>
          <w:tcPr>
            <w:tcW w:w="369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D1B9938" w14:textId="77777777" w:rsidR="004F1594" w:rsidRPr="002C1D56" w:rsidRDefault="004F1594" w:rsidP="00CC28EF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4F1594" w:rsidRPr="002C1D56" w14:paraId="40F3D56C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1943B36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5460301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26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9EE2AFB" w14:textId="3FA7D3FE" w:rsidR="004F1594" w:rsidRPr="002C1D56" w:rsidRDefault="008B745C" w:rsidP="00CC28EF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Design</w:t>
            </w:r>
            <w:r w:rsidR="004F1594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>
              <w:rPr>
                <w:rFonts w:ascii="Arial" w:hAnsi="Arial" w:cs="Arial"/>
                <w:b/>
                <w:bCs/>
                <w:szCs w:val="22"/>
              </w:rPr>
              <w:t xml:space="preserve">    </w:t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4F1594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4F1594" w:rsidRPr="002C1D56" w14:paraId="41373FDA" w14:textId="77777777" w:rsidTr="00CC28EF">
        <w:trPr>
          <w:trHeight w:val="415"/>
        </w:trPr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54F5BF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6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88C4E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36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9F6195A" w14:textId="77777777" w:rsidR="004F1594" w:rsidRPr="002C1D56" w:rsidRDefault="004F1594" w:rsidP="00CC28EF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1594" w:rsidRPr="002C1D56" w14:paraId="7365B736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F9963D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97FA2F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4F1594" w:rsidRPr="002C1D56" w14:paraId="56259EB9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032802A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C6B945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  <w:tr w:rsidR="004F1594" w:rsidRPr="002C1D56" w14:paraId="0E86B475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C46FAF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17CFAB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use case describes the assistant administrator closing a selected admission.</w:t>
            </w:r>
          </w:p>
        </w:tc>
      </w:tr>
      <w:tr w:rsidR="004F1594" w:rsidRPr="002C1D56" w14:paraId="368020AF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60C59E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4F5517" w14:textId="77777777" w:rsidR="004F1594" w:rsidRPr="002C1D56" w:rsidRDefault="004F1594" w:rsidP="00CC28EF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assistant administrator has logged onto the system.</w:t>
            </w:r>
          </w:p>
        </w:tc>
      </w:tr>
      <w:tr w:rsidR="004F1594" w:rsidRPr="002C1D56" w14:paraId="040813EB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C729E6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8363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0434DF65" w14:textId="7777777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 The assistant administrator selects the “Close Admission” function.</w:t>
            </w:r>
          </w:p>
          <w:p w14:paraId="7B6ADBDC" w14:textId="35FE7392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2 The system displays the “Close Admission” form.</w:t>
            </w:r>
          </w:p>
          <w:p w14:paraId="7DA46A1F" w14:textId="09296478" w:rsidR="008D0735" w:rsidRDefault="008D0735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3</w:t>
            </w:r>
            <w:r w:rsidR="00481F43">
              <w:rPr>
                <w:rFonts w:ascii="Arial" w:hAnsi="Arial" w:cs="Arial"/>
                <w:szCs w:val="22"/>
              </w:rPr>
              <w:t xml:space="preserve"> The system gets all of the billed admissions.</w:t>
            </w:r>
          </w:p>
          <w:p w14:paraId="4D8193A3" w14:textId="765B7D2B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4</w:t>
            </w:r>
            <w:r>
              <w:rPr>
                <w:rFonts w:ascii="Arial" w:hAnsi="Arial" w:cs="Arial"/>
                <w:szCs w:val="22"/>
              </w:rPr>
              <w:t xml:space="preserve"> The system displays a list of all the billed admissions (admission ID and description) that have payments.</w:t>
            </w:r>
          </w:p>
          <w:p w14:paraId="7F09B2D9" w14:textId="0EC4D220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 The assistant administrator selects the admission to close.</w:t>
            </w:r>
          </w:p>
          <w:p w14:paraId="321F187B" w14:textId="20DB44F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displays the admission’s details (admission ID, description, and admission date).</w:t>
            </w:r>
          </w:p>
          <w:p w14:paraId="6DFB0504" w14:textId="50C88D6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assistant administrator elects to close the admission.</w:t>
            </w:r>
          </w:p>
          <w:p w14:paraId="51FC5E97" w14:textId="58EB0254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system gets the amount, medication and cost from each prescription for the admission.</w:t>
            </w:r>
          </w:p>
          <w:p w14:paraId="59C5B5AC" w14:textId="08869BC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gets the fee for each doctor allocated to the admission.</w:t>
            </w:r>
          </w:p>
          <w:p w14:paraId="10D77A21" w14:textId="7DB5B099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10</w:t>
            </w:r>
            <w:r>
              <w:rPr>
                <w:rFonts w:ascii="Arial" w:hAnsi="Arial" w:cs="Arial"/>
                <w:szCs w:val="22"/>
              </w:rPr>
              <w:t xml:space="preserve"> The system calculates the amount due by summing the product of each prescription’s amount and medication’s cost and adding it to the sum of the doctor’s fees.</w:t>
            </w:r>
          </w:p>
          <w:p w14:paraId="3574F405" w14:textId="709BE0B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1</w:t>
            </w:r>
            <w:r>
              <w:rPr>
                <w:rFonts w:ascii="Arial" w:hAnsi="Arial" w:cs="Arial"/>
                <w:szCs w:val="22"/>
              </w:rPr>
              <w:t xml:space="preserve"> The system calculates the amount paid (the sum of all payments made) on the admission.</w:t>
            </w:r>
          </w:p>
          <w:p w14:paraId="62C227D9" w14:textId="1CE54A98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A0AFB"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2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Cs w:val="22"/>
              </w:rPr>
              <w:t xml:space="preserve">The system check that </w:t>
            </w:r>
            <w:r w:rsidRPr="004A0AFB">
              <w:rPr>
                <w:rFonts w:ascii="Arial" w:hAnsi="Arial" w:cs="Arial"/>
                <w:color w:val="000000" w:themeColor="text1"/>
                <w:szCs w:val="22"/>
              </w:rPr>
              <w:t xml:space="preserve">the </w:t>
            </w:r>
            <w:r w:rsidRPr="004A0AFB">
              <w:rPr>
                <w:rFonts w:ascii="Arial" w:hAnsi="Arial" w:cs="Arial"/>
                <w:szCs w:val="22"/>
              </w:rPr>
              <w:t>amount due is equal to or less than the amount paid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4D7FAD56" w14:textId="6C4DE21D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70BEF">
              <w:rPr>
                <w:rFonts w:ascii="Arial" w:hAnsi="Arial" w:cs="Arial"/>
                <w:szCs w:val="22"/>
              </w:rPr>
              <w:t>updates the status of the admission to closed.</w:t>
            </w:r>
          </w:p>
          <w:p w14:paraId="36299F99" w14:textId="281C8A24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4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allocations related to the admission.</w:t>
            </w:r>
          </w:p>
          <w:p w14:paraId="75DC84E0" w14:textId="270ADCB4" w:rsidR="004F1594" w:rsidRPr="00470BEF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470BEF"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 w:rsidRPr="00470BEF">
              <w:rPr>
                <w:rFonts w:ascii="Arial" w:hAnsi="Arial" w:cs="Arial"/>
                <w:szCs w:val="22"/>
              </w:rPr>
              <w:t xml:space="preserve"> The system deletes all prescriptions related to the admission.</w:t>
            </w:r>
          </w:p>
          <w:p w14:paraId="27E26C7A" w14:textId="2CD5C587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6</w:t>
            </w:r>
            <w:r>
              <w:rPr>
                <w:rFonts w:ascii="Arial" w:hAnsi="Arial" w:cs="Arial"/>
                <w:szCs w:val="22"/>
              </w:rPr>
              <w:t xml:space="preserve"> The system </w:t>
            </w:r>
            <w:r w:rsidRPr="004A0AFB">
              <w:rPr>
                <w:rFonts w:ascii="Arial" w:hAnsi="Arial" w:cs="Arial"/>
                <w:szCs w:val="22"/>
              </w:rPr>
              <w:t>displays the message “Admission closed successfully”</w:t>
            </w:r>
            <w:r>
              <w:rPr>
                <w:rFonts w:ascii="Arial" w:hAnsi="Arial" w:cs="Arial"/>
                <w:szCs w:val="22"/>
              </w:rPr>
              <w:t>.</w:t>
            </w:r>
          </w:p>
          <w:p w14:paraId="34685BC3" w14:textId="314ED170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 The system displays the</w:t>
            </w:r>
            <w:r w:rsidRPr="004A0AFB">
              <w:rPr>
                <w:rFonts w:ascii="Arial" w:hAnsi="Arial" w:cs="Arial"/>
                <w:szCs w:val="22"/>
              </w:rPr>
              <w:t xml:space="preserve"> </w:t>
            </w:r>
            <w:r>
              <w:rPr>
                <w:rFonts w:ascii="Arial" w:hAnsi="Arial" w:cs="Arial"/>
                <w:szCs w:val="22"/>
              </w:rPr>
              <w:t>“</w:t>
            </w:r>
            <w:r w:rsidRPr="004A0AFB">
              <w:rPr>
                <w:rFonts w:ascii="Arial" w:hAnsi="Arial" w:cs="Arial"/>
                <w:szCs w:val="22"/>
              </w:rPr>
              <w:t>Close another admission</w:t>
            </w:r>
            <w:r w:rsidR="006041C5">
              <w:rPr>
                <w:rFonts w:ascii="Arial" w:hAnsi="Arial" w:cs="Arial"/>
                <w:szCs w:val="22"/>
              </w:rPr>
              <w:t>?</w:t>
            </w:r>
            <w:r>
              <w:rPr>
                <w:rFonts w:ascii="Arial" w:hAnsi="Arial" w:cs="Arial"/>
                <w:szCs w:val="22"/>
              </w:rPr>
              <w:t xml:space="preserve">” </w:t>
            </w:r>
            <w:r w:rsidRPr="004A0AFB">
              <w:rPr>
                <w:rFonts w:ascii="Arial" w:hAnsi="Arial" w:cs="Arial"/>
                <w:szCs w:val="22"/>
              </w:rPr>
              <w:t xml:space="preserve">prompt. </w:t>
            </w:r>
          </w:p>
          <w:p w14:paraId="229520B5" w14:textId="4EF770EE" w:rsidR="004F1594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 The assistant administrator </w:t>
            </w:r>
            <w:r w:rsidR="00916F37">
              <w:rPr>
                <w:rFonts w:ascii="Arial" w:hAnsi="Arial" w:cs="Arial"/>
                <w:szCs w:val="22"/>
              </w:rPr>
              <w:t>clicks on the “Return” button.</w:t>
            </w:r>
          </w:p>
          <w:p w14:paraId="4E148390" w14:textId="3632F9F6" w:rsidR="004F1594" w:rsidRPr="002C1D56" w:rsidRDefault="004F1594" w:rsidP="00CC28EF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 xml:space="preserve"> The system closes the form</w:t>
            </w:r>
            <w:r w:rsidR="00916F37">
              <w:rPr>
                <w:rFonts w:ascii="Arial" w:hAnsi="Arial" w:cs="Arial"/>
                <w:szCs w:val="22"/>
              </w:rPr>
              <w:t xml:space="preserve"> </w:t>
            </w:r>
            <w:r w:rsidR="00916F37">
              <w:rPr>
                <w:rFonts w:ascii="Arial" w:hAnsi="Arial" w:cs="Arial"/>
                <w:szCs w:val="22"/>
              </w:rPr>
              <w:t>to end the use case.</w:t>
            </w:r>
          </w:p>
        </w:tc>
      </w:tr>
      <w:tr w:rsidR="004F1594" w:rsidRPr="002C1D56" w14:paraId="1F18F03B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4F0C15D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336DFF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B3A854E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DBFB475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AC4DAA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06177C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3B7CEB1E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7E7AC01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6295A60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50A2D371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4254BA5C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7E3ACE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4F1594" w:rsidRPr="002C1D56" w14:paraId="422A00B4" w14:textId="77777777" w:rsidTr="00CC28EF">
        <w:tc>
          <w:tcPr>
            <w:tcW w:w="2269" w:type="dxa"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11967164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388CCEA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</w:p>
        </w:tc>
      </w:tr>
      <w:tr w:rsidR="004F1594" w:rsidRPr="002C1D56" w14:paraId="0D80389B" w14:textId="77777777" w:rsidTr="00CC28EF">
        <w:trPr>
          <w:trHeight w:val="531"/>
        </w:trPr>
        <w:tc>
          <w:tcPr>
            <w:tcW w:w="22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069CF1B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63B3738" w14:textId="730E4BE3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 xml:space="preserve">a.1 The assistant administrator </w:t>
            </w:r>
            <w:r w:rsidR="008B745C">
              <w:rPr>
                <w:rFonts w:ascii="Arial" w:hAnsi="Arial" w:cs="Arial"/>
                <w:szCs w:val="22"/>
              </w:rPr>
              <w:t>clicks on the “Return” button to cancel</w:t>
            </w:r>
            <w:r w:rsidR="00481F43">
              <w:rPr>
                <w:rFonts w:ascii="Arial" w:hAnsi="Arial" w:cs="Arial"/>
                <w:szCs w:val="22"/>
              </w:rPr>
              <w:t xml:space="preserve"> the operation.</w:t>
            </w:r>
          </w:p>
          <w:p w14:paraId="38C23536" w14:textId="4B17EF26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8D0735">
              <w:rPr>
                <w:rFonts w:ascii="Arial" w:hAnsi="Arial" w:cs="Arial"/>
                <w:szCs w:val="22"/>
              </w:rPr>
              <w:t>5</w:t>
            </w:r>
            <w:r>
              <w:rPr>
                <w:rFonts w:ascii="Arial" w:hAnsi="Arial" w:cs="Arial"/>
                <w:szCs w:val="22"/>
              </w:rPr>
              <w:t>a.2 The system goes to step 1</w:t>
            </w:r>
            <w:r w:rsidR="00481F43">
              <w:rPr>
                <w:rFonts w:ascii="Arial" w:hAnsi="Arial" w:cs="Arial"/>
                <w:szCs w:val="22"/>
              </w:rPr>
              <w:t>9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5AEF8F79" w14:textId="77777777" w:rsidTr="00CC28EF">
        <w:trPr>
          <w:trHeight w:val="704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0B083993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59576C5" w14:textId="2AED3E38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a.1 The system, having determined that the amount due is greater than the amount paid, displays the message “Full payment has not been made yet.” </w:t>
            </w:r>
          </w:p>
          <w:p w14:paraId="61FA5083" w14:textId="36CF0BFB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a.2 The system goes to step </w:t>
            </w:r>
            <w:r w:rsidR="003318A5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>.</w:t>
            </w:r>
          </w:p>
        </w:tc>
      </w:tr>
      <w:tr w:rsidR="004F1594" w:rsidRPr="002C1D56" w14:paraId="19ABD36E" w14:textId="77777777" w:rsidTr="00CC28EF">
        <w:trPr>
          <w:trHeight w:val="292"/>
        </w:trPr>
        <w:tc>
          <w:tcPr>
            <w:tcW w:w="2269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336005A6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363" w:type="dxa"/>
            <w:gridSpan w:val="2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5C59257" w14:textId="26F4B1BC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 xml:space="preserve">a.1 The assistant administrator elects to close another admission. </w:t>
            </w:r>
          </w:p>
          <w:p w14:paraId="078BCFB4" w14:textId="5B363C8F" w:rsidR="004F1594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8D0735">
              <w:rPr>
                <w:rFonts w:ascii="Arial" w:hAnsi="Arial" w:cs="Arial"/>
                <w:szCs w:val="22"/>
              </w:rPr>
              <w:t>8</w:t>
            </w:r>
            <w:r>
              <w:rPr>
                <w:rFonts w:ascii="Arial" w:hAnsi="Arial" w:cs="Arial"/>
                <w:szCs w:val="22"/>
              </w:rPr>
              <w:t>a.2 The system goes to step 3.</w:t>
            </w:r>
          </w:p>
        </w:tc>
      </w:tr>
      <w:tr w:rsidR="004F1594" w:rsidRPr="002C1D56" w14:paraId="65EC095A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6FDAEEC9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078E54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 admission’s status is set to closed.</w:t>
            </w:r>
          </w:p>
        </w:tc>
      </w:tr>
      <w:tr w:rsidR="004F1594" w:rsidRPr="002C1D56" w14:paraId="3DADFB7D" w14:textId="77777777" w:rsidTr="00CC28EF">
        <w:tc>
          <w:tcPr>
            <w:tcW w:w="2269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8EAADB" w:themeFill="accent1" w:themeFillTint="99"/>
          </w:tcPr>
          <w:p w14:paraId="2B2F9D8F" w14:textId="77777777" w:rsidR="004F1594" w:rsidRPr="002C1D56" w:rsidRDefault="004F1594" w:rsidP="00CC28EF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8363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CBC44F3" w14:textId="77777777" w:rsidR="004F1594" w:rsidRPr="002C1D56" w:rsidRDefault="004F1594" w:rsidP="00CC28EF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</w:t>
            </w:r>
          </w:p>
        </w:tc>
      </w:tr>
    </w:tbl>
    <w:p w14:paraId="7DC3671F" w14:textId="77777777" w:rsidR="00152844" w:rsidRDefault="003318A5"/>
    <w:sectPr w:rsidR="00152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94"/>
    <w:rsid w:val="000767AD"/>
    <w:rsid w:val="003318A5"/>
    <w:rsid w:val="00481F43"/>
    <w:rsid w:val="004F1594"/>
    <w:rsid w:val="006041C5"/>
    <w:rsid w:val="008B745C"/>
    <w:rsid w:val="008D0735"/>
    <w:rsid w:val="00916F37"/>
    <w:rsid w:val="00EC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2A28B"/>
  <w15:chartTrackingRefBased/>
  <w15:docId w15:val="{0FD0B160-6802-9C44-AE4D-43E0D787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594"/>
    <w:rPr>
      <w:rFonts w:ascii="Times New Roman" w:eastAsia="Times New Roman" w:hAnsi="Times New Roman" w:cs="Times New Roman"/>
      <w:sz w:val="22"/>
    </w:rPr>
  </w:style>
  <w:style w:type="paragraph" w:styleId="Heading5">
    <w:name w:val="heading 5"/>
    <w:basedOn w:val="Normal"/>
    <w:next w:val="Normal"/>
    <w:link w:val="Heading5Char"/>
    <w:qFormat/>
    <w:rsid w:val="004F159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F1594"/>
    <w:rPr>
      <w:rFonts w:ascii="Times New Roman" w:eastAsia="Times New Roman" w:hAnsi="Times New Roman" w:cs="Times New Roman"/>
      <w:b/>
      <w:bCs/>
      <w:i/>
      <w:iCs/>
      <w:sz w:val="26"/>
      <w:szCs w:val="26"/>
      <w:lang w:val="en-AU"/>
    </w:rPr>
  </w:style>
  <w:style w:type="paragraph" w:styleId="Header">
    <w:name w:val="header"/>
    <w:basedOn w:val="Normal"/>
    <w:link w:val="HeaderChar"/>
    <w:unhideWhenUsed/>
    <w:rsid w:val="004F15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F1594"/>
    <w:rPr>
      <w:rFonts w:ascii="Times New Roman" w:eastAsia="Times New Roman" w:hAnsi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Lee</dc:creator>
  <cp:keywords/>
  <dc:description/>
  <cp:lastModifiedBy>Jamie Lee</cp:lastModifiedBy>
  <cp:revision>7</cp:revision>
  <dcterms:created xsi:type="dcterms:W3CDTF">2021-10-20T00:16:00Z</dcterms:created>
  <dcterms:modified xsi:type="dcterms:W3CDTF">2021-10-20T01:29:00Z</dcterms:modified>
</cp:coreProperties>
</file>