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F3197" w14:textId="77777777" w:rsidR="00C70493" w:rsidRPr="00C70493" w:rsidRDefault="00C70493" w:rsidP="00C704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0493">
        <w:rPr>
          <w:rFonts w:ascii="Roboto Slab" w:eastAsia="Times New Roman" w:hAnsi="Roboto Slab" w:cs="Times New Roman"/>
          <w:b/>
          <w:bCs/>
          <w:color w:val="000000"/>
          <w:sz w:val="48"/>
          <w:szCs w:val="48"/>
        </w:rPr>
        <w:t>Skill Judgement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230"/>
        <w:gridCol w:w="1830"/>
        <w:gridCol w:w="1922"/>
        <w:gridCol w:w="2415"/>
      </w:tblGrid>
      <w:tr w:rsidR="00C70493" w:rsidRPr="00C70493" w14:paraId="0A9D3E9D" w14:textId="77777777" w:rsidTr="00C70493">
        <w:tc>
          <w:tcPr>
            <w:tcW w:w="0" w:type="auto"/>
            <w:tcBorders>
              <w:top w:val="single" w:sz="8" w:space="0" w:color="C27BA0"/>
              <w:left w:val="single" w:sz="8" w:space="0" w:color="C27BA0"/>
              <w:bottom w:val="single" w:sz="8" w:space="0" w:color="C27BA0"/>
              <w:right w:val="single" w:sz="8" w:space="0" w:color="C27BA0"/>
            </w:tcBorders>
            <w:shd w:val="clear" w:color="auto" w:fill="C27BA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E3D6E" w14:textId="77777777" w:rsidR="00C70493" w:rsidRPr="00C70493" w:rsidRDefault="00C70493" w:rsidP="00C70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9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Skill Desc.</w:t>
            </w:r>
          </w:p>
        </w:tc>
        <w:tc>
          <w:tcPr>
            <w:tcW w:w="0" w:type="auto"/>
            <w:tcBorders>
              <w:top w:val="single" w:sz="8" w:space="0" w:color="C27BA0"/>
              <w:left w:val="single" w:sz="8" w:space="0" w:color="C27BA0"/>
              <w:bottom w:val="single" w:sz="8" w:space="0" w:color="C27BA0"/>
              <w:right w:val="single" w:sz="8" w:space="0" w:color="C27BA0"/>
            </w:tcBorders>
            <w:shd w:val="clear" w:color="auto" w:fill="C27BA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77B0E" w14:textId="77777777" w:rsidR="00C70493" w:rsidRPr="00C70493" w:rsidRDefault="00C70493" w:rsidP="00C70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93">
              <w:rPr>
                <w:rFonts w:ascii="Roboto Slab" w:eastAsia="Times New Roman" w:hAnsi="Roboto Slab" w:cs="Times New Roman"/>
                <w:b/>
                <w:bCs/>
                <w:color w:val="FFFFFF"/>
                <w:sz w:val="24"/>
                <w:szCs w:val="24"/>
              </w:rPr>
              <w:t>Novice</w:t>
            </w:r>
          </w:p>
        </w:tc>
        <w:tc>
          <w:tcPr>
            <w:tcW w:w="0" w:type="auto"/>
            <w:tcBorders>
              <w:top w:val="single" w:sz="8" w:space="0" w:color="C27BA0"/>
              <w:left w:val="single" w:sz="8" w:space="0" w:color="C27BA0"/>
              <w:bottom w:val="single" w:sz="8" w:space="0" w:color="C27BA0"/>
              <w:right w:val="single" w:sz="8" w:space="0" w:color="C27BA0"/>
            </w:tcBorders>
            <w:shd w:val="clear" w:color="auto" w:fill="C27BA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8969D" w14:textId="77777777" w:rsidR="00C70493" w:rsidRPr="00C70493" w:rsidRDefault="00C70493" w:rsidP="00C70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93">
              <w:rPr>
                <w:rFonts w:ascii="Roboto Slab" w:eastAsia="Times New Roman" w:hAnsi="Roboto Slab" w:cs="Times New Roman"/>
                <w:b/>
                <w:bCs/>
                <w:color w:val="FFFFFF"/>
                <w:sz w:val="24"/>
                <w:szCs w:val="24"/>
              </w:rPr>
              <w:t>Initiate</w:t>
            </w:r>
          </w:p>
        </w:tc>
        <w:tc>
          <w:tcPr>
            <w:tcW w:w="0" w:type="auto"/>
            <w:tcBorders>
              <w:top w:val="single" w:sz="8" w:space="0" w:color="C27BA0"/>
              <w:left w:val="single" w:sz="8" w:space="0" w:color="C27BA0"/>
              <w:bottom w:val="single" w:sz="8" w:space="0" w:color="C27BA0"/>
              <w:right w:val="single" w:sz="8" w:space="0" w:color="C27BA0"/>
            </w:tcBorders>
            <w:shd w:val="clear" w:color="auto" w:fill="C27BA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6C64D" w14:textId="77777777" w:rsidR="00C70493" w:rsidRPr="00C70493" w:rsidRDefault="00C70493" w:rsidP="00C70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93">
              <w:rPr>
                <w:rFonts w:ascii="Roboto Slab" w:eastAsia="Times New Roman" w:hAnsi="Roboto Slab" w:cs="Times New Roman"/>
                <w:b/>
                <w:bCs/>
                <w:color w:val="FFFFFF"/>
                <w:sz w:val="24"/>
                <w:szCs w:val="24"/>
              </w:rPr>
              <w:t>Adept</w:t>
            </w:r>
          </w:p>
        </w:tc>
        <w:tc>
          <w:tcPr>
            <w:tcW w:w="0" w:type="auto"/>
            <w:tcBorders>
              <w:top w:val="single" w:sz="8" w:space="0" w:color="C27BA0"/>
              <w:left w:val="single" w:sz="8" w:space="0" w:color="C27BA0"/>
              <w:bottom w:val="single" w:sz="8" w:space="0" w:color="C27BA0"/>
              <w:right w:val="single" w:sz="8" w:space="0" w:color="C27BA0"/>
            </w:tcBorders>
            <w:shd w:val="clear" w:color="auto" w:fill="C27BA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23378" w14:textId="77777777" w:rsidR="00C70493" w:rsidRPr="00C70493" w:rsidRDefault="00C70493" w:rsidP="00C70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93">
              <w:rPr>
                <w:rFonts w:ascii="Roboto Slab" w:eastAsia="Times New Roman" w:hAnsi="Roboto Slab" w:cs="Times New Roman"/>
                <w:b/>
                <w:bCs/>
                <w:color w:val="FFFFFF"/>
                <w:sz w:val="24"/>
                <w:szCs w:val="24"/>
              </w:rPr>
              <w:t>Master</w:t>
            </w:r>
          </w:p>
        </w:tc>
      </w:tr>
      <w:tr w:rsidR="00C70493" w:rsidRPr="00C70493" w14:paraId="2FB3819D" w14:textId="77777777" w:rsidTr="00C70493">
        <w:tc>
          <w:tcPr>
            <w:tcW w:w="0" w:type="auto"/>
            <w:tcBorders>
              <w:top w:val="single" w:sz="8" w:space="0" w:color="C27BA0"/>
              <w:left w:val="single" w:sz="8" w:space="0" w:color="C27BA0"/>
              <w:bottom w:val="single" w:sz="8" w:space="0" w:color="C27BA0"/>
              <w:right w:val="single" w:sz="8" w:space="0" w:color="C27BA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7D378" w14:textId="77777777" w:rsidR="00C70493" w:rsidRPr="00C70493" w:rsidRDefault="00C70493" w:rsidP="00C70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93">
              <w:rPr>
                <w:rFonts w:ascii="Roboto Slab" w:eastAsia="Times New Roman" w:hAnsi="Roboto Slab" w:cs="Times New Roman"/>
                <w:b/>
                <w:bCs/>
                <w:color w:val="000000"/>
                <w:sz w:val="18"/>
                <w:szCs w:val="18"/>
              </w:rPr>
              <w:t>4. Write a technical description of the tasks that the software program performs (functional description) individually and as part of a team.</w:t>
            </w:r>
          </w:p>
        </w:tc>
        <w:tc>
          <w:tcPr>
            <w:tcW w:w="0" w:type="auto"/>
            <w:tcBorders>
              <w:top w:val="single" w:sz="8" w:space="0" w:color="C27BA0"/>
              <w:left w:val="single" w:sz="8" w:space="0" w:color="C27BA0"/>
              <w:bottom w:val="single" w:sz="8" w:space="0" w:color="C27BA0"/>
              <w:right w:val="single" w:sz="8" w:space="0" w:color="C27BA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8728C" w14:textId="77777777" w:rsidR="00C70493" w:rsidRPr="00C70493" w:rsidRDefault="00C70493" w:rsidP="00C70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93">
              <w:rPr>
                <w:rFonts w:ascii="Roboto Slab" w:eastAsia="Times New Roman" w:hAnsi="Roboto Slab" w:cs="Times New Roman"/>
                <w:color w:val="000000"/>
                <w:sz w:val="18"/>
                <w:szCs w:val="18"/>
              </w:rPr>
              <w:t>Student can describe or explain the purpose for a program</w:t>
            </w:r>
          </w:p>
        </w:tc>
        <w:tc>
          <w:tcPr>
            <w:tcW w:w="0" w:type="auto"/>
            <w:tcBorders>
              <w:top w:val="single" w:sz="8" w:space="0" w:color="C27BA0"/>
              <w:left w:val="single" w:sz="8" w:space="0" w:color="C27BA0"/>
              <w:bottom w:val="single" w:sz="8" w:space="0" w:color="C27BA0"/>
              <w:right w:val="single" w:sz="8" w:space="0" w:color="C27BA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F1111" w14:textId="77777777" w:rsidR="00C70493" w:rsidRPr="00C70493" w:rsidRDefault="00C70493" w:rsidP="00C70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93">
              <w:rPr>
                <w:rFonts w:ascii="Roboto Slab" w:eastAsia="Times New Roman" w:hAnsi="Roboto Slab" w:cs="Times New Roman"/>
                <w:color w:val="000000"/>
                <w:sz w:val="18"/>
                <w:szCs w:val="18"/>
              </w:rPr>
              <w:t>Student can determine how the user is to utilize a solution that has been implemented and document a programs purpose</w:t>
            </w:r>
          </w:p>
        </w:tc>
        <w:tc>
          <w:tcPr>
            <w:tcW w:w="0" w:type="auto"/>
            <w:tcBorders>
              <w:top w:val="single" w:sz="8" w:space="0" w:color="C27BA0"/>
              <w:left w:val="single" w:sz="8" w:space="0" w:color="C27BA0"/>
              <w:bottom w:val="single" w:sz="8" w:space="0" w:color="C27BA0"/>
              <w:right w:val="single" w:sz="8" w:space="0" w:color="C27BA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E9975" w14:textId="77777777" w:rsidR="00C70493" w:rsidRPr="00C70493" w:rsidRDefault="00C70493" w:rsidP="00C70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93">
              <w:rPr>
                <w:rFonts w:ascii="Roboto Slab" w:eastAsia="Times New Roman" w:hAnsi="Roboto Slab" w:cs="Times New Roman"/>
                <w:color w:val="000000"/>
                <w:sz w:val="18"/>
                <w:szCs w:val="18"/>
              </w:rPr>
              <w:t>Student can determine how the user is to utilize a solution that has been implemented and document a programs purpose with evidence or citations</w:t>
            </w:r>
          </w:p>
        </w:tc>
        <w:tc>
          <w:tcPr>
            <w:tcW w:w="0" w:type="auto"/>
            <w:tcBorders>
              <w:top w:val="single" w:sz="8" w:space="0" w:color="C27BA0"/>
              <w:left w:val="single" w:sz="8" w:space="0" w:color="C27BA0"/>
              <w:bottom w:val="single" w:sz="8" w:space="0" w:color="C27BA0"/>
              <w:right w:val="single" w:sz="8" w:space="0" w:color="C27BA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20701" w14:textId="77777777" w:rsidR="00C70493" w:rsidRPr="00C70493" w:rsidRDefault="00C70493" w:rsidP="00C70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C70493">
              <w:rPr>
                <w:rFonts w:ascii="Roboto Slab" w:eastAsia="Times New Roman" w:hAnsi="Roboto Slab" w:cs="Times New Roman"/>
                <w:sz w:val="18"/>
                <w:szCs w:val="18"/>
                <w:highlight w:val="red"/>
              </w:rPr>
              <w:t>Student can determine how the user is to utilize a solution that has been implemented and document a programs purpose with evidence, citations and a justification for solution</w:t>
            </w:r>
          </w:p>
        </w:tc>
      </w:tr>
      <w:tr w:rsidR="00C70493" w:rsidRPr="00C70493" w14:paraId="6D19CC8D" w14:textId="77777777" w:rsidTr="00C70493">
        <w:tc>
          <w:tcPr>
            <w:tcW w:w="0" w:type="auto"/>
            <w:tcBorders>
              <w:top w:val="single" w:sz="8" w:space="0" w:color="C27BA0"/>
              <w:left w:val="single" w:sz="8" w:space="0" w:color="C27BA0"/>
              <w:bottom w:val="single" w:sz="8" w:space="0" w:color="C27BA0"/>
              <w:right w:val="single" w:sz="8" w:space="0" w:color="C27BA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02C1F" w14:textId="77777777" w:rsidR="00C70493" w:rsidRPr="00C70493" w:rsidRDefault="00C70493" w:rsidP="00C70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93">
              <w:rPr>
                <w:rFonts w:ascii="Roboto Slab" w:eastAsia="Times New Roman" w:hAnsi="Roboto Slab" w:cs="Times New Roman"/>
                <w:b/>
                <w:bCs/>
                <w:color w:val="000000"/>
                <w:sz w:val="18"/>
                <w:szCs w:val="18"/>
              </w:rPr>
              <w:t xml:space="preserve">20.Write programs that use a graphical user interface to provide user interaction with a </w:t>
            </w:r>
            <w:proofErr w:type="gramStart"/>
            <w:r w:rsidRPr="00C70493">
              <w:rPr>
                <w:rFonts w:ascii="Roboto Slab" w:eastAsia="Times New Roman" w:hAnsi="Roboto Slab" w:cs="Times New Roman"/>
                <w:b/>
                <w:bCs/>
                <w:color w:val="000000"/>
                <w:sz w:val="18"/>
                <w:szCs w:val="18"/>
              </w:rPr>
              <w:t>program.(</w:t>
            </w:r>
            <w:proofErr w:type="gramEnd"/>
            <w:r w:rsidRPr="00C70493">
              <w:rPr>
                <w:rFonts w:ascii="Roboto Slab" w:eastAsia="Times New Roman" w:hAnsi="Roboto Slab" w:cs="Times New Roman"/>
                <w:b/>
                <w:bCs/>
                <w:color w:val="000000"/>
                <w:sz w:val="18"/>
                <w:szCs w:val="18"/>
              </w:rPr>
              <w:t xml:space="preserve"> i.e.:  MFC, AWT, HTML, CSS)</w:t>
            </w:r>
          </w:p>
        </w:tc>
        <w:tc>
          <w:tcPr>
            <w:tcW w:w="0" w:type="auto"/>
            <w:tcBorders>
              <w:top w:val="single" w:sz="8" w:space="0" w:color="C27BA0"/>
              <w:left w:val="single" w:sz="8" w:space="0" w:color="C27BA0"/>
              <w:bottom w:val="single" w:sz="8" w:space="0" w:color="C27BA0"/>
              <w:right w:val="single" w:sz="8" w:space="0" w:color="C27BA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94AB3" w14:textId="77777777" w:rsidR="00C70493" w:rsidRPr="00C70493" w:rsidRDefault="00C70493" w:rsidP="00C70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93">
              <w:rPr>
                <w:rFonts w:ascii="Roboto Slab" w:eastAsia="Times New Roman" w:hAnsi="Roboto Slab" w:cs="Times New Roman"/>
                <w:color w:val="000000"/>
                <w:sz w:val="18"/>
                <w:szCs w:val="18"/>
              </w:rPr>
              <w:t>Student can identify what a graphical interface</w:t>
            </w:r>
          </w:p>
        </w:tc>
        <w:tc>
          <w:tcPr>
            <w:tcW w:w="0" w:type="auto"/>
            <w:tcBorders>
              <w:top w:val="single" w:sz="8" w:space="0" w:color="C27BA0"/>
              <w:left w:val="single" w:sz="8" w:space="0" w:color="C27BA0"/>
              <w:bottom w:val="single" w:sz="8" w:space="0" w:color="C27BA0"/>
              <w:right w:val="single" w:sz="8" w:space="0" w:color="C27BA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379AA" w14:textId="77777777" w:rsidR="00C70493" w:rsidRPr="00C70493" w:rsidRDefault="00C70493" w:rsidP="00C70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93">
              <w:rPr>
                <w:rFonts w:ascii="Roboto Slab" w:eastAsia="Times New Roman" w:hAnsi="Roboto Slab" w:cs="Times New Roman"/>
                <w:color w:val="000000"/>
                <w:sz w:val="18"/>
                <w:szCs w:val="18"/>
              </w:rPr>
              <w:t>Student can explain what a graphical user interface is and how it works and design a program that solves a routine problem with a GUI</w:t>
            </w:r>
          </w:p>
        </w:tc>
        <w:tc>
          <w:tcPr>
            <w:tcW w:w="0" w:type="auto"/>
            <w:tcBorders>
              <w:top w:val="single" w:sz="8" w:space="0" w:color="C27BA0"/>
              <w:left w:val="single" w:sz="8" w:space="0" w:color="C27BA0"/>
              <w:bottom w:val="single" w:sz="8" w:space="0" w:color="C27BA0"/>
              <w:right w:val="single" w:sz="8" w:space="0" w:color="C27BA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F30EB" w14:textId="77777777" w:rsidR="00C70493" w:rsidRPr="00C70493" w:rsidRDefault="00C70493" w:rsidP="00C70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C70493">
              <w:rPr>
                <w:rFonts w:ascii="Roboto Slab" w:eastAsia="Times New Roman" w:hAnsi="Roboto Slab" w:cs="Times New Roman"/>
                <w:color w:val="000000"/>
                <w:sz w:val="18"/>
                <w:szCs w:val="18"/>
                <w:highlight w:val="red"/>
              </w:rPr>
              <w:t xml:space="preserve">Student can explain what a graphical user interface is and how it works with evidence and design a program that solves a </w:t>
            </w:r>
            <w:proofErr w:type="spellStart"/>
            <w:proofErr w:type="gramStart"/>
            <w:r w:rsidRPr="00C70493">
              <w:rPr>
                <w:rFonts w:ascii="Roboto Slab" w:eastAsia="Times New Roman" w:hAnsi="Roboto Slab" w:cs="Times New Roman"/>
                <w:color w:val="000000"/>
                <w:sz w:val="18"/>
                <w:szCs w:val="18"/>
                <w:highlight w:val="red"/>
              </w:rPr>
              <w:t>non routine</w:t>
            </w:r>
            <w:proofErr w:type="spellEnd"/>
            <w:proofErr w:type="gramEnd"/>
            <w:r w:rsidRPr="00C70493">
              <w:rPr>
                <w:rFonts w:ascii="Roboto Slab" w:eastAsia="Times New Roman" w:hAnsi="Roboto Slab" w:cs="Times New Roman"/>
                <w:color w:val="000000"/>
                <w:sz w:val="18"/>
                <w:szCs w:val="18"/>
                <w:highlight w:val="red"/>
              </w:rPr>
              <w:t xml:space="preserve"> problem with a GUI</w:t>
            </w:r>
          </w:p>
        </w:tc>
        <w:tc>
          <w:tcPr>
            <w:tcW w:w="0" w:type="auto"/>
            <w:tcBorders>
              <w:top w:val="single" w:sz="8" w:space="0" w:color="C27BA0"/>
              <w:left w:val="single" w:sz="8" w:space="0" w:color="C27BA0"/>
              <w:bottom w:val="single" w:sz="8" w:space="0" w:color="C27BA0"/>
              <w:right w:val="single" w:sz="8" w:space="0" w:color="C27BA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4901E" w14:textId="77777777" w:rsidR="00C70493" w:rsidRPr="00C70493" w:rsidRDefault="00C70493" w:rsidP="00C70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93">
              <w:rPr>
                <w:rFonts w:ascii="Roboto Slab" w:eastAsia="Times New Roman" w:hAnsi="Roboto Slab" w:cs="Times New Roman"/>
                <w:color w:val="000000"/>
                <w:sz w:val="18"/>
                <w:szCs w:val="18"/>
              </w:rPr>
              <w:t>Student can analyze a program, describe and justify the graphical user interactions</w:t>
            </w:r>
          </w:p>
        </w:tc>
      </w:tr>
      <w:tr w:rsidR="00C70493" w:rsidRPr="00C70493" w14:paraId="1264F6D0" w14:textId="77777777" w:rsidTr="00C70493">
        <w:tc>
          <w:tcPr>
            <w:tcW w:w="0" w:type="auto"/>
            <w:tcBorders>
              <w:top w:val="single" w:sz="8" w:space="0" w:color="C27BA0"/>
              <w:left w:val="single" w:sz="8" w:space="0" w:color="C27BA0"/>
              <w:bottom w:val="single" w:sz="8" w:space="0" w:color="C27BA0"/>
              <w:right w:val="single" w:sz="8" w:space="0" w:color="C27BA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92E98" w14:textId="77777777" w:rsidR="00C70493" w:rsidRPr="00C70493" w:rsidRDefault="00C70493" w:rsidP="00C70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93">
              <w:rPr>
                <w:rFonts w:ascii="Roboto Slab" w:eastAsia="Times New Roman" w:hAnsi="Roboto Slab" w:cs="Times New Roman"/>
                <w:b/>
                <w:bCs/>
                <w:color w:val="000000"/>
                <w:sz w:val="18"/>
                <w:szCs w:val="18"/>
              </w:rPr>
              <w:t>23. Write programs that access external data files.</w:t>
            </w:r>
          </w:p>
        </w:tc>
        <w:tc>
          <w:tcPr>
            <w:tcW w:w="0" w:type="auto"/>
            <w:tcBorders>
              <w:top w:val="single" w:sz="8" w:space="0" w:color="C27BA0"/>
              <w:left w:val="single" w:sz="8" w:space="0" w:color="C27BA0"/>
              <w:bottom w:val="single" w:sz="8" w:space="0" w:color="C27BA0"/>
              <w:right w:val="single" w:sz="8" w:space="0" w:color="C27BA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D29F3" w14:textId="77777777" w:rsidR="00C70493" w:rsidRPr="00C70493" w:rsidRDefault="00C70493" w:rsidP="00C70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93">
              <w:rPr>
                <w:rFonts w:ascii="Roboto Slab" w:eastAsia="Times New Roman" w:hAnsi="Roboto Slab" w:cs="Times New Roman"/>
                <w:color w:val="000000"/>
                <w:sz w:val="18"/>
                <w:szCs w:val="18"/>
              </w:rPr>
              <w:t>Student can identify external data files</w:t>
            </w:r>
          </w:p>
        </w:tc>
        <w:tc>
          <w:tcPr>
            <w:tcW w:w="0" w:type="auto"/>
            <w:tcBorders>
              <w:top w:val="single" w:sz="8" w:space="0" w:color="C27BA0"/>
              <w:left w:val="single" w:sz="8" w:space="0" w:color="C27BA0"/>
              <w:bottom w:val="single" w:sz="8" w:space="0" w:color="C27BA0"/>
              <w:right w:val="single" w:sz="8" w:space="0" w:color="C27BA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F39FB" w14:textId="77777777" w:rsidR="00C70493" w:rsidRPr="00C70493" w:rsidRDefault="00C70493" w:rsidP="00C70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93">
              <w:rPr>
                <w:rFonts w:ascii="Roboto Slab" w:eastAsia="Times New Roman" w:hAnsi="Roboto Slab" w:cs="Times New Roman"/>
                <w:color w:val="000000"/>
                <w:sz w:val="18"/>
                <w:szCs w:val="18"/>
              </w:rPr>
              <w:t>Student can predict or interpret what external data files can be connected and can access files for a routine problem</w:t>
            </w:r>
          </w:p>
        </w:tc>
        <w:tc>
          <w:tcPr>
            <w:tcW w:w="0" w:type="auto"/>
            <w:tcBorders>
              <w:top w:val="single" w:sz="8" w:space="0" w:color="C27BA0"/>
              <w:left w:val="single" w:sz="8" w:space="0" w:color="C27BA0"/>
              <w:bottom w:val="single" w:sz="8" w:space="0" w:color="C27BA0"/>
              <w:right w:val="single" w:sz="8" w:space="0" w:color="C27BA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FF87A" w14:textId="77777777" w:rsidR="00C70493" w:rsidRPr="00C70493" w:rsidRDefault="00C70493" w:rsidP="00C70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93">
              <w:rPr>
                <w:rFonts w:ascii="Roboto Slab" w:eastAsia="Times New Roman" w:hAnsi="Roboto Slab" w:cs="Times New Roman"/>
                <w:color w:val="000000"/>
                <w:sz w:val="18"/>
                <w:szCs w:val="18"/>
              </w:rPr>
              <w:t xml:space="preserve">Student can critique the use of external data files and can access external data files for </w:t>
            </w:r>
            <w:proofErr w:type="spellStart"/>
            <w:proofErr w:type="gramStart"/>
            <w:r w:rsidRPr="00C70493">
              <w:rPr>
                <w:rFonts w:ascii="Roboto Slab" w:eastAsia="Times New Roman" w:hAnsi="Roboto Slab" w:cs="Times New Roman"/>
                <w:color w:val="000000"/>
                <w:sz w:val="18"/>
                <w:szCs w:val="18"/>
              </w:rPr>
              <w:t>non routine</w:t>
            </w:r>
            <w:proofErr w:type="spellEnd"/>
            <w:proofErr w:type="gramEnd"/>
            <w:r w:rsidRPr="00C70493">
              <w:rPr>
                <w:rFonts w:ascii="Roboto Slab" w:eastAsia="Times New Roman" w:hAnsi="Roboto Slab" w:cs="Times New Roman"/>
                <w:color w:val="000000"/>
                <w:sz w:val="18"/>
                <w:szCs w:val="18"/>
              </w:rPr>
              <w:t xml:space="preserve"> problems</w:t>
            </w:r>
          </w:p>
        </w:tc>
        <w:tc>
          <w:tcPr>
            <w:tcW w:w="0" w:type="auto"/>
            <w:tcBorders>
              <w:top w:val="single" w:sz="8" w:space="0" w:color="C27BA0"/>
              <w:left w:val="single" w:sz="8" w:space="0" w:color="C27BA0"/>
              <w:bottom w:val="single" w:sz="8" w:space="0" w:color="C27BA0"/>
              <w:right w:val="single" w:sz="8" w:space="0" w:color="C27BA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C0CD5" w14:textId="77777777" w:rsidR="00C70493" w:rsidRPr="00C70493" w:rsidRDefault="00C70493" w:rsidP="00C70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93">
              <w:rPr>
                <w:rFonts w:ascii="Roboto Slab" w:eastAsia="Times New Roman" w:hAnsi="Roboto Slab" w:cs="Times New Roman"/>
                <w:color w:val="000000"/>
                <w:sz w:val="18"/>
                <w:szCs w:val="18"/>
                <w:highlight w:val="red"/>
              </w:rPr>
              <w:t xml:space="preserve">Student can critique the use of external data files and redesign a program so that it can access external data files for </w:t>
            </w:r>
            <w:proofErr w:type="spellStart"/>
            <w:proofErr w:type="gramStart"/>
            <w:r w:rsidRPr="00C70493">
              <w:rPr>
                <w:rFonts w:ascii="Roboto Slab" w:eastAsia="Times New Roman" w:hAnsi="Roboto Slab" w:cs="Times New Roman"/>
                <w:color w:val="000000"/>
                <w:sz w:val="18"/>
                <w:szCs w:val="18"/>
                <w:highlight w:val="red"/>
              </w:rPr>
              <w:t>non routine</w:t>
            </w:r>
            <w:proofErr w:type="spellEnd"/>
            <w:proofErr w:type="gramEnd"/>
            <w:r w:rsidRPr="00C70493">
              <w:rPr>
                <w:rFonts w:ascii="Roboto Slab" w:eastAsia="Times New Roman" w:hAnsi="Roboto Slab" w:cs="Times New Roman"/>
                <w:color w:val="000000"/>
                <w:sz w:val="18"/>
                <w:szCs w:val="18"/>
                <w:highlight w:val="red"/>
              </w:rPr>
              <w:t xml:space="preserve"> problems</w:t>
            </w:r>
          </w:p>
        </w:tc>
      </w:tr>
      <w:tr w:rsidR="00C70493" w:rsidRPr="00C70493" w14:paraId="685A6796" w14:textId="77777777" w:rsidTr="00C70493">
        <w:tc>
          <w:tcPr>
            <w:tcW w:w="0" w:type="auto"/>
            <w:tcBorders>
              <w:top w:val="single" w:sz="8" w:space="0" w:color="C27BA0"/>
              <w:left w:val="single" w:sz="8" w:space="0" w:color="C27BA0"/>
              <w:bottom w:val="single" w:sz="8" w:space="0" w:color="C27BA0"/>
              <w:right w:val="single" w:sz="8" w:space="0" w:color="C27BA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D3C37" w14:textId="77777777" w:rsidR="00C70493" w:rsidRPr="00C70493" w:rsidRDefault="00C70493" w:rsidP="00C70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93">
              <w:rPr>
                <w:rFonts w:ascii="Roboto Slab" w:eastAsia="Times New Roman" w:hAnsi="Roboto Slab" w:cs="Times New Roman"/>
                <w:b/>
                <w:bCs/>
                <w:color w:val="000000"/>
                <w:sz w:val="18"/>
                <w:szCs w:val="18"/>
              </w:rPr>
              <w:t>25. Discuss and demonstrate the different file formats and structures</w:t>
            </w:r>
          </w:p>
        </w:tc>
        <w:tc>
          <w:tcPr>
            <w:tcW w:w="0" w:type="auto"/>
            <w:tcBorders>
              <w:top w:val="single" w:sz="8" w:space="0" w:color="C27BA0"/>
              <w:left w:val="single" w:sz="8" w:space="0" w:color="C27BA0"/>
              <w:bottom w:val="single" w:sz="8" w:space="0" w:color="C27BA0"/>
              <w:right w:val="single" w:sz="8" w:space="0" w:color="C27BA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BDBBB" w14:textId="77777777" w:rsidR="00C70493" w:rsidRPr="00C70493" w:rsidRDefault="00C70493" w:rsidP="00C70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93">
              <w:rPr>
                <w:rFonts w:ascii="Roboto Slab" w:eastAsia="Times New Roman" w:hAnsi="Roboto Slab" w:cs="Times New Roman"/>
                <w:color w:val="000000"/>
                <w:sz w:val="18"/>
                <w:szCs w:val="18"/>
              </w:rPr>
              <w:t>Student can identify different file formats and structures</w:t>
            </w:r>
          </w:p>
        </w:tc>
        <w:tc>
          <w:tcPr>
            <w:tcW w:w="0" w:type="auto"/>
            <w:tcBorders>
              <w:top w:val="single" w:sz="8" w:space="0" w:color="C27BA0"/>
              <w:left w:val="single" w:sz="8" w:space="0" w:color="C27BA0"/>
              <w:bottom w:val="single" w:sz="8" w:space="0" w:color="C27BA0"/>
              <w:right w:val="single" w:sz="8" w:space="0" w:color="C27BA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94EED" w14:textId="77777777" w:rsidR="00C70493" w:rsidRPr="00C70493" w:rsidRDefault="00C70493" w:rsidP="00C70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93">
              <w:rPr>
                <w:rFonts w:ascii="Roboto Slab" w:eastAsia="Times New Roman" w:hAnsi="Roboto Slab" w:cs="Times New Roman"/>
                <w:color w:val="000000"/>
                <w:sz w:val="18"/>
                <w:szCs w:val="18"/>
              </w:rPr>
              <w:t xml:space="preserve">Student explain the differences between different file formats and structures </w:t>
            </w:r>
          </w:p>
        </w:tc>
        <w:tc>
          <w:tcPr>
            <w:tcW w:w="0" w:type="auto"/>
            <w:tcBorders>
              <w:top w:val="single" w:sz="8" w:space="0" w:color="C27BA0"/>
              <w:left w:val="single" w:sz="8" w:space="0" w:color="C27BA0"/>
              <w:bottom w:val="single" w:sz="8" w:space="0" w:color="C27BA0"/>
              <w:right w:val="single" w:sz="8" w:space="0" w:color="C27BA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5CA92" w14:textId="77777777" w:rsidR="00C70493" w:rsidRPr="00C70493" w:rsidRDefault="00C70493" w:rsidP="00C70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93">
              <w:rPr>
                <w:rFonts w:ascii="Roboto Slab" w:eastAsia="Times New Roman" w:hAnsi="Roboto Slab" w:cs="Times New Roman"/>
                <w:color w:val="000000"/>
                <w:sz w:val="18"/>
                <w:szCs w:val="18"/>
              </w:rPr>
              <w:t>Student explain the differences between different file formats and structures with evidence</w:t>
            </w:r>
          </w:p>
        </w:tc>
        <w:tc>
          <w:tcPr>
            <w:tcW w:w="0" w:type="auto"/>
            <w:tcBorders>
              <w:top w:val="single" w:sz="8" w:space="0" w:color="C27BA0"/>
              <w:left w:val="single" w:sz="8" w:space="0" w:color="C27BA0"/>
              <w:bottom w:val="single" w:sz="8" w:space="0" w:color="C27BA0"/>
              <w:right w:val="single" w:sz="8" w:space="0" w:color="C27BA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8FFCE" w14:textId="77777777" w:rsidR="00C70493" w:rsidRPr="00C70493" w:rsidRDefault="00C70493" w:rsidP="00C70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C70493">
              <w:rPr>
                <w:rFonts w:ascii="Roboto Slab" w:eastAsia="Times New Roman" w:hAnsi="Roboto Slab" w:cs="Times New Roman"/>
                <w:color w:val="000000"/>
                <w:sz w:val="18"/>
                <w:szCs w:val="18"/>
                <w:highlight w:val="red"/>
              </w:rPr>
              <w:t>Student can analyze file formats and structures and design a program to utilize those formats/structures</w:t>
            </w:r>
            <w:bookmarkStart w:id="0" w:name="_GoBack"/>
            <w:bookmarkEnd w:id="0"/>
          </w:p>
        </w:tc>
      </w:tr>
      <w:tr w:rsidR="00C70493" w:rsidRPr="00C70493" w14:paraId="2F8CFE38" w14:textId="77777777" w:rsidTr="00C70493">
        <w:trPr>
          <w:trHeight w:val="380"/>
        </w:trPr>
        <w:tc>
          <w:tcPr>
            <w:tcW w:w="0" w:type="auto"/>
            <w:gridSpan w:val="4"/>
            <w:tcBorders>
              <w:top w:val="single" w:sz="8" w:space="0" w:color="C27BA0"/>
              <w:left w:val="single" w:sz="8" w:space="0" w:color="C27BA0"/>
              <w:bottom w:val="single" w:sz="8" w:space="0" w:color="C27BA0"/>
              <w:right w:val="single" w:sz="8" w:space="0" w:color="C27BA0"/>
            </w:tcBorders>
            <w:shd w:val="clear" w:color="auto" w:fill="A64D7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4D8F4" w14:textId="77777777" w:rsidR="00C70493" w:rsidRPr="00C70493" w:rsidRDefault="00C70493" w:rsidP="00C70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93">
              <w:rPr>
                <w:rFonts w:ascii="Roboto Slab" w:eastAsia="Times New Roman" w:hAnsi="Roboto Slab" w:cs="Times New Roman"/>
                <w:b/>
                <w:bCs/>
                <w:color w:val="FFFFFF"/>
                <w:sz w:val="52"/>
                <w:szCs w:val="52"/>
              </w:rPr>
              <w:t>Grade Total for Lab:</w:t>
            </w:r>
          </w:p>
        </w:tc>
        <w:tc>
          <w:tcPr>
            <w:tcW w:w="0" w:type="auto"/>
            <w:tcBorders>
              <w:top w:val="single" w:sz="8" w:space="0" w:color="C27BA0"/>
              <w:left w:val="single" w:sz="8" w:space="0" w:color="C27BA0"/>
              <w:bottom w:val="single" w:sz="8" w:space="0" w:color="C27BA0"/>
              <w:right w:val="single" w:sz="8" w:space="0" w:color="C27BA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40552" w14:textId="77777777" w:rsidR="00C70493" w:rsidRPr="00C70493" w:rsidRDefault="00C70493" w:rsidP="00C70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93">
              <w:rPr>
                <w:rFonts w:ascii="Roboto Slab" w:eastAsia="Times New Roman" w:hAnsi="Roboto Slab" w:cs="Times New Roman"/>
                <w:color w:val="000000"/>
                <w:sz w:val="52"/>
                <w:szCs w:val="52"/>
              </w:rPr>
              <w:t>00 / 100</w:t>
            </w:r>
          </w:p>
        </w:tc>
      </w:tr>
    </w:tbl>
    <w:p w14:paraId="0B84BDF9" w14:textId="77777777" w:rsidR="004915AE" w:rsidRDefault="004915AE" w:rsidP="00C70493">
      <w:pPr>
        <w:jc w:val="both"/>
      </w:pPr>
    </w:p>
    <w:sectPr w:rsidR="00491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57"/>
    <w:rsid w:val="004915AE"/>
    <w:rsid w:val="00777957"/>
    <w:rsid w:val="00C7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5B6E0-3ED3-4793-B226-98E5FAFC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3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409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Minion14</dc:creator>
  <cp:keywords/>
  <dc:description/>
  <cp:lastModifiedBy>Minion14</cp:lastModifiedBy>
  <cp:revision>2</cp:revision>
  <dcterms:created xsi:type="dcterms:W3CDTF">2019-01-10T16:21:00Z</dcterms:created>
  <dcterms:modified xsi:type="dcterms:W3CDTF">2019-01-10T16:23:00Z</dcterms:modified>
</cp:coreProperties>
</file>