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music-bridge-for-roon-开发总蓝图"/>
    <w:p>
      <w:pPr>
        <w:pStyle w:val="Title"/>
        <w:spacing w:before="1600" w:after="480"/>
        <w:jc w:val="left"/>
      </w:pPr>
      <w:r>
        <w:t xml:space="preserve">Music Bridge for Roon 开发总蓝图</w:t>
      </w:r>
    </w:p>
    <w:p>
      <w:pPr>
        <w:pStyle w:val="FirstParagraph"/>
        <w:spacing w:after="360"/>
      </w:pPr>
      <w:r>
        <w:rPr>
          <w:b/>
          <w:bCs/>
          <w:color w:val="464E5C"/>
          <w:sz w:val="22"/>
        </w:rPr>
        <w:t xml:space="preserve">文档版本：</w:t>
      </w:r>
      <w:r>
        <w:rPr>
          <w:color w:val="464E5C"/>
          <w:sz w:val="22"/>
        </w:rPr>
        <w:t xml:space="preserve"> </w:t>
      </w:r>
      <w:r>
        <w:rPr>
          <w:color w:val="464E5C"/>
          <w:sz w:val="22"/>
        </w:rPr>
        <w:t xml:space="preserve">v0.2.0-architecture</w:t>
      </w:r>
      <w:r>
        <w:rPr>
          <w:color w:val="464E5C"/>
          <w:sz w:val="22"/>
        </w:rPr>
        <w:br/>
      </w:r>
      <w:r>
        <w:rPr>
          <w:b/>
          <w:bCs/>
          <w:color w:val="464E5C"/>
          <w:sz w:val="22"/>
        </w:rPr>
        <w:t xml:space="preserve">基线日期：</w:t>
      </w:r>
      <w:r>
        <w:rPr>
          <w:color w:val="464E5C"/>
          <w:sz w:val="22"/>
        </w:rPr>
        <w:t xml:space="preserve"> </w:t>
      </w:r>
      <w:r>
        <w:rPr>
          <w:color w:val="464E5C"/>
          <w:sz w:val="22"/>
        </w:rPr>
        <w:t xml:space="preserve">2026-08-20</w:t>
      </w:r>
      <w:r>
        <w:rPr>
          <w:color w:val="464E5C"/>
          <w:sz w:val="22"/>
        </w:rPr>
        <w:br/>
      </w:r>
      <w:r>
        <w:rPr>
          <w:b/>
          <w:bCs/>
          <w:color w:val="464E5C"/>
          <w:sz w:val="22"/>
        </w:rPr>
        <w:t xml:space="preserve">状态：</w:t>
      </w:r>
      <w:r>
        <w:rPr>
          <w:color w:val="464E5C"/>
          <w:sz w:val="22"/>
        </w:rPr>
        <w:t xml:space="preserve"> </w:t>
      </w:r>
      <w:r>
        <w:rPr>
          <w:color w:val="464E5C"/>
          <w:sz w:val="22"/>
        </w:rPr>
        <w:t xml:space="preserve">Frozen for implementation（实现冻结基线）</w:t>
      </w:r>
      <w:r>
        <w:rPr>
          <w:color w:val="464E5C"/>
          <w:sz w:val="22"/>
        </w:rPr>
        <w:br/>
      </w:r>
      <w:r>
        <w:rPr>
          <w:b/>
          <w:bCs/>
          <w:color w:val="464E5C"/>
          <w:sz w:val="22"/>
        </w:rPr>
        <w:t xml:space="preserve">适用对象：</w:t>
      </w:r>
      <w:r>
        <w:rPr>
          <w:color w:val="464E5C"/>
          <w:sz w:val="22"/>
        </w:rPr>
        <w:t xml:space="preserve"> </w:t>
      </w:r>
      <w:r>
        <w:rPr>
          <w:color w:val="464E5C"/>
          <w:sz w:val="22"/>
        </w:rPr>
        <w:t xml:space="preserve">Owner、Codex LunaMax、后续审阅者</w:t>
      </w:r>
      <w:r>
        <w:rPr>
          <w:color w:val="464E5C"/>
          <w:sz w:val="22"/>
        </w:rPr>
        <w:br/>
      </w:r>
      <w:r>
        <w:rPr>
          <w:b/>
          <w:bCs/>
          <w:color w:val="464E5C"/>
          <w:sz w:val="22"/>
        </w:rPr>
        <w:t xml:space="preserve">当前产品入口：</w:t>
      </w:r>
      <w:r>
        <w:rPr>
          <w:color w:val="464E5C"/>
          <w:sz w:val="22"/>
        </w:rPr>
        <w:t xml:space="preserve"> </w:t>
      </w:r>
      <w:r>
        <w:rPr>
          <w:color w:val="464E5C"/>
          <w:sz w:val="22"/>
        </w:rPr>
        <w:t xml:space="preserve">网易云音乐 → Music Bridge → Roon Audio Input → Roon Zone</w:t>
      </w:r>
    </w:p>
    <w:p>
      <w:pPr>
        <w:pStyle w:val="BlockText"/>
        <w:spacing w:before="200" w:after="320"/>
      </w:pPr>
      <w:r>
        <w:rPr>
          <w:sz w:val="22"/>
        </w:rPr>
        <w:t xml:space="preserve">本文档是项目的最高级开发基线。除非 Owner 明确批准变更，Codex 只能实现本文档，不得自行改变产品边界、进程模型、技术栈、安全策略或阶段顺序。</w:t>
      </w:r>
    </w:p>
    <w:p>
      <w:r>
        <w:pict>
          <v:rect style="width:0;height:1.5pt" o:hralign="center" o:hrstd="t" o:hr="t"/>
        </w:pict>
      </w:r>
    </w:p>
    <w:bookmarkStart w:id="20" w:name="Xc6fa0db1dab983c49388fd8683899816cf3b926"/>
    <w:p>
      <w:pPr>
        <w:pStyle w:val="Heading2"/>
        <w:keepNext/>
        <w:keepLines/>
        <w:pageBreakBefore/>
      </w:pPr>
      <w:r>
        <w:t xml:space="preserve">0. 先给结论</w:t>
      </w:r>
    </w:p>
    <w:p>
      <w:pPr>
        <w:pStyle w:val="FirstParagraph"/>
      </w:pPr>
      <w:r>
        <w:t xml:space="preserve">这个项目可以交给 Codex LunaMax 完成，但角色必须划分清楚：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</w:t>
      </w:r>
      <w:r>
        <w:t xml:space="preserve">：决定产品目标、验收真实播放、批准范围变化与发布。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本蓝图</w:t>
      </w:r>
      <w:r>
        <w:t xml:space="preserve">：承担产品规划、架构、边界、接口和阶段设计。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LunaMax</w:t>
      </w:r>
      <w:r>
        <w:t xml:space="preserve">：承担单任务实现、测试、修复和证据整理；它不是项目架构师。</w:t>
      </w:r>
    </w:p>
    <w:p>
      <w:pPr>
        <w:pStyle w:val="FirstParagraph"/>
      </w:pPr>
      <w:r>
        <w:t xml:space="preserve">LunaMax 每次只执行一个编号任务。任务必须有明确输入、允许修改范围、验收命令和报告。禁止一次性指令“把整个项目做完”。</w:t>
      </w:r>
    </w:p>
    <w:p>
      <w:pPr>
        <w:pStyle w:val="BodyText"/>
      </w:pPr>
      <w:r>
        <w:t xml:space="preserve">项目总体形态不是一个嵌入 Roon 左侧导航栏的原生网易云服务，而是一个独立 macOS 桌面应用：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用户在 Music Bridge 中登录、搜索、查看歌单并点击播放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Music Bridge 获取用户账号有权播放的网易云音频地址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Music Bridge 的本地 Stream Gateway 提供临时 HTTP 媒体 URL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内置 Roon Extension 告诉 Roon 在选定 Zone 播放该 URL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Roon 主动拉取音频，负责 DSP / RAAT / 输出设备</w:t>
      </w:r>
    </w:p>
    <w:p>
      <w:r>
        <w:pict>
          <v:rect style="width:0;height:1.5pt" o:hralign="center" o:hrstd="t" o:hr="t"/>
        </w:pict>
      </w:r>
    </w:p>
    <w:bookmarkEnd w:id="20"/>
    <w:bookmarkStart w:id="25" w:name="X8724626a8ebaeeca24893639fb70af809a38a84"/>
    <w:p>
      <w:pPr>
        <w:pStyle w:val="Heading2"/>
        <w:keepNext/>
        <w:keepLines/>
      </w:pPr>
      <w:r>
        <w:t xml:space="preserve">1. 产品定义</w:t>
      </w:r>
    </w:p>
    <w:bookmarkStart w:id="21" w:name="X20b80bb4d087e87227f71e1a2ae3c4d24bd4c04"/>
    <w:p>
      <w:pPr>
        <w:pStyle w:val="Heading3"/>
        <w:keepNext/>
        <w:keepLines/>
      </w:pPr>
      <w:r>
        <w:t xml:space="preserve">1.1 一句话目标</w:t>
      </w:r>
    </w:p>
    <w:p>
      <w:pPr>
        <w:pStyle w:val="FirstParagraph"/>
      </w:pPr>
      <w:r>
        <w:t xml:space="preserve">让用户在一个独立、易用的 macOS 桌面软件中使用网易云音乐，并把当前账号合法可播放的原始音频流交给 Roon 播放。</w:t>
      </w:r>
    </w:p>
    <w:bookmarkEnd w:id="21"/>
    <w:bookmarkStart w:id="22" w:name="X274f73c905f50c13f690177ff6ea084a6b81bbf"/>
    <w:p>
      <w:pPr>
        <w:pStyle w:val="Heading3"/>
        <w:keepNext/>
        <w:keepLines/>
      </w:pPr>
      <w:r>
        <w:t xml:space="preserve">1.2 V1 用户体验</w:t>
      </w:r>
    </w:p>
    <w:p>
      <w:pPr>
        <w:pStyle w:val="FirstParagraph"/>
      </w:pPr>
      <w:r>
        <w:t xml:space="preserve">用户应能完成以下流程：</w:t>
      </w:r>
    </w:p>
    <w:p>
      <w:pPr>
        <w:pStyle w:val="Compact"/>
        <w:numPr>
          <w:ilvl w:val="0"/>
          <w:numId w:val="1002"/>
        </w:numPr>
      </w:pPr>
      <w:r>
        <w:t xml:space="preserve">打开 Music Bridge。</w:t>
      </w:r>
    </w:p>
    <w:p>
      <w:pPr>
        <w:pStyle w:val="Compact"/>
        <w:numPr>
          <w:ilvl w:val="0"/>
          <w:numId w:val="1002"/>
        </w:numPr>
      </w:pPr>
      <w:r>
        <w:t xml:space="preserve">看到网易云和 Roon 的连接状态。</w:t>
      </w:r>
    </w:p>
    <w:p>
      <w:pPr>
        <w:pStyle w:val="Compact"/>
        <w:numPr>
          <w:ilvl w:val="0"/>
          <w:numId w:val="1002"/>
        </w:numPr>
      </w:pPr>
      <w:r>
        <w:t xml:space="preserve">使用网易云扫码登录。</w:t>
      </w:r>
    </w:p>
    <w:p>
      <w:pPr>
        <w:pStyle w:val="Compact"/>
        <w:numPr>
          <w:ilvl w:val="0"/>
          <w:numId w:val="1002"/>
        </w:numPr>
      </w:pPr>
      <w:r>
        <w:t xml:space="preserve">浏览“我喜欢的音乐”、自己的歌单和搜索结果。</w:t>
      </w:r>
    </w:p>
    <w:p>
      <w:pPr>
        <w:pStyle w:val="Compact"/>
        <w:numPr>
          <w:ilvl w:val="0"/>
          <w:numId w:val="1002"/>
        </w:numPr>
      </w:pPr>
      <w:r>
        <w:t xml:space="preserve">选择一个 Roon Zone。</w:t>
      </w:r>
    </w:p>
    <w:p>
      <w:pPr>
        <w:pStyle w:val="Compact"/>
        <w:numPr>
          <w:ilvl w:val="0"/>
          <w:numId w:val="1002"/>
        </w:numPr>
      </w:pPr>
      <w:r>
        <w:t xml:space="preserve">点击一首歌曲。</w:t>
      </w:r>
    </w:p>
    <w:p>
      <w:pPr>
        <w:pStyle w:val="Compact"/>
        <w:numPr>
          <w:ilvl w:val="0"/>
          <w:numId w:val="1002"/>
        </w:numPr>
      </w:pPr>
      <w:r>
        <w:t xml:space="preserve">Music Bridge 显示歌曲、封面、歌手、专辑、请求音质和实际音质。</w:t>
      </w:r>
    </w:p>
    <w:p>
      <w:pPr>
        <w:pStyle w:val="Compact"/>
        <w:numPr>
          <w:ilvl w:val="0"/>
          <w:numId w:val="1002"/>
        </w:numPr>
      </w:pPr>
      <w:r>
        <w:t xml:space="preserve">Roon 从选定 Zone 播放，并继续负责 Signal Path、DSP、RAAT 和设备输出。</w:t>
      </w:r>
    </w:p>
    <w:p>
      <w:pPr>
        <w:pStyle w:val="Compact"/>
        <w:numPr>
          <w:ilvl w:val="0"/>
          <w:numId w:val="1002"/>
        </w:numPr>
      </w:pPr>
      <w:r>
        <w:t xml:space="preserve">用户可以停止、上一首、下一首；暂停与进度拖动只有在实机证明稳定后才进入 V1。</w:t>
      </w:r>
    </w:p>
    <w:p>
      <w:pPr>
        <w:pStyle w:val="Compact"/>
        <w:numPr>
          <w:ilvl w:val="0"/>
          <w:numId w:val="1002"/>
        </w:numPr>
      </w:pPr>
      <w:r>
        <w:t xml:space="preserve">出错时显示可理解、可诊断的原因，而不是“播放失败”四个字。</w:t>
      </w:r>
    </w:p>
    <w:bookmarkEnd w:id="22"/>
    <w:bookmarkStart w:id="23" w:name="Xa1d7166b309a9cfa1ee7432aa5b7f51f9f85695"/>
    <w:p>
      <w:pPr>
        <w:pStyle w:val="Heading3"/>
        <w:keepNext/>
        <w:keepLines/>
      </w:pPr>
      <w:r>
        <w:t xml:space="preserve">1.3 V1 成功标准</w:t>
      </w:r>
    </w:p>
    <w:p>
      <w:pPr>
        <w:pStyle w:val="FirstParagraph"/>
      </w:pPr>
      <w:r>
        <w:t xml:space="preserve">V1 不是“窗口能打开”或“接口返回 200”。必须同时满足：</w:t>
      </w:r>
    </w:p>
    <w:p>
      <w:pPr>
        <w:pStyle w:val="Compact"/>
        <w:numPr>
          <w:ilvl w:val="0"/>
          <w:numId w:val="1003"/>
        </w:numPr>
      </w:pPr>
      <w:r>
        <w:t xml:space="preserve">网易云扫码登录可用，凭据不会进入 Renderer、日志或 Git。</w:t>
      </w:r>
    </w:p>
    <w:p>
      <w:pPr>
        <w:pStyle w:val="Compact"/>
        <w:numPr>
          <w:ilvl w:val="0"/>
          <w:numId w:val="1003"/>
        </w:numPr>
      </w:pPr>
      <w:r>
        <w:t xml:space="preserve">搜索、我喜欢、歌单可正常读取。</w:t>
      </w:r>
    </w:p>
    <w:p>
      <w:pPr>
        <w:pStyle w:val="Compact"/>
        <w:numPr>
          <w:ilvl w:val="0"/>
          <w:numId w:val="1003"/>
        </w:numPr>
      </w:pPr>
      <w:r>
        <w:t xml:space="preserve">普通音质和账号有权播放的无损歌曲均可进入 Roon。</w:t>
      </w:r>
    </w:p>
    <w:p>
      <w:pPr>
        <w:pStyle w:val="Compact"/>
        <w:numPr>
          <w:ilvl w:val="0"/>
          <w:numId w:val="1003"/>
        </w:numPr>
      </w:pPr>
      <w:r>
        <w:t xml:space="preserve">实际音质与 Roon Signal Path 一致；降级必须明确显示。</w:t>
      </w:r>
    </w:p>
    <w:p>
      <w:pPr>
        <w:pStyle w:val="Compact"/>
        <w:numPr>
          <w:ilvl w:val="0"/>
          <w:numId w:val="1003"/>
        </w:numPr>
      </w:pPr>
      <w:r>
        <w:t xml:space="preserve">30 首连续队列播放无资源泄漏、令牌残留或随机中断。</w:t>
      </w:r>
    </w:p>
    <w:p>
      <w:pPr>
        <w:pStyle w:val="Compact"/>
        <w:numPr>
          <w:ilvl w:val="0"/>
          <w:numId w:val="1003"/>
        </w:numPr>
      </w:pPr>
      <w:r>
        <w:t xml:space="preserve">Roon 未配对、Zone 丢失、Cookie 过期、歌曲无版权等状态都有确定恢复路径。</w:t>
      </w:r>
    </w:p>
    <w:p>
      <w:pPr>
        <w:pStyle w:val="Compact"/>
        <w:numPr>
          <w:ilvl w:val="0"/>
          <w:numId w:val="1003"/>
        </w:numPr>
      </w:pPr>
      <w:r>
        <w:t xml:space="preserve">macOS 应用可打包、签名、公证并在干净用户环境启动。</w:t>
      </w:r>
    </w:p>
    <w:bookmarkEnd w:id="23"/>
    <w:bookmarkStart w:id="24" w:name="Xd018ff49ae116cf736f2459966d8952243e96e9"/>
    <w:p>
      <w:pPr>
        <w:pStyle w:val="Heading3"/>
        <w:keepNext/>
        <w:keepLines/>
      </w:pPr>
      <w:r>
        <w:t xml:space="preserve">1.4 明确不做</w:t>
      </w:r>
    </w:p>
    <w:p>
      <w:pPr>
        <w:pStyle w:val="FirstParagraph"/>
      </w:pPr>
      <w:r>
        <w:t xml:space="preserve">V1 不包含：</w:t>
      </w:r>
    </w:p>
    <w:p>
      <w:pPr>
        <w:pStyle w:val="Compact"/>
        <w:numPr>
          <w:ilvl w:val="0"/>
          <w:numId w:val="1004"/>
        </w:numPr>
      </w:pPr>
      <w:r>
        <w:t xml:space="preserve">把网易云注册成 Roon 原生 Music Service。</w:t>
      </w:r>
    </w:p>
    <w:p>
      <w:pPr>
        <w:pStyle w:val="Compact"/>
        <w:numPr>
          <w:ilvl w:val="0"/>
          <w:numId w:val="1004"/>
        </w:numPr>
      </w:pPr>
      <w:r>
        <w:t xml:space="preserve">把网易云歌曲加入 Roon Library 或 Roon 全局搜索。</w:t>
      </w:r>
    </w:p>
    <w:p>
      <w:pPr>
        <w:pStyle w:val="Compact"/>
        <w:numPr>
          <w:ilvl w:val="0"/>
          <w:numId w:val="1004"/>
        </w:numPr>
      </w:pPr>
      <w:r>
        <w:t xml:space="preserve">解灰、替代音源、会员绕过、地区绕过、DRM 破解。</w:t>
      </w:r>
    </w:p>
    <w:p>
      <w:pPr>
        <w:pStyle w:val="Compact"/>
        <w:numPr>
          <w:ilvl w:val="0"/>
          <w:numId w:val="1004"/>
        </w:numPr>
      </w:pPr>
      <w:r>
        <w:t xml:space="preserve">下载、离线缓存、音频转码、重采样或响度处理。</w:t>
      </w:r>
    </w:p>
    <w:p>
      <w:pPr>
        <w:pStyle w:val="Compact"/>
        <w:numPr>
          <w:ilvl w:val="0"/>
          <w:numId w:val="1004"/>
        </w:numPr>
      </w:pPr>
      <w:r>
        <w:t xml:space="preserve">Apple Music、QQ 音乐、Spotify 等其他 Provider。</w:t>
      </w:r>
    </w:p>
    <w:p>
      <w:pPr>
        <w:pStyle w:val="Compact"/>
        <w:numPr>
          <w:ilvl w:val="0"/>
          <w:numId w:val="1004"/>
        </w:numPr>
      </w:pPr>
      <w:r>
        <w:t xml:space="preserve">Windows、Linux、iPhone 客户端。</w:t>
      </w:r>
    </w:p>
    <w:p>
      <w:pPr>
        <w:pStyle w:val="Compact"/>
        <w:numPr>
          <w:ilvl w:val="0"/>
          <w:numId w:val="1004"/>
        </w:numPr>
      </w:pPr>
      <w:r>
        <w:t xml:space="preserve">跨机器 UI/Agent 分离部署。</w:t>
      </w:r>
    </w:p>
    <w:p>
      <w:pPr>
        <w:pStyle w:val="Compact"/>
        <w:numPr>
          <w:ilvl w:val="0"/>
          <w:numId w:val="1004"/>
        </w:numPr>
      </w:pPr>
      <w:r>
        <w:t xml:space="preserve">云账号、云同步或远程控制。</w:t>
      </w:r>
    </w:p>
    <w:p>
      <w:pPr>
        <w:pStyle w:val="Compact"/>
        <w:numPr>
          <w:ilvl w:val="0"/>
          <w:numId w:val="1004"/>
        </w:numPr>
      </w:pPr>
      <w:r>
        <w:t xml:space="preserve">自动更新服务；可在 V1.1 加入。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d86a4a09d65e1396cbf49b7a9f27d2b3bcc5f06"/>
    <w:p>
      <w:pPr>
        <w:pStyle w:val="Heading2"/>
        <w:keepNext/>
        <w:keepLines/>
      </w:pPr>
      <w:r>
        <w:t xml:space="preserve">2. 固定技术决策</w:t>
      </w:r>
    </w:p>
    <w:bookmarkStart w:id="26" w:name="X6cf422dd6d460736e70eebc05ed991b62ed49e4"/>
    <w:p>
      <w:pPr>
        <w:pStyle w:val="Heading3"/>
        <w:keepNext/>
        <w:keepLines/>
      </w:pPr>
      <w:r>
        <w:t xml:space="preserve">2.1 技术栈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桌面外壳 — Electron：</w:t>
      </w:r>
      <w:r>
        <w:t xml:space="preserve"> </w:t>
      </w:r>
      <w:r>
        <w:t xml:space="preserve">macOS V1；只加载本地打包资源。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— Vue 3 + TypeScript + Composition API：</w:t>
      </w:r>
      <w:r>
        <w:t xml:space="preserve"> </w:t>
      </w:r>
      <w:r>
        <w:t xml:space="preserve">使用 Vue 官方 TypeScript 路径。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构建 — electron-vite / Vite：</w:t>
      </w:r>
      <w:r>
        <w:t xml:space="preserve"> </w:t>
      </w:r>
      <w:r>
        <w:t xml:space="preserve">Main、Preload、Renderer 分离构建。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状态管理 — Pinia：</w:t>
      </w:r>
      <w:r>
        <w:t xml:space="preserve"> </w:t>
      </w:r>
      <w:r>
        <w:t xml:space="preserve">仅存 UI 与非敏感会话状态。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后端核心 — Node.js + TypeScript strict：</w:t>
      </w:r>
      <w:r>
        <w:t xml:space="preserve"> </w:t>
      </w:r>
      <w:r>
        <w:t xml:space="preserve">网易云、Roon、Gateway、播放状态机。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后台进程 — Electron utilityProcess：</w:t>
      </w:r>
      <w:r>
        <w:t xml:space="preserve"> </w:t>
      </w:r>
      <w:r>
        <w:t xml:space="preserve">Bridge Core 与 Main/Renderer 隔离。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音频代理 — node:http + Node Streams：</w:t>
      </w:r>
      <w:r>
        <w:t xml:space="preserve"> </w:t>
      </w:r>
      <w:r>
        <w:t xml:space="preserve">精确控制 Range、206、HEAD 和 backpressure。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Roon — node-roon-api + Audio Input：</w:t>
      </w:r>
      <w:r>
        <w:t xml:space="preserve"> </w:t>
      </w:r>
      <w:r>
        <w:t xml:space="preserve">以 RoonLabs 官方示例为行为基线。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凭据 — Electron safeStorage + macOS Keychain：</w:t>
      </w:r>
      <w:r>
        <w:t xml:space="preserve"> </w:t>
      </w:r>
      <w:r>
        <w:t xml:space="preserve">只在 Main 进程加解密。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数据存储 — 小型 JSON 配置：</w:t>
      </w:r>
      <w:r>
        <w:t xml:space="preserve"> </w:t>
      </w:r>
      <w:r>
        <w:t xml:space="preserve">V1 后半期确有需要时再引入 SQLite。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测试 — Node Test/Vitest + Playwright：</w:t>
      </w:r>
      <w:r>
        <w:t xml:space="preserve"> </w:t>
      </w:r>
      <w:r>
        <w:t xml:space="preserve">核心、契约、网关、Electron E2E。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打包 — electron-builder：</w:t>
      </w:r>
      <w:r>
        <w:t xml:space="preserve"> </w:t>
      </w:r>
      <w:r>
        <w:t xml:space="preserve">DMG、签名、公证；V1 不做自动更新。</w:t>
      </w:r>
    </w:p>
    <w:bookmarkEnd w:id="26"/>
    <w:bookmarkStart w:id="27" w:name="X6d5c39a2233c23c74e044f94bd6e44258af98aa"/>
    <w:p>
      <w:pPr>
        <w:pStyle w:val="Heading3"/>
        <w:keepNext/>
        <w:keepLines/>
      </w:pPr>
      <w:r>
        <w:t xml:space="preserve">2.2 版本策略</w:t>
      </w:r>
    </w:p>
    <w:p>
      <w:pPr>
        <w:pStyle w:val="Compact"/>
        <w:numPr>
          <w:ilvl w:val="0"/>
          <w:numId w:val="1006"/>
        </w:numPr>
      </w:pPr>
      <w:r>
        <w:t xml:space="preserve">现有 POC 保持</w:t>
      </w:r>
      <w:r>
        <w:t xml:space="preserve"> </w:t>
      </w:r>
      <w:r>
        <w:rPr>
          <w:b/>
          <w:bCs/>
        </w:rPr>
        <w:t xml:space="preserve">Node.js 22 LTS</w:t>
      </w:r>
      <w:r>
        <w:t xml:space="preserve">，先完成真实 Roon Gate。</w:t>
      </w:r>
    </w:p>
    <w:p>
      <w:pPr>
        <w:pStyle w:val="Compact"/>
        <w:numPr>
          <w:ilvl w:val="0"/>
          <w:numId w:val="1006"/>
        </w:numPr>
      </w:pPr>
      <w:r>
        <w:t xml:space="preserve">POC 通过后，执行 Node 22/24 兼容性矩阵。</w:t>
      </w:r>
    </w:p>
    <w:p>
      <w:pPr>
        <w:pStyle w:val="Compact"/>
        <w:numPr>
          <w:ilvl w:val="0"/>
          <w:numId w:val="1006"/>
        </w:numPr>
      </w:pPr>
      <w:r>
        <w:t xml:space="preserve">正式 Electron 基线使用当时仍受支持的稳定 Electron 主版本；截至 2026-08-20，基线为 Electron 43.x 稳定线，禁止使用 beta/nightly。</w:t>
      </w:r>
    </w:p>
    <w:p>
      <w:pPr>
        <w:pStyle w:val="Compact"/>
        <w:numPr>
          <w:ilvl w:val="0"/>
          <w:numId w:val="1006"/>
        </w:numPr>
      </w:pPr>
      <w:r>
        <w:t xml:space="preserve">Electron 内置 Node 版本与 Bridge Core 必须实测；不能假定“独立 Node 通过”就等于“utilityProcess 通过”。</w:t>
      </w:r>
    </w:p>
    <w:p>
      <w:pPr>
        <w:pStyle w:val="Compact"/>
        <w:numPr>
          <w:ilvl w:val="0"/>
          <w:numId w:val="1006"/>
        </w:numPr>
      </w:pPr>
      <w:r>
        <w:t xml:space="preserve">所有第三方依赖固定精确版本或 Git commit，并提交 lockfile。</w:t>
      </w:r>
    </w:p>
    <w:p>
      <w:pPr>
        <w:pStyle w:val="Compact"/>
        <w:numPr>
          <w:ilvl w:val="0"/>
          <w:numId w:val="1006"/>
        </w:numPr>
      </w:pPr>
      <w:r>
        <w:t xml:space="preserve">依赖升级必须是独立任务，禁止夹带在功能任务中。</w:t>
      </w:r>
    </w:p>
    <w:bookmarkEnd w:id="27"/>
    <w:bookmarkStart w:id="28" w:name="X78be35e2d049c6914b23db43de69ec9d9616ed6"/>
    <w:p>
      <w:pPr>
        <w:pStyle w:val="Heading3"/>
        <w:keepNext/>
        <w:keepLines/>
      </w:pPr>
      <w:r>
        <w:t xml:space="preserve">2.3 为什么后端不选 Go、Swift 或 Rust</w:t>
      </w:r>
    </w:p>
    <w:p>
      <w:pPr>
        <w:pStyle w:val="FirstParagraph"/>
      </w:pPr>
      <w:r>
        <w:t xml:space="preserve">V1 的关键工作是网易云 Node API、Roon Node API、HTTP 流式代理和 Electron 进程通信。Node + TypeScript 可以直接复用两端生态，避免额外守护进程、FFI、RPC 和双语言打包。当前程序不做音频解码或 DSP，因此没有必要为了理论性能引入 Rust/C++。</w:t>
      </w:r>
    </w:p>
    <w:p>
      <w:pPr>
        <w:pStyle w:val="BodyText"/>
      </w:pPr>
      <w:r>
        <w:t xml:space="preserve">未来只有在实测证明 Node 网关存在不可接受的 CPU、内存或延迟问题时，才允许单独评估 Rust 辅助模块。不得先优化不存在的问题。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1dcbbd4c6760e34fed9863d69af7dac35696644"/>
    <w:p>
      <w:pPr>
        <w:pStyle w:val="Heading2"/>
        <w:keepNext/>
        <w:keepLines/>
      </w:pPr>
      <w:r>
        <w:t xml:space="preserve">3. 部署边界</w:t>
      </w:r>
    </w:p>
    <w:bookmarkStart w:id="30" w:name="Xf35cd467f88e0b3a45c8a1d8cd6fa1113767009"/>
    <w:p>
      <w:pPr>
        <w:pStyle w:val="Heading3"/>
        <w:keepNext/>
        <w:keepLines/>
      </w:pPr>
      <w:r>
        <w:t xml:space="preserve">3.1 POC-001：同机模式</w:t>
      </w:r>
    </w:p>
    <w:p>
      <w:pPr>
        <w:pStyle w:val="FirstParagraph"/>
      </w:pPr>
      <w:r>
        <w:t xml:space="preserve">第一次验证必须让 Music Bridge Core 与 Roon Server/Core 运行在同一台 Mac：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Stream Gateway: 127.0.0.1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Control API:     127.0.0.1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Roon Core:       同机</w:t>
      </w:r>
    </w:p>
    <w:p>
      <w:pPr>
        <w:pStyle w:val="FirstParagraph"/>
      </w:pPr>
      <w:r>
        <w:t xml:space="preserve">这样可以排除多网卡、防火墙、路由和 ACL 造成的假故障。</w:t>
      </w:r>
    </w:p>
    <w:bookmarkEnd w:id="30"/>
    <w:bookmarkStart w:id="31" w:name="Xac15fbc53316a7d6bdc4b5f9307c4e2d74f32a8"/>
    <w:p>
      <w:pPr>
        <w:pStyle w:val="Heading3"/>
        <w:keepNext/>
        <w:keepLines/>
      </w:pPr>
      <w:r>
        <w:t xml:space="preserve">3.2 V1：仍以同机为正式支持模式</w:t>
      </w:r>
    </w:p>
    <w:p>
      <w:pPr>
        <w:pStyle w:val="FirstParagraph"/>
      </w:pPr>
      <w:r>
        <w:t xml:space="preserve">V1 桌面应用应安装在运行 Roon Server 的 Mac 上。如果用户的 Roon Server 是无头 Mac mini，仍可通过该 Mac 的桌面会话或远程桌面使用应用。</w:t>
      </w:r>
    </w:p>
    <w:bookmarkEnd w:id="31"/>
    <w:bookmarkStart w:id="32" w:name="X87be5bade0d4dae50b85c1c2d91cb3496d48d9b"/>
    <w:p>
      <w:pPr>
        <w:pStyle w:val="Heading3"/>
        <w:keepNext/>
        <w:keepLines/>
      </w:pPr>
      <w:r>
        <w:t xml:space="preserve">3.3 V1.1 候选：Agent/Client 分离</w:t>
      </w:r>
    </w:p>
    <w:p>
      <w:pPr>
        <w:pStyle w:val="FirstParagraph"/>
      </w:pPr>
      <w:r>
        <w:t xml:space="preserve">架构必须保证 Bridge Core 不依赖 Electron UI，以便后续形成：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桌面 Music Bridge UI  ──受认证控制连接──&gt;  Roon Core Mac 上的 Bridge Agent</w:t>
      </w:r>
    </w:p>
    <w:p>
      <w:pPr>
        <w:pStyle w:val="FirstParagraph"/>
      </w:pPr>
      <w:r>
        <w:t xml:space="preserve">但 V1 不实现跨机器模式。LunaMax 不得提前加入 LAN 监听、远程认证或 Agent 安装器。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6be3d496efb3e0540cb9ab47db44bbb74c4a614"/>
    <w:p>
      <w:pPr>
        <w:pStyle w:val="Heading2"/>
        <w:keepNext/>
        <w:keepLines/>
      </w:pPr>
      <w:r>
        <w:t xml:space="preserve">4. 总体架构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Electron App                             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                                   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Renderer: Vue 3                     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Home / Search / Library / Now Playing / Settings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无 Node、无 Cookie、无文件系统权限   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└──────────────────────────┬─────────────────────────────┘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                      │ typed IPC  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┌──────────────────────────▼─────────────────────────────┐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Preload                             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contextBridge 白名单 API，参数与返回值 schema 校验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└──────────────────────────┬─────────────────────────────┘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                      │            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┌──────────────────────────▼─────────────────────────────┐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Main Process                        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Window / Lifecycle / safeStorage / Core supervision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└──────────────────────────┬─────────────────────────────┘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                      │ MessagePort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┌──────────────────────────▼─────────────────────────────┐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Bridge Core utilityProcess         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                                  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┌──────────────┐   ┌──────────────┐   ┌───────────┐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│ NetEase      │   │ Playback     │   │ Roon      │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│ Adapter      │──&gt;│ Controller   │──&gt;│ Adapter   │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└──────┬───────┘   └──────┬───────┘   └─────┬─────┘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       │                  │                 │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       │            ┌─────▼──────┐          │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       └───────────&gt;│ Stream     │&lt;─────────┘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                    │ Gateway    │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│                      └─────┬──────┘                   │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└────────────────────────────┼───────────────────────────┘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└───────────────────────────────┼──────────────────────────────┘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            │ HTTP media stream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          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     Roon Server/Core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          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                      Roon Zone / RAAT</w:t>
      </w:r>
    </w:p>
    <w:bookmarkStart w:id="38" w:name="Xa0f28a9fb675da5c689b4d3d54c5ffaf024cb15"/>
    <w:p>
      <w:pPr>
        <w:pStyle w:val="Heading3"/>
        <w:keepNext/>
        <w:keepLines/>
      </w:pPr>
      <w:r>
        <w:t xml:space="preserve">4.1 进程职责</w:t>
      </w:r>
    </w:p>
    <w:bookmarkStart w:id="34" w:name="renderer"/>
    <w:p>
      <w:pPr>
        <w:pStyle w:val="Heading4"/>
        <w:keepNext/>
        <w:keepLines/>
      </w:pPr>
      <w:r>
        <w:t xml:space="preserve">Renderer</w:t>
      </w:r>
    </w:p>
    <w:p>
      <w:pPr>
        <w:pStyle w:val="FirstParagraph"/>
      </w:pPr>
      <w:r>
        <w:t xml:space="preserve">负责：</w:t>
      </w:r>
    </w:p>
    <w:p>
      <w:pPr>
        <w:pStyle w:val="Compact"/>
        <w:numPr>
          <w:ilvl w:val="0"/>
          <w:numId w:val="1007"/>
        </w:numPr>
      </w:pPr>
      <w:r>
        <w:t xml:space="preserve">页面渲染、列表、搜索输入、播放控制、错误展示。</w:t>
      </w:r>
    </w:p>
    <w:p>
      <w:pPr>
        <w:pStyle w:val="Compact"/>
        <w:numPr>
          <w:ilvl w:val="0"/>
          <w:numId w:val="1007"/>
        </w:numPr>
      </w:pPr>
      <w:r>
        <w:t xml:space="preserve">Pinia 状态、路由和非敏感缓存。</w:t>
      </w:r>
    </w:p>
    <w:p>
      <w:pPr>
        <w:pStyle w:val="Compact"/>
        <w:numPr>
          <w:ilvl w:val="0"/>
          <w:numId w:val="1007"/>
        </w:numPr>
      </w:pPr>
      <w:r>
        <w:t xml:space="preserve">调用 Preload 暴露的白名单命令。</w:t>
      </w:r>
    </w:p>
    <w:p>
      <w:pPr>
        <w:pStyle w:val="FirstParagraph"/>
      </w:pPr>
      <w:r>
        <w:t xml:space="preserve">禁止：</w:t>
      </w:r>
    </w:p>
    <w:p>
      <w:pPr>
        <w:pStyle w:val="Compact"/>
        <w:numPr>
          <w:ilvl w:val="0"/>
          <w:numId w:val="1008"/>
        </w:numPr>
      </w:pPr>
      <w:r>
        <w:t xml:space="preserve">访问 Cookie、完整播放 URL、流令牌。</w:t>
      </w:r>
    </w:p>
    <w:p>
      <w:pPr>
        <w:pStyle w:val="Compact"/>
        <w:numPr>
          <w:ilvl w:val="0"/>
          <w:numId w:val="1008"/>
        </w:numPr>
      </w:pPr>
      <w:r>
        <w:t xml:space="preserve">直接调用网易云或 Roon。</w:t>
      </w:r>
    </w:p>
    <w:p>
      <w:pPr>
        <w:pStyle w:val="Compact"/>
        <w:numPr>
          <w:ilvl w:val="0"/>
          <w:numId w:val="1008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、Node API、任意 IPC channel。</w:t>
      </w:r>
    </w:p>
    <w:p>
      <w:pPr>
        <w:pStyle w:val="Compact"/>
        <w:numPr>
          <w:ilvl w:val="0"/>
          <w:numId w:val="1008"/>
        </w:numPr>
      </w:pPr>
      <w:r>
        <w:t xml:space="preserve">加载远程网页或执行远程脚本。</w:t>
      </w:r>
    </w:p>
    <w:bookmarkEnd w:id="34"/>
    <w:bookmarkStart w:id="35" w:name="preload"/>
    <w:p>
      <w:pPr>
        <w:pStyle w:val="Heading4"/>
        <w:keepNext/>
        <w:keepLines/>
      </w:pPr>
      <w:r>
        <w:t xml:space="preserve">Preload</w:t>
      </w:r>
    </w:p>
    <w:p>
      <w:pPr>
        <w:pStyle w:val="FirstParagraph"/>
      </w:pPr>
      <w:r>
        <w:t xml:space="preserve">负责：</w:t>
      </w:r>
    </w:p>
    <w:p>
      <w:pPr>
        <w:pStyle w:val="Compact"/>
        <w:numPr>
          <w:ilvl w:val="0"/>
          <w:numId w:val="1009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contextBridge</w:t>
      </w:r>
      <w:r>
        <w:t xml:space="preserve"> </w:t>
      </w:r>
      <w:r>
        <w:t xml:space="preserve">暴露精确方法。</w:t>
      </w:r>
    </w:p>
    <w:p>
      <w:pPr>
        <w:pStyle w:val="Compact"/>
        <w:numPr>
          <w:ilvl w:val="0"/>
          <w:numId w:val="1009"/>
        </w:numPr>
      </w:pPr>
      <w:r>
        <w:t xml:space="preserve">校验入参和返回值。</w:t>
      </w:r>
    </w:p>
    <w:p>
      <w:pPr>
        <w:pStyle w:val="Compact"/>
        <w:numPr>
          <w:ilvl w:val="0"/>
          <w:numId w:val="1009"/>
        </w:numPr>
      </w:pPr>
      <w:r>
        <w:t xml:space="preserve">转换内部错误为公开错误模型。</w:t>
      </w:r>
    </w:p>
    <w:p>
      <w:pPr>
        <w:pStyle w:val="FirstParagraph"/>
      </w:pPr>
      <w:r>
        <w:t xml:space="preserve">禁止：</w:t>
      </w:r>
    </w:p>
    <w:p>
      <w:pPr>
        <w:pStyle w:val="Compact"/>
        <w:numPr>
          <w:ilvl w:val="0"/>
          <w:numId w:val="1010"/>
        </w:numPr>
      </w:pPr>
      <w:r>
        <w:t xml:space="preserve">暴露通用</w:t>
      </w:r>
      <w:r>
        <w:t xml:space="preserve"> </w:t>
      </w:r>
      <w:r>
        <w:rPr>
          <w:rStyle w:val="VerbatimChar"/>
        </w:rPr>
        <w:t xml:space="preserve">ipcRenderer.send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暴露文件系统、shell 或进程对象。</w:t>
      </w:r>
    </w:p>
    <w:bookmarkEnd w:id="35"/>
    <w:bookmarkStart w:id="36" w:name="main"/>
    <w:p>
      <w:pPr>
        <w:pStyle w:val="Heading4"/>
        <w:keepNext/>
        <w:keepLines/>
      </w:pPr>
      <w:r>
        <w:t xml:space="preserve">Main</w:t>
      </w:r>
    </w:p>
    <w:p>
      <w:pPr>
        <w:pStyle w:val="FirstParagraph"/>
      </w:pPr>
      <w:r>
        <w:t xml:space="preserve">负责：</w:t>
      </w:r>
    </w:p>
    <w:p>
      <w:pPr>
        <w:pStyle w:val="Compact"/>
        <w:numPr>
          <w:ilvl w:val="0"/>
          <w:numId w:val="1011"/>
        </w:numPr>
      </w:pPr>
      <w:r>
        <w:t xml:space="preserve">创建窗口、菜单、托盘和应用生命周期。</w:t>
      </w:r>
    </w:p>
    <w:p>
      <w:pPr>
        <w:pStyle w:val="Compact"/>
        <w:numPr>
          <w:ilvl w:val="0"/>
          <w:numId w:val="1011"/>
        </w:numPr>
      </w:pPr>
      <w:r>
        <w:t xml:space="preserve">启动、监控、重启 Bridge Core utilityProcess。</w:t>
      </w:r>
    </w:p>
    <w:p>
      <w:pPr>
        <w:pStyle w:val="Compact"/>
        <w:numPr>
          <w:ilvl w:val="0"/>
          <w:numId w:val="1011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 </w:t>
      </w:r>
      <w:r>
        <w:t xml:space="preserve">保存和读取网易云凭据。</w:t>
      </w:r>
    </w:p>
    <w:p>
      <w:pPr>
        <w:pStyle w:val="Compact"/>
        <w:numPr>
          <w:ilvl w:val="0"/>
          <w:numId w:val="1011"/>
        </w:numPr>
      </w:pPr>
      <w:r>
        <w:t xml:space="preserve">验证 IPC sender。</w:t>
      </w:r>
    </w:p>
    <w:p>
      <w:pPr>
        <w:pStyle w:val="Compact"/>
        <w:numPr>
          <w:ilvl w:val="0"/>
          <w:numId w:val="1011"/>
        </w:numPr>
      </w:pPr>
      <w:r>
        <w:t xml:space="preserve">拒绝新窗口、导航和未授权外部链接。</w:t>
      </w:r>
    </w:p>
    <w:p>
      <w:pPr>
        <w:pStyle w:val="FirstParagraph"/>
      </w:pPr>
      <w:r>
        <w:t xml:space="preserve">Main 不承担音频流代理或网易云业务逻辑。</w:t>
      </w:r>
    </w:p>
    <w:bookmarkEnd w:id="36"/>
    <w:bookmarkStart w:id="37" w:name="bridge-core"/>
    <w:p>
      <w:pPr>
        <w:pStyle w:val="Heading4"/>
        <w:keepNext/>
        <w:keepLines/>
      </w:pPr>
      <w:r>
        <w:t xml:space="preserve">Bridge Core</w:t>
      </w:r>
    </w:p>
    <w:p>
      <w:pPr>
        <w:pStyle w:val="FirstParagraph"/>
      </w:pPr>
      <w:r>
        <w:t xml:space="preserve">负责：</w:t>
      </w:r>
    </w:p>
    <w:p>
      <w:pPr>
        <w:pStyle w:val="Compact"/>
        <w:numPr>
          <w:ilvl w:val="0"/>
          <w:numId w:val="1012"/>
        </w:numPr>
      </w:pPr>
      <w:r>
        <w:t xml:space="preserve">网易云会话、搜索、歌单、歌曲详情与播放 URL。</w:t>
      </w:r>
    </w:p>
    <w:p>
      <w:pPr>
        <w:pStyle w:val="Compact"/>
        <w:numPr>
          <w:ilvl w:val="0"/>
          <w:numId w:val="1012"/>
        </w:numPr>
      </w:pPr>
      <w:r>
        <w:t xml:space="preserve">Roon 发现、配对、Zone 与 Audio Input Session。</w:t>
      </w:r>
    </w:p>
    <w:p>
      <w:pPr>
        <w:pStyle w:val="Compact"/>
        <w:numPr>
          <w:ilvl w:val="0"/>
          <w:numId w:val="1012"/>
        </w:numPr>
      </w:pPr>
      <w:r>
        <w:t xml:space="preserve">Stream Gateway。</w:t>
      </w:r>
    </w:p>
    <w:p>
      <w:pPr>
        <w:pStyle w:val="Compact"/>
        <w:numPr>
          <w:ilvl w:val="0"/>
          <w:numId w:val="1012"/>
        </w:numPr>
      </w:pPr>
      <w:r>
        <w:t xml:space="preserve">播放队列、状态机、错误映射和诊断。</w:t>
      </w:r>
    </w:p>
    <w:p>
      <w:pPr>
        <w:pStyle w:val="Compact"/>
        <w:numPr>
          <w:ilvl w:val="0"/>
          <w:numId w:val="1012"/>
        </w:numPr>
      </w:pPr>
      <w:r>
        <w:t xml:space="preserve">向 Main/Renderer 输出脱敏状态事件。</w:t>
      </w:r>
    </w:p>
    <w:p>
      <w:pPr>
        <w:pStyle w:val="FirstParagraph"/>
      </w:pPr>
      <w:r>
        <w:t xml:space="preserve">Bridge Core 不导入 Electron UI 模块；它必须能在测试与未来 Headless Agent 中独立运行。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Xe3f46deb2b7e31bdc11cc4144a844257dddc6ed"/>
    <w:p>
      <w:pPr>
        <w:pStyle w:val="Heading2"/>
        <w:keepNext/>
        <w:keepLines/>
      </w:pPr>
      <w:r>
        <w:t xml:space="preserve">5. 核心模块与接口</w:t>
      </w:r>
    </w:p>
    <w:bookmarkStart w:id="40" w:name="X295f52acd0264639a8475438ec94ee2b46eb8f3"/>
    <w:p>
      <w:pPr>
        <w:pStyle w:val="Heading3"/>
        <w:keepNext/>
        <w:keepLines/>
      </w:pPr>
      <w:r>
        <w:t xml:space="preserve">5.1 Provider Adapter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interface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MusicProviderAdapter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readonly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providerId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'netease'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getAuthState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AuthState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beginQrLogin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QrLoginChallenge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pollQrLogin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(key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QrLoginStatus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logout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searchTracks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(query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page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PageRequest)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Page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TrackSummary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getLikedTracks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(page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PageRequest)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Page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TrackSummary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getUserPlaylists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PlaylistSummary[]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getPlaylist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page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PageRequest)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PlaylistDetail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getTrack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TrackMetadata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resolveStream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(ref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TrackRef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quality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RequestedQuality)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StreamDescriptor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</w:p>
    <w:p>
      <w:pPr>
        <w:pStyle w:val="FirstParagraph"/>
      </w:pPr>
      <w:r>
        <w:t xml:space="preserve">原则：</w:t>
      </w:r>
    </w:p>
    <w:p>
      <w:pPr>
        <w:pStyle w:val="Compact"/>
        <w:numPr>
          <w:ilvl w:val="0"/>
          <w:numId w:val="1013"/>
        </w:numPr>
      </w:pPr>
      <w:r>
        <w:t xml:space="preserve">Provider 只返回标准领域模型，不把网易云原始响应泄漏到 UI。</w:t>
      </w:r>
    </w:p>
    <w:p>
      <w:pPr>
        <w:pStyle w:val="Compact"/>
        <w:numPr>
          <w:ilvl w:val="0"/>
          <w:numId w:val="1013"/>
        </w:numPr>
      </w:pPr>
      <w:r>
        <w:t xml:space="preserve">所有解析必须防御性处理未知字段和空值。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resolveStream</w:t>
      </w:r>
      <w:r>
        <w:t xml:space="preserve"> </w:t>
      </w:r>
      <w:r>
        <w:t xml:space="preserve">必须返回“请求音质”和“实际音质”。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freeTrialInfo</w:t>
      </w:r>
      <w:r>
        <w:t xml:space="preserve">、空 URL、非 HTTPS、无权限必须明确拒绝。</w:t>
      </w:r>
    </w:p>
    <w:bookmarkEnd w:id="40"/>
    <w:bookmarkStart w:id="41" w:name="X49029766a43f3a1698bedf4eafbf459e0b76bf9"/>
    <w:p>
      <w:pPr>
        <w:pStyle w:val="Heading3"/>
        <w:keepNext/>
        <w:keepLines/>
      </w:pPr>
      <w:r>
        <w:t xml:space="preserve">5.2 Roon Adapter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interface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RoonPort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start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stop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getPairingState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RoonPairingState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listZones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RoonZone[]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selectZone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(outputId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beginPlayback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(input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RoonPlaybackInput)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endPlayback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(reason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StopReason)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subscribe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(listener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(event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RoonEvent)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=&gt;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Unsubscribe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</w:p>
    <w:p>
      <w:pPr>
        <w:pStyle w:val="FirstParagraph"/>
      </w:pPr>
      <w:r>
        <w:t xml:space="preserve">必须保证：</w:t>
      </w:r>
    </w:p>
    <w:p>
      <w:pPr>
        <w:pStyle w:val="Compact"/>
        <w:numPr>
          <w:ilvl w:val="0"/>
          <w:numId w:val="1014"/>
        </w:numPr>
      </w:pPr>
      <w:r>
        <w:t xml:space="preserve">新播放开始前结束旧 Session。</w:t>
      </w:r>
    </w:p>
    <w:p>
      <w:pPr>
        <w:pStyle w:val="Compact"/>
        <w:numPr>
          <w:ilvl w:val="0"/>
          <w:numId w:val="1014"/>
        </w:numPr>
      </w:pPr>
      <w:r>
        <w:t xml:space="preserve">Zone 丢失后状态转为错误，不自动向未知 Zone 播放。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MediaError</w:t>
      </w:r>
      <w:r>
        <w:t xml:space="preserve">、</w:t>
      </w:r>
      <w:r>
        <w:rPr>
          <w:rStyle w:val="VerbatimChar"/>
        </w:rPr>
        <w:t xml:space="preserve">EndedNaturally</w:t>
      </w:r>
      <w:r>
        <w:t xml:space="preserve">、</w:t>
      </w:r>
      <w:r>
        <w:rPr>
          <w:rStyle w:val="VerbatimChar"/>
        </w:rPr>
        <w:t xml:space="preserve">StoppedUser</w:t>
      </w:r>
      <w:r>
        <w:t xml:space="preserve">、</w:t>
      </w:r>
      <w:r>
        <w:rPr>
          <w:rStyle w:val="VerbatimChar"/>
        </w:rPr>
        <w:t xml:space="preserve">ZoneLost</w:t>
      </w:r>
      <w:r>
        <w:t xml:space="preserve"> </w:t>
      </w:r>
      <w:r>
        <w:t xml:space="preserve">都有确定状态转换。</w:t>
      </w:r>
    </w:p>
    <w:p>
      <w:pPr>
        <w:pStyle w:val="Compact"/>
        <w:numPr>
          <w:ilvl w:val="0"/>
          <w:numId w:val="1014"/>
        </w:numPr>
      </w:pPr>
      <w:r>
        <w:t xml:space="preserve">元数据更新不包含 Cookie、上游 URL 或令牌。</w:t>
      </w:r>
    </w:p>
    <w:bookmarkEnd w:id="41"/>
    <w:bookmarkStart w:id="42" w:name="X0000c5968eb39d60a405066f1815ab7489434d1"/>
    <w:p>
      <w:pPr>
        <w:pStyle w:val="Heading3"/>
        <w:keepNext/>
        <w:keepLines/>
      </w:pPr>
      <w:r>
        <w:t xml:space="preserve">5.3 Stream Gateway</w:t>
      </w:r>
    </w:p>
    <w:p>
      <w:pPr>
        <w:pStyle w:val="FirstParagraph"/>
      </w:pPr>
      <w:r>
        <w:t xml:space="preserve">职责：</w:t>
      </w:r>
    </w:p>
    <w:p>
      <w:pPr>
        <w:pStyle w:val="Compact"/>
        <w:numPr>
          <w:ilvl w:val="0"/>
          <w:numId w:val="1015"/>
        </w:numPr>
      </w:pPr>
      <w:r>
        <w:t xml:space="preserve">为当前播放创建高熵、短生命周期 token。</w:t>
      </w:r>
    </w:p>
    <w:p>
      <w:pPr>
        <w:pStyle w:val="Compact"/>
        <w:numPr>
          <w:ilvl w:val="0"/>
          <w:numId w:val="1015"/>
        </w:numPr>
      </w:pPr>
      <w:r>
        <w:t xml:space="preserve">支持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HEAD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转发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、</w:t>
      </w:r>
      <w:r>
        <w:rPr>
          <w:rStyle w:val="VerbatimChar"/>
        </w:rPr>
        <w:t xml:space="preserve">If-Range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Accept-Encoding: identity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保留</w:t>
      </w:r>
      <w:r>
        <w:t xml:space="preserve"> </w:t>
      </w:r>
      <w:r>
        <w:rPr>
          <w:rStyle w:val="VerbatimChar"/>
        </w:rPr>
        <w:t xml:space="preserve">200/206</w:t>
      </w:r>
      <w:r>
        <w:t xml:space="preserve">、</w:t>
      </w:r>
      <w:r>
        <w:rPr>
          <w:rStyle w:val="VerbatimChar"/>
        </w:rPr>
        <w:t xml:space="preserve">Content-Type</w:t>
      </w:r>
      <w:r>
        <w:t xml:space="preserve">、</w:t>
      </w:r>
      <w:r>
        <w:rPr>
          <w:rStyle w:val="VerbatimChar"/>
        </w:rPr>
        <w:t xml:space="preserve">Content-Length</w:t>
      </w:r>
      <w:r>
        <w:t xml:space="preserve">、</w:t>
      </w:r>
      <w:r>
        <w:rPr>
          <w:rStyle w:val="VerbatimChar"/>
        </w:rPr>
        <w:t xml:space="preserve">Content-Range</w:t>
      </w:r>
      <w:r>
        <w:t xml:space="preserve">、</w:t>
      </w:r>
      <w:r>
        <w:rPr>
          <w:rStyle w:val="VerbatimChar"/>
        </w:rPr>
        <w:t xml:space="preserve">Accept-Ranges</w:t>
      </w:r>
      <w:r>
        <w:t xml:space="preserve">、</w:t>
      </w:r>
      <w:r>
        <w:rPr>
          <w:rStyle w:val="VerbatimChar"/>
        </w:rPr>
        <w:t xml:space="preserve">ETag</w:t>
      </w:r>
      <w:r>
        <w:t xml:space="preserve">、</w:t>
      </w:r>
      <w:r>
        <w:rPr>
          <w:rStyle w:val="VerbatimChar"/>
        </w:rPr>
        <w:t xml:space="preserve">Last-Modified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使用 Node Streams 管道与 backpressure，不读取完整音频到内存。</w:t>
      </w:r>
    </w:p>
    <w:p>
      <w:pPr>
        <w:pStyle w:val="Compact"/>
        <w:numPr>
          <w:ilvl w:val="0"/>
          <w:numId w:val="1015"/>
        </w:numPr>
      </w:pPr>
      <w:r>
        <w:t xml:space="preserve">每次重定向重新执行 SSRF 检查。</w:t>
      </w:r>
    </w:p>
    <w:p>
      <w:pPr>
        <w:pStyle w:val="Compact"/>
        <w:numPr>
          <w:ilvl w:val="0"/>
          <w:numId w:val="1015"/>
        </w:numPr>
      </w:pPr>
      <w:r>
        <w:t xml:space="preserve">停止、失败、自然结束和进程退出时撤销 token。</w:t>
      </w:r>
    </w:p>
    <w:p>
      <w:pPr>
        <w:pStyle w:val="FirstParagraph"/>
      </w:pPr>
      <w:r>
        <w:t xml:space="preserve">禁止：</w:t>
      </w:r>
    </w:p>
    <w:p>
      <w:pPr>
        <w:pStyle w:val="Compact"/>
        <w:numPr>
          <w:ilvl w:val="0"/>
          <w:numId w:val="1016"/>
        </w:numPr>
      </w:pPr>
      <w:r>
        <w:t xml:space="preserve">接受外部任意 URL。</w:t>
      </w:r>
    </w:p>
    <w:p>
      <w:pPr>
        <w:pStyle w:val="Compact"/>
        <w:numPr>
          <w:ilvl w:val="0"/>
          <w:numId w:val="1016"/>
        </w:numPr>
      </w:pPr>
      <w:r>
        <w:t xml:space="preserve">转发网易云 Cookie 到 CDN，除非经过单独审计证明必要。</w:t>
      </w:r>
    </w:p>
    <w:p>
      <w:pPr>
        <w:pStyle w:val="Compact"/>
        <w:numPr>
          <w:ilvl w:val="0"/>
          <w:numId w:val="1016"/>
        </w:numPr>
      </w:pPr>
      <w:r>
        <w:t xml:space="preserve">写临时音频文件。</w:t>
      </w:r>
    </w:p>
    <w:p>
      <w:pPr>
        <w:pStyle w:val="Compact"/>
        <w:numPr>
          <w:ilvl w:val="0"/>
          <w:numId w:val="1016"/>
        </w:numPr>
      </w:pPr>
      <w:r>
        <w:t xml:space="preserve">使用 FFmpeg、解码器或重新封装。</w:t>
      </w:r>
    </w:p>
    <w:bookmarkEnd w:id="42"/>
    <w:bookmarkStart w:id="43" w:name="Xcf4870acc80ba2c25036e2ce1c021c7cfe639ee"/>
    <w:p>
      <w:pPr>
        <w:pStyle w:val="Heading3"/>
        <w:keepNext/>
        <w:keepLines/>
      </w:pPr>
      <w:r>
        <w:t xml:space="preserve">5.4 Playback Controller</w:t>
      </w:r>
    </w:p>
    <w:p>
      <w:pPr>
        <w:pStyle w:val="FirstParagraph"/>
      </w:pPr>
      <w:r>
        <w:t xml:space="preserve">统一协调 Provider、Gateway、Roon 与 Queue。所有播放命令必须序列化，避免重复点击造成并发 Session。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interface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PlaybackController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play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(ref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TrackRef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options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PlayOptions)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stop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(reason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StopReason)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next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previous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replaceQueue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(items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QueueItem[]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startIndex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number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Promise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getState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PlaybackSnapshot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subscribe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(listener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(snapshot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PlaybackSnapshot)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=&gt;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void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)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Unsubscribe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2e17186a3ecf1af761c647b8b438abe073089dc"/>
    <w:p>
      <w:pPr>
        <w:pStyle w:val="Heading2"/>
        <w:keepNext/>
        <w:keepLines/>
      </w:pPr>
      <w:r>
        <w:t xml:space="preserve">6. 领域模型</w:t>
      </w:r>
    </w:p>
    <w:bookmarkStart w:id="45" w:name="Xcedc67fa16a99ed2ed5c59b065c405b98db7715"/>
    <w:p>
      <w:pPr>
        <w:pStyle w:val="Heading3"/>
        <w:keepNext/>
        <w:keepLines/>
      </w:pPr>
      <w:r>
        <w:t xml:space="preserve">6.1 关键类型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 type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RequestedQuality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'standard'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'exhigh'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'lossless'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'hires'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interface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TrackRef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provider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'netease'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interface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TrackMetadata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ref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TrackRef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title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artists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/>
          <w:color w:val="232D3A"/>
          <w:sz w:val="16"/>
        </w:rPr>
        <w:t xml:space="preserve">Array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{ 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name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}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&gt;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album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{ id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title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}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artworkUrl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durationMs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number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interface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StreamDescriptor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ref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TrackRef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upstreamUrl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URL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requestedQuality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RequestedQuality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actualQuality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format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bitrate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number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sizeBytes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number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expiresAt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string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isTrial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color w:val="232D3A"/>
          <w:sz w:val="16"/>
        </w:rPr>
        <w:t xml:space="preserve">boolean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</w:p>
    <w:bookmarkEnd w:id="45"/>
    <w:bookmarkStart w:id="46" w:name="X4ba8db3b44b47804828eda21ffd8b9e24294fc9"/>
    <w:p>
      <w:pPr>
        <w:pStyle w:val="Heading3"/>
        <w:keepNext/>
        <w:keepLines/>
      </w:pPr>
      <w:r>
        <w:t xml:space="preserve">6.2 公开错误模型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ImportTok"/>
          <w:rFonts w:ascii="Noto Sans Mono CJK SC" w:hAnsi="Noto Sans Mono CJK SC" w:eastAsia="Noto Sans Mono CJK SC"/>
          <w:color w:val="232D3A"/>
          <w:sz w:val="16"/>
        </w:rPr>
        <w:t xml:space="preserve">export type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PublicErrorCode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=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'CONFIG_INVALID'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'AUTH_REQUIRED'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'AUTH_EXPIRED'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'TRACK_NOT_FOUND'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'TRACK_UNAVAILABLE'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'TRIAL_ONLY'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'STREAM_URL_MISSING'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'STREAM_URL_EXPIRED'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'UPSTREAM_HTTP_ERROR'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'UPSTREAM_RANGE_UNSUPPORTED'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'ROON_NOT_PAIRED'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'ROON_ZONE_NOT_SELECTED'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'ROON_ZONE_LOST'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'ROON_MEDIA_ERROR'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'GATEWAY_NOT_REACHABLE'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'CORE_UNAVAILABLE'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color w:val="232D3A"/>
          <w:sz w:val="16"/>
        </w:rPr>
        <w:t xml:space="preserve">'INTERNAL_ERROR'</w:t>
      </w:r>
    </w:p>
    <w:p>
      <w:pPr>
        <w:pStyle w:val="FirstParagraph"/>
      </w:pPr>
      <w:r>
        <w:t xml:space="preserve">每个错误包含：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code</w:t>
      </w:r>
    </w:p>
    <w:p>
      <w:pPr>
        <w:pStyle w:val="Compact"/>
        <w:numPr>
          <w:ilvl w:val="0"/>
          <w:numId w:val="1017"/>
        </w:numPr>
      </w:pPr>
      <w:r>
        <w:t xml:space="preserve">用户可读的中文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Compact"/>
        <w:numPr>
          <w:ilvl w:val="0"/>
          <w:numId w:val="1017"/>
        </w:numPr>
      </w:pPr>
      <w:r>
        <w:t xml:space="preserve">是否可重试</w:t>
      </w:r>
      <w:r>
        <w:t xml:space="preserve"> </w:t>
      </w:r>
      <w:r>
        <w:rPr>
          <w:rStyle w:val="VerbatimChar"/>
        </w:rPr>
        <w:t xml:space="preserve">retryable</w:t>
      </w:r>
    </w:p>
    <w:p>
      <w:pPr>
        <w:pStyle w:val="Compact"/>
        <w:numPr>
          <w:ilvl w:val="0"/>
          <w:numId w:val="1017"/>
        </w:numPr>
      </w:pPr>
      <w:r>
        <w:t xml:space="preserve">脱敏诊断 ID</w:t>
      </w:r>
      <w:r>
        <w:t xml:space="preserve"> </w:t>
      </w:r>
      <w:r>
        <w:rPr>
          <w:rStyle w:val="VerbatimChar"/>
        </w:rPr>
        <w:t xml:space="preserve">diagnosticId</w:t>
      </w:r>
    </w:p>
    <w:p>
      <w:pPr>
        <w:pStyle w:val="Compact"/>
        <w:numPr>
          <w:ilvl w:val="0"/>
          <w:numId w:val="1017"/>
        </w:numPr>
      </w:pPr>
      <w:r>
        <w:t xml:space="preserve">可选恢复动作</w:t>
      </w:r>
      <w:r>
        <w:t xml:space="preserve"> </w:t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内部异常栈不得直接传到 Renderer。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d12774a37b8b0a87fd94c0e4c065c47dd2b1088"/>
    <w:p>
      <w:pPr>
        <w:pStyle w:val="Heading2"/>
        <w:keepNext/>
        <w:keepLines/>
      </w:pPr>
      <w:r>
        <w:t xml:space="preserve">7. 播放时序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Renderer        Core            NetEase       Gateway         Roon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play(track)  │                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├─────────────&gt;│                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get metadata   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├───────────────&gt;│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resolve stream 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├───────────────&gt;│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│&lt;───────────────┤        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validate / register token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├───────────────────────────────&gt;│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begin Audio Input session      │        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├─────────────────────────────────────────────&gt;│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                │ GET /stream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                │&lt;─────────────┤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                │ GET CDN   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                ├─────────────&gt;│ NetEase CDN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                │&lt;─────────────┤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             │                                ├─────────────&gt;│ audio bytes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 playing      │&lt;─────────────────────────────────────────────┤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 │&lt;─────────────┤                                │              │</w:t>
      </w:r>
    </w:p>
    <w:bookmarkStart w:id="48" w:name="X28d14592ee943227083c2cf3752ea0eb73c7fcf"/>
    <w:p>
      <w:pPr>
        <w:pStyle w:val="Heading3"/>
        <w:keepNext/>
        <w:keepLines/>
      </w:pPr>
      <w:r>
        <w:t xml:space="preserve">7.1 URL 过期</w:t>
      </w:r>
    </w:p>
    <w:p>
      <w:pPr>
        <w:pStyle w:val="Compact"/>
        <w:numPr>
          <w:ilvl w:val="0"/>
          <w:numId w:val="1018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距当前时间不足安全窗口，首次请求前重新解析。</w:t>
      </w:r>
    </w:p>
    <w:p>
      <w:pPr>
        <w:pStyle w:val="Compact"/>
        <w:numPr>
          <w:ilvl w:val="0"/>
          <w:numId w:val="1018"/>
        </w:numPr>
      </w:pPr>
      <w:r>
        <w:t xml:space="preserve">Range 重试遇到 401/403/404 且 URL 已接近过期时，只允许刷新一次。</w:t>
      </w:r>
    </w:p>
    <w:p>
      <w:pPr>
        <w:pStyle w:val="Compact"/>
        <w:numPr>
          <w:ilvl w:val="0"/>
          <w:numId w:val="1018"/>
        </w:numPr>
      </w:pPr>
      <w:r>
        <w:t xml:space="preserve">刷新后仍失败则终止播放，禁止无限重试。</w:t>
      </w:r>
    </w:p>
    <w:bookmarkEnd w:id="48"/>
    <w:bookmarkStart w:id="49" w:name="X8a3d6b72ecf560f6a4cbc7f06311e57c6a22de9"/>
    <w:p>
      <w:pPr>
        <w:pStyle w:val="Heading3"/>
        <w:keepNext/>
        <w:keepLines/>
      </w:pPr>
      <w:r>
        <w:t xml:space="preserve">7.2 音质降级</w:t>
      </w:r>
    </w:p>
    <w:p>
      <w:pPr>
        <w:pStyle w:val="FirstParagraph"/>
      </w:pPr>
      <w:r>
        <w:t xml:space="preserve">请求</w:t>
      </w:r>
      <w:r>
        <w:t xml:space="preserve"> </w:t>
      </w:r>
      <w:r>
        <w:rPr>
          <w:rStyle w:val="VerbatimChar"/>
        </w:rPr>
        <w:t xml:space="preserve">lossless</w:t>
      </w:r>
      <w:r>
        <w:t xml:space="preserve"> </w:t>
      </w:r>
      <w:r>
        <w:t xml:space="preserve">不等于实际无损。若返回</w:t>
      </w:r>
      <w:r>
        <w:t xml:space="preserve"> </w:t>
      </w:r>
      <w:r>
        <w:rPr>
          <w:rStyle w:val="VerbatimChar"/>
        </w:rPr>
        <w:t xml:space="preserve">exhigh</w:t>
      </w:r>
      <w:r>
        <w:t xml:space="preserve">：</w:t>
      </w:r>
    </w:p>
    <w:p>
      <w:pPr>
        <w:pStyle w:val="Compact"/>
        <w:numPr>
          <w:ilvl w:val="0"/>
          <w:numId w:val="1019"/>
        </w:numPr>
      </w:pPr>
      <w:r>
        <w:t xml:space="preserve">播放可以继续。</w:t>
      </w:r>
    </w:p>
    <w:p>
      <w:pPr>
        <w:pStyle w:val="Compact"/>
        <w:numPr>
          <w:ilvl w:val="0"/>
          <w:numId w:val="1019"/>
        </w:numPr>
      </w:pPr>
      <w:r>
        <w:t xml:space="preserve">UI 显示“请求无损，实际高品质”。</w:t>
      </w:r>
    </w:p>
    <w:p>
      <w:pPr>
        <w:pStyle w:val="Compact"/>
        <w:numPr>
          <w:ilvl w:val="0"/>
          <w:numId w:val="1019"/>
        </w:numPr>
      </w:pPr>
      <w:r>
        <w:t xml:space="preserve">结果不计入无损 Gate。</w:t>
      </w:r>
    </w:p>
    <w:p>
      <w:pPr>
        <w:pStyle w:val="Compact"/>
        <w:numPr>
          <w:ilvl w:val="0"/>
          <w:numId w:val="1019"/>
        </w:numPr>
      </w:pPr>
      <w:r>
        <w:t xml:space="preserve">诊断报告记录请求与实际值。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f0ded7670ea85f6782c79e643cc9d7c66fc60c2"/>
    <w:p>
      <w:pPr>
        <w:pStyle w:val="Heading2"/>
        <w:keepNext/>
        <w:keepLines/>
      </w:pPr>
      <w:r>
        <w:t xml:space="preserve">8. 播放状态机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idle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│ play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resolving ──失败──&gt; error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│ stream ready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preparingRoon ──失败──&gt; error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│ SessionBegan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buffering ──MediaError/timeout──&gt; error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│ Playing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playing ──EndedNaturally──&gt; advancing / idle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│ stop / next / previous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▼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stopping ──cleanup complete──&gt; idle / resolving</w:t>
      </w:r>
    </w:p>
    <w:p>
      <w:pPr>
        <w:pStyle w:val="FirstParagraph"/>
      </w:pPr>
      <w:r>
        <w:t xml:space="preserve">固定规则：</w:t>
      </w:r>
    </w:p>
    <w:p>
      <w:pPr>
        <w:pStyle w:val="Compact"/>
        <w:numPr>
          <w:ilvl w:val="0"/>
          <w:numId w:val="1020"/>
        </w:numPr>
      </w:pPr>
      <w:r>
        <w:t xml:space="preserve">同一时刻最多一个 active Roon Session。</w:t>
      </w:r>
    </w:p>
    <w:p>
      <w:pPr>
        <w:pStyle w:val="Compact"/>
        <w:numPr>
          <w:ilvl w:val="0"/>
          <w:numId w:val="1020"/>
        </w:numPr>
      </w:pPr>
      <w:r>
        <w:t xml:space="preserve">同一时刻最多一个 active stream token。</w:t>
      </w:r>
    </w:p>
    <w:p>
      <w:pPr>
        <w:pStyle w:val="Compact"/>
        <w:numPr>
          <w:ilvl w:val="0"/>
          <w:numId w:val="1020"/>
        </w:numPr>
      </w:pPr>
      <w:r>
        <w:t xml:space="preserve">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会取消旧的 resolve，并结束旧 Session。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stop</w:t>
      </w:r>
      <w:r>
        <w:t xml:space="preserve"> </w:t>
      </w:r>
      <w:r>
        <w:t xml:space="preserve">必须幂等。</w:t>
      </w:r>
    </w:p>
    <w:p>
      <w:pPr>
        <w:pStyle w:val="Compact"/>
        <w:numPr>
          <w:ilvl w:val="0"/>
          <w:numId w:val="1020"/>
        </w:numPr>
      </w:pPr>
      <w:r>
        <w:t xml:space="preserve">错误状态仍必须完成 token、session、listener 和定时器清理。</w:t>
      </w:r>
    </w:p>
    <w:p>
      <w:pPr>
        <w:pStyle w:val="Compact"/>
        <w:numPr>
          <w:ilvl w:val="0"/>
          <w:numId w:val="1020"/>
        </w:numPr>
      </w:pPr>
      <w:r>
        <w:t xml:space="preserve">任何超时都必须进入确定状态，不能永久停留在</w:t>
      </w:r>
      <w:r>
        <w:t xml:space="preserve"> </w:t>
      </w:r>
      <w:r>
        <w:rPr>
          <w:rStyle w:val="VerbatimChar"/>
        </w:rPr>
        <w:t xml:space="preserve">buffering</w:t>
      </w:r>
      <w:r>
        <w:t xml:space="preserve">。</w:t>
      </w:r>
    </w:p>
    <w:p>
      <w:pPr>
        <w:pStyle w:val="FirstParagraph"/>
      </w:pPr>
      <w:r>
        <w:t xml:space="preserve">暂停和 seek 不在状态机中，直到 POC 证明 Roon Audio Input 与上游 Range 行为足够稳定。</w:t>
      </w:r>
    </w:p>
    <w:p>
      <w:r>
        <w:pict>
          <v:rect style="width:0;height:1.5pt" o:hralign="center" o:hrstd="t" o:hr="t"/>
        </w:pict>
      </w:r>
    </w:p>
    <w:bookmarkEnd w:id="51"/>
    <w:bookmarkStart w:id="56" w:name="Xd24df07aa12d3bd661d1dee6db2f3cbebfd2ef6"/>
    <w:p>
      <w:pPr>
        <w:pStyle w:val="Heading2"/>
        <w:keepNext/>
        <w:keepLines/>
      </w:pPr>
      <w:r>
        <w:t xml:space="preserve">9. 安全与版权边界</w:t>
      </w:r>
    </w:p>
    <w:bookmarkStart w:id="52" w:name="X0c34896008235838b5766b89d11c6a534a74632"/>
    <w:p>
      <w:pPr>
        <w:pStyle w:val="Heading3"/>
        <w:keepNext/>
        <w:keepLines/>
      </w:pPr>
      <w:r>
        <w:t xml:space="preserve">9.1 强制禁止</w:t>
      </w:r>
    </w:p>
    <w:p>
      <w:pPr>
        <w:pStyle w:val="FirstParagraph"/>
      </w:pPr>
      <w:r>
        <w:t xml:space="preserve">程序在任意下列配置为 true 时拒绝启动：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ENABLE_GENERAL_UNBLOCK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ENABLE_PROXY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ENABLE_RANDOM_CN_IP</w:t>
      </w:r>
    </w:p>
    <w:p>
      <w:pPr>
        <w:pStyle w:val="FirstParagraph"/>
      </w:pPr>
      <w:r>
        <w:t xml:space="preserve">代码禁止调用：</w:t>
      </w:r>
    </w:p>
    <w:p>
      <w:pPr>
        <w:pStyle w:val="Compact"/>
        <w:numPr>
          <w:ilvl w:val="0"/>
          <w:numId w:val="1021"/>
        </w:numPr>
      </w:pPr>
      <w:r>
        <w:t xml:space="preserve">解灰接口。</w:t>
      </w:r>
    </w:p>
    <w:p>
      <w:pPr>
        <w:pStyle w:val="Compact"/>
        <w:numPr>
          <w:ilvl w:val="0"/>
          <w:numId w:val="1021"/>
        </w:numPr>
      </w:pPr>
      <w:r>
        <w:t xml:space="preserve">替代音源匹配。</w:t>
      </w:r>
    </w:p>
    <w:p>
      <w:pPr>
        <w:pStyle w:val="Compact"/>
        <w:numPr>
          <w:ilvl w:val="0"/>
          <w:numId w:val="1021"/>
        </w:numPr>
      </w:pPr>
      <w:r>
        <w:t xml:space="preserve">跨平台歌曲匹配以获得音频。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unblock=true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任何会员、版权或地区绕过功能。</w:t>
      </w:r>
    </w:p>
    <w:bookmarkEnd w:id="52"/>
    <w:bookmarkStart w:id="53" w:name="X4e82aa092c4929e15120185995e3b0a40e84972"/>
    <w:p>
      <w:pPr>
        <w:pStyle w:val="Heading3"/>
        <w:keepNext/>
        <w:keepLines/>
      </w:pPr>
      <w:r>
        <w:t xml:space="preserve">9.2 Cookie / 登录凭据</w:t>
      </w:r>
    </w:p>
    <w:p>
      <w:pPr>
        <w:pStyle w:val="Compact"/>
        <w:numPr>
          <w:ilvl w:val="0"/>
          <w:numId w:val="1022"/>
        </w:numPr>
      </w:pPr>
      <w:r>
        <w:t xml:space="preserve">POC 临时 Cookie 仅存在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正式版扫码登录后，凭据由 Main 进程用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 </w:t>
      </w:r>
      <w:r>
        <w:t xml:space="preserve">异步 API 加密保存。</w:t>
      </w:r>
    </w:p>
    <w:p>
      <w:pPr>
        <w:pStyle w:val="Compact"/>
        <w:numPr>
          <w:ilvl w:val="0"/>
          <w:numId w:val="1022"/>
        </w:numPr>
      </w:pPr>
      <w:r>
        <w:t xml:space="preserve">Renderer 永远只能得到</w:t>
      </w:r>
      <w:r>
        <w:t xml:space="preserve"> </w:t>
      </w:r>
      <w:r>
        <w:rPr>
          <w:rStyle w:val="VerbatimChar"/>
        </w:rPr>
        <w:t xml:space="preserve">loggedIn</w:t>
      </w:r>
      <w:r>
        <w:t xml:space="preserve">、昵称和头像，不得得到 Cookie。</w:t>
      </w:r>
    </w:p>
    <w:p>
      <w:pPr>
        <w:pStyle w:val="Compact"/>
        <w:numPr>
          <w:ilvl w:val="0"/>
          <w:numId w:val="1022"/>
        </w:numPr>
      </w:pPr>
      <w:r>
        <w:t xml:space="preserve">Core 只在调用 Provider 时临时获取凭据；不写普通日志。</w:t>
      </w:r>
    </w:p>
    <w:p>
      <w:pPr>
        <w:pStyle w:val="Compact"/>
        <w:numPr>
          <w:ilvl w:val="0"/>
          <w:numId w:val="1022"/>
        </w:numPr>
      </w:pPr>
      <w:r>
        <w:t xml:space="preserve">退出账号必须删除持久化凭据并清空内存会话。</w:t>
      </w:r>
    </w:p>
    <w:bookmarkEnd w:id="53"/>
    <w:bookmarkStart w:id="54" w:name="X46ccf080d998af64679d6512ab75394b9f9d8d7"/>
    <w:p>
      <w:pPr>
        <w:pStyle w:val="Heading3"/>
        <w:keepNext/>
        <w:keepLines/>
      </w:pPr>
      <w:r>
        <w:t xml:space="preserve">9.3 Electron 安全基线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webPreferences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{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nodeIntegration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false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contextIsolation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true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sandbox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color w:val="232D3A"/>
          <w:sz w:val="16"/>
        </w:rPr>
        <w:t xml:space="preserve">true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,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 preload</w:t>
      </w:r>
      <w:r>
        <w:rPr>
          <w:rStyle w:val="OperatorTok"/>
          <w:rFonts w:ascii="Noto Sans Mono CJK SC" w:hAnsi="Noto Sans Mono CJK SC" w:eastAsia="Noto Sans Mono CJK SC"/>
          <w:color w:val="232D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preloadPath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}</w:t>
      </w:r>
    </w:p>
    <w:p>
      <w:pPr>
        <w:pStyle w:val="FirstParagraph"/>
      </w:pPr>
      <w:r>
        <w:t xml:space="preserve">另外必须：</w:t>
      </w:r>
    </w:p>
    <w:p>
      <w:pPr>
        <w:pStyle w:val="Compact"/>
        <w:numPr>
          <w:ilvl w:val="0"/>
          <w:numId w:val="1023"/>
        </w:numPr>
      </w:pPr>
      <w:r>
        <w:t xml:space="preserve">严格 CSP，仅允许本地资源与经过白名单的图片域名。</w:t>
      </w:r>
    </w:p>
    <w:p>
      <w:pPr>
        <w:pStyle w:val="Compact"/>
        <w:numPr>
          <w:ilvl w:val="0"/>
          <w:numId w:val="1023"/>
        </w:numPr>
      </w:pPr>
      <w:r>
        <w:t xml:space="preserve">拒绝 Renderer 导航。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setWindowOpenHandler</w:t>
      </w:r>
      <w:r>
        <w:t xml:space="preserve"> </w:t>
      </w:r>
      <w:r>
        <w:t xml:space="preserve">默认 deny。</w:t>
      </w:r>
    </w:p>
    <w:p>
      <w:pPr>
        <w:pStyle w:val="Compact"/>
        <w:numPr>
          <w:ilvl w:val="0"/>
          <w:numId w:val="1023"/>
        </w:numPr>
      </w:pPr>
      <w:r>
        <w:t xml:space="preserve">IPC sender 验证。</w:t>
      </w:r>
    </w:p>
    <w:p>
      <w:pPr>
        <w:pStyle w:val="Compact"/>
        <w:numPr>
          <w:ilvl w:val="0"/>
          <w:numId w:val="1023"/>
        </w:numPr>
      </w:pPr>
      <w:r>
        <w:t xml:space="preserve">所有 IPC 参数使用 schema 校验。</w:t>
      </w:r>
    </w:p>
    <w:p>
      <w:pPr>
        <w:pStyle w:val="Compact"/>
        <w:numPr>
          <w:ilvl w:val="0"/>
          <w:numId w:val="1023"/>
        </w:numPr>
      </w:pPr>
      <w:r>
        <w:t xml:space="preserve">不在窗口中加载网易云网页并给予 Node 权限。</w:t>
      </w:r>
    </w:p>
    <w:p>
      <w:pPr>
        <w:pStyle w:val="Compact"/>
        <w:numPr>
          <w:ilvl w:val="0"/>
          <w:numId w:val="1023"/>
        </w:numPr>
      </w:pPr>
      <w:r>
        <w:t xml:space="preserve">外部链接必须经过 allowlist 并由 Main 打开。</w:t>
      </w:r>
    </w:p>
    <w:bookmarkEnd w:id="54"/>
    <w:bookmarkStart w:id="55" w:name="X3c38018df7b96a95c69ca7dd6caff65cf87f4d5"/>
    <w:p>
      <w:pPr>
        <w:pStyle w:val="Heading3"/>
        <w:keepNext/>
        <w:keepLines/>
      </w:pPr>
      <w:r>
        <w:t xml:space="preserve">9.4 SSRF 与网络</w:t>
      </w:r>
    </w:p>
    <w:p>
      <w:pPr>
        <w:pStyle w:val="Compact"/>
        <w:numPr>
          <w:ilvl w:val="0"/>
          <w:numId w:val="1024"/>
        </w:numPr>
      </w:pPr>
      <w:r>
        <w:t xml:space="preserve">POC/V1 网关只绑定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t xml:space="preserve">只有 Provider Adapter 可以注册上游 URL。</w:t>
      </w:r>
    </w:p>
    <w:p>
      <w:pPr>
        <w:pStyle w:val="Compact"/>
        <w:numPr>
          <w:ilvl w:val="0"/>
          <w:numId w:val="1024"/>
        </w:numPr>
      </w:pPr>
      <w:r>
        <w:t xml:space="preserve">上游只允许 HTTPS。</w:t>
      </w:r>
    </w:p>
    <w:p>
      <w:pPr>
        <w:pStyle w:val="Compact"/>
        <w:numPr>
          <w:ilvl w:val="0"/>
          <w:numId w:val="1024"/>
        </w:numPr>
      </w:pPr>
      <w:r>
        <w:t xml:space="preserve">拒绝 localhost、私网、链路本地、保留地址和 DNS 重绑定结果。</w:t>
      </w:r>
    </w:p>
    <w:p>
      <w:pPr>
        <w:pStyle w:val="Compact"/>
        <w:numPr>
          <w:ilvl w:val="0"/>
          <w:numId w:val="1024"/>
        </w:numPr>
      </w:pPr>
      <w:r>
        <w:t xml:space="preserve">每个重定向都重新验证。</w:t>
      </w:r>
    </w:p>
    <w:p>
      <w:pPr>
        <w:pStyle w:val="Compact"/>
        <w:numPr>
          <w:ilvl w:val="0"/>
          <w:numId w:val="1024"/>
        </w:numPr>
      </w:pPr>
      <w:r>
        <w:t xml:space="preserve">日志不能输出完整签名 URL、Query 参数或 token。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a1c2c008216352e2a584fe2da4796ef03216ff6"/>
    <w:p>
      <w:pPr>
        <w:pStyle w:val="Heading2"/>
        <w:keepNext/>
        <w:keepLines/>
      </w:pPr>
      <w:r>
        <w:t xml:space="preserve">10. UI 产品要求</w:t>
      </w:r>
    </w:p>
    <w:bookmarkStart w:id="57" w:name="X6d4c7f4e2f08a4d49ef3fb7d77cfd3f25a175f2"/>
    <w:p>
      <w:pPr>
        <w:pStyle w:val="Heading3"/>
        <w:keepNext/>
        <w:keepLines/>
      </w:pPr>
      <w:r>
        <w:t xml:space="preserve">10.1 页面</w:t>
      </w:r>
    </w:p>
    <w:p>
      <w:pPr>
        <w:pStyle w:val="FirstParagraph"/>
      </w:pPr>
      <w:r>
        <w:t xml:space="preserve">V1 固定五个主页面：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Home</w:t>
      </w:r>
      <w:r>
        <w:t xml:space="preserve">：连接状态、最近播放、我喜欢、常用歌单。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Search</w:t>
      </w:r>
      <w:r>
        <w:t xml:space="preserve">：歌曲优先；歌手和专辑可以后置。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Library</w:t>
      </w:r>
      <w:r>
        <w:t xml:space="preserve">：我喜欢与用户歌单。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Now Playing / Queue</w:t>
      </w:r>
      <w:r>
        <w:t xml:space="preserve">：封面、歌曲信息、实际音质、队列、Roon Zone。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Settings / Diagnostics</w:t>
      </w:r>
      <w:r>
        <w:t xml:space="preserve">：登录、Roon 配对、Zone、日志导出、版本信息。</w:t>
      </w:r>
    </w:p>
    <w:bookmarkEnd w:id="57"/>
    <w:bookmarkStart w:id="58" w:name="X9f3ce72c5d857514b27317d1a1cf23eca4f9293"/>
    <w:p>
      <w:pPr>
        <w:pStyle w:val="Heading3"/>
        <w:keepNext/>
        <w:keepLines/>
      </w:pPr>
      <w:r>
        <w:t xml:space="preserve">10.2 全局播放条</w:t>
      </w:r>
    </w:p>
    <w:p>
      <w:pPr>
        <w:pStyle w:val="FirstParagraph"/>
      </w:pPr>
      <w:r>
        <w:t xml:space="preserve">窗口底部始终显示：</w:t>
      </w:r>
    </w:p>
    <w:p>
      <w:pPr>
        <w:pStyle w:val="Compact"/>
        <w:numPr>
          <w:ilvl w:val="0"/>
          <w:numId w:val="1026"/>
        </w:numPr>
      </w:pPr>
      <w:r>
        <w:t xml:space="preserve">封面、歌曲、歌手。</w:t>
      </w:r>
    </w:p>
    <w:p>
      <w:pPr>
        <w:pStyle w:val="Compact"/>
        <w:numPr>
          <w:ilvl w:val="0"/>
          <w:numId w:val="1026"/>
        </w:numPr>
      </w:pPr>
      <w:r>
        <w:t xml:space="preserve">播放状态。</w:t>
      </w:r>
    </w:p>
    <w:p>
      <w:pPr>
        <w:pStyle w:val="Compact"/>
        <w:numPr>
          <w:ilvl w:val="0"/>
          <w:numId w:val="1026"/>
        </w:numPr>
      </w:pPr>
      <w:r>
        <w:t xml:space="preserve">上一首、停止/播放、下一首。</w:t>
      </w:r>
    </w:p>
    <w:p>
      <w:pPr>
        <w:pStyle w:val="Compact"/>
        <w:numPr>
          <w:ilvl w:val="0"/>
          <w:numId w:val="1026"/>
        </w:numPr>
      </w:pPr>
      <w:r>
        <w:t xml:space="preserve">当前 Roon Zone。</w:t>
      </w:r>
    </w:p>
    <w:p>
      <w:pPr>
        <w:pStyle w:val="Compact"/>
        <w:numPr>
          <w:ilvl w:val="0"/>
          <w:numId w:val="1026"/>
        </w:numPr>
      </w:pPr>
      <w:r>
        <w:t xml:space="preserve">实际音质徽章。</w:t>
      </w:r>
    </w:p>
    <w:bookmarkEnd w:id="58"/>
    <w:bookmarkStart w:id="59" w:name="X53571b02600f0aead80a227fa0b8441fe24459e"/>
    <w:p>
      <w:pPr>
        <w:pStyle w:val="Heading3"/>
        <w:keepNext/>
        <w:keepLines/>
      </w:pPr>
      <w:r>
        <w:t xml:space="preserve">10.3 设计原则</w:t>
      </w:r>
    </w:p>
    <w:p>
      <w:pPr>
        <w:pStyle w:val="Compact"/>
        <w:numPr>
          <w:ilvl w:val="0"/>
          <w:numId w:val="1027"/>
        </w:numPr>
      </w:pPr>
      <w:r>
        <w:t xml:space="preserve">这是音乐应用，不是后台管理系统。</w:t>
      </w:r>
    </w:p>
    <w:p>
      <w:pPr>
        <w:pStyle w:val="Compact"/>
        <w:numPr>
          <w:ilvl w:val="0"/>
          <w:numId w:val="1027"/>
        </w:numPr>
      </w:pPr>
      <w:r>
        <w:t xml:space="preserve">不直接套用大型管理后台组件库的默认视觉。</w:t>
      </w:r>
    </w:p>
    <w:p>
      <w:pPr>
        <w:pStyle w:val="Compact"/>
        <w:numPr>
          <w:ilvl w:val="0"/>
          <w:numId w:val="1027"/>
        </w:numPr>
      </w:pPr>
      <w:r>
        <w:t xml:space="preserve">使用 CSS Variables 形成设计 Token。</w:t>
      </w:r>
    </w:p>
    <w:p>
      <w:pPr>
        <w:pStyle w:val="Compact"/>
        <w:numPr>
          <w:ilvl w:val="0"/>
          <w:numId w:val="1027"/>
        </w:numPr>
      </w:pPr>
      <w:r>
        <w:t xml:space="preserve">默认支持深色模式；浅色模式可后置。</w:t>
      </w:r>
    </w:p>
    <w:p>
      <w:pPr>
        <w:pStyle w:val="Compact"/>
        <w:numPr>
          <w:ilvl w:val="0"/>
          <w:numId w:val="1027"/>
        </w:numPr>
      </w:pPr>
      <w:r>
        <w:t xml:space="preserve">关键错误必须在页面内呈现，不能只弹临时 Toast。</w:t>
      </w:r>
    </w:p>
    <w:p>
      <w:pPr>
        <w:pStyle w:val="Compact"/>
        <w:numPr>
          <w:ilvl w:val="0"/>
          <w:numId w:val="1027"/>
        </w:numPr>
      </w:pPr>
      <w:r>
        <w:t xml:space="preserve">长列表必须虚拟化或分页，不一次加载整个歌单。</w:t>
      </w:r>
    </w:p>
    <w:bookmarkEnd w:id="59"/>
    <w:bookmarkStart w:id="60" w:name="Xa2c009e6a7d06662c0e54e9007df35ad00c75f0"/>
    <w:p>
      <w:pPr>
        <w:pStyle w:val="Heading3"/>
        <w:keepNext/>
        <w:keepLines/>
      </w:pPr>
      <w:r>
        <w:t xml:space="preserve">10.4 暂不承诺</w:t>
      </w:r>
    </w:p>
    <w:p>
      <w:pPr>
        <w:pStyle w:val="Compact"/>
        <w:numPr>
          <w:ilvl w:val="0"/>
          <w:numId w:val="1028"/>
        </w:numPr>
      </w:pPr>
      <w:r>
        <w:t xml:space="preserve">动态歌词、逐字歌词。</w:t>
      </w:r>
    </w:p>
    <w:p>
      <w:pPr>
        <w:pStyle w:val="Compact"/>
        <w:numPr>
          <w:ilvl w:val="0"/>
          <w:numId w:val="1028"/>
        </w:numPr>
      </w:pPr>
      <w:r>
        <w:t xml:space="preserve">频谱动画。</w:t>
      </w:r>
    </w:p>
    <w:p>
      <w:pPr>
        <w:pStyle w:val="Compact"/>
        <w:numPr>
          <w:ilvl w:val="0"/>
          <w:numId w:val="1028"/>
        </w:numPr>
      </w:pPr>
      <w:r>
        <w:t xml:space="preserve">沉浸封面背景。</w:t>
      </w:r>
    </w:p>
    <w:p>
      <w:pPr>
        <w:pStyle w:val="Compact"/>
        <w:numPr>
          <w:ilvl w:val="0"/>
          <w:numId w:val="1028"/>
        </w:numPr>
      </w:pPr>
      <w:r>
        <w:t xml:space="preserve">拖动进度和暂停恢复。</w:t>
      </w:r>
    </w:p>
    <w:p>
      <w:pPr>
        <w:pStyle w:val="Compact"/>
        <w:numPr>
          <w:ilvl w:val="0"/>
          <w:numId w:val="1028"/>
        </w:numPr>
      </w:pPr>
      <w:r>
        <w:t xml:space="preserve">Roon 多房间分组编辑。</w:t>
      </w:r>
    </w:p>
    <w:p>
      <w:pPr>
        <w:pStyle w:val="FirstParagraph"/>
      </w:pPr>
      <w:r>
        <w:t xml:space="preserve">这些可以在核心链路稳定后单独增加。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c5fe6c497d73f416376f7774ecabba371ec5f57"/>
    <w:p>
      <w:pPr>
        <w:pStyle w:val="Heading2"/>
        <w:keepNext/>
        <w:keepLines/>
      </w:pPr>
      <w:r>
        <w:t xml:space="preserve">11. 仓库结构</w:t>
      </w:r>
    </w:p>
    <w:bookmarkStart w:id="62" w:name="X2f73239a61fd17b4e68da62a3d31a80d37ca5df"/>
    <w:p>
      <w:pPr>
        <w:pStyle w:val="Heading3"/>
        <w:keepNext/>
        <w:keepLines/>
      </w:pPr>
      <w:r>
        <w:t xml:space="preserve">11.1 当前 POC 期间</w:t>
      </w:r>
    </w:p>
    <w:p>
      <w:pPr>
        <w:pStyle w:val="FirstParagraph"/>
      </w:pPr>
      <w:r>
        <w:t xml:space="preserve">保持现有单包结构，不在 POC 前迁移构建系统。</w:t>
      </w:r>
    </w:p>
    <w:bookmarkEnd w:id="62"/>
    <w:bookmarkStart w:id="63" w:name="X19c3d98ce826a3fcc63ea8748f92726caa256ac"/>
    <w:p>
      <w:pPr>
        <w:pStyle w:val="Heading3"/>
        <w:keepNext/>
        <w:keepLines/>
      </w:pPr>
      <w:r>
        <w:t xml:space="preserve">11.2 POC 通过后的目标结构</w:t>
      </w:r>
    </w:p>
    <w:p>
      <w:pPr>
        <w:pStyle w:val="FirstParagraph"/>
      </w:pPr>
      <w:r>
        <w:t xml:space="preserve">使用单仓库、最小 pnpm workspace：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music-bridge-for-roon/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├── apps/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└── desktop/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src/main/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src/preload/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src/renderer/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electron.vite.config.ts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└── package.json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├── packages/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├── bridge-core/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├── src/application/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├── src/providers/netease/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├── src/roon/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├── src/gateway/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├── src/playback/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├── src/queue/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   └── package.json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└── contracts/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src/domain/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src/ipc/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src/events/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├── src/errors/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       └── package.json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├── docs/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├── tasks/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├── reports/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├── pnpm-workspace.yaml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└── package.json</w:t>
      </w:r>
    </w:p>
    <w:p>
      <w:pPr>
        <w:pStyle w:val="FirstParagraph"/>
      </w:pPr>
      <w:r>
        <w:t xml:space="preserve">只允许三个 workspace：desktop、bridge-core、contracts。V1 不创建共享 UI 包、插件 SDK 或复杂构建工具链。</w:t>
      </w:r>
    </w:p>
    <w:bookmarkEnd w:id="63"/>
    <w:bookmarkStart w:id="64" w:name="Xbc0ef3f2132918480b8201194e783f65a4bd6e6"/>
    <w:p>
      <w:pPr>
        <w:pStyle w:val="Heading3"/>
        <w:keepNext/>
        <w:keepLines/>
      </w:pPr>
      <w:r>
        <w:t xml:space="preserve">11.3 依赖方向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contracts  &lt;- bridge-core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contracts  &lt;- desktop main/preload/renderer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bridge-core 不依赖 desktop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renderer 不依赖 bridge-core 实现，只依赖 contracts</w:t>
      </w:r>
    </w:p>
    <w:p>
      <w:pPr>
        <w:pStyle w:val="FirstParagraph"/>
      </w:pPr>
      <w:r>
        <w:t xml:space="preserve">禁止循环依赖。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Xf666eada92c0e5842c9eb8827e2026500af3dd3"/>
    <w:p>
      <w:pPr>
        <w:pStyle w:val="Heading2"/>
        <w:keepNext/>
        <w:keepLines/>
      </w:pPr>
      <w:r>
        <w:t xml:space="preserve">12. 开发阶段与 Gate</w:t>
      </w:r>
    </w:p>
    <w:bookmarkStart w:id="66" w:name="phase-0运行环境与现实基线"/>
    <w:p>
      <w:pPr>
        <w:pStyle w:val="Heading3"/>
        <w:keepNext/>
        <w:keepLines/>
      </w:pPr>
      <w:r>
        <w:t xml:space="preserve">Phase 0：运行环境与现实基线</w:t>
      </w:r>
    </w:p>
    <w:p>
      <w:pPr>
        <w:pStyle w:val="FirstParagraph"/>
      </w:pPr>
      <w:r>
        <w:rPr>
          <w:b/>
          <w:bCs/>
        </w:rPr>
        <w:t xml:space="preserve">任务：</w:t>
      </w:r>
      <w:r>
        <w:t xml:space="preserve"> </w:t>
      </w:r>
      <w:r>
        <w:t xml:space="preserve">TASK-000、TASK-001</w:t>
      </w:r>
      <w:r>
        <w:br/>
      </w:r>
      <w:r>
        <w:rPr>
          <w:b/>
          <w:bCs/>
        </w:rPr>
        <w:t xml:space="preserve">目标：</w:t>
      </w:r>
      <w:r>
        <w:t xml:space="preserve"> </w:t>
      </w:r>
      <w:r>
        <w:t xml:space="preserve">确认 VS Code 之外的 Node、Git、依赖与 starter 真实状态。</w:t>
      </w:r>
      <w:r>
        <w:br/>
      </w:r>
      <w:r>
        <w:rPr>
          <w:b/>
          <w:bCs/>
        </w:rPr>
        <w:t xml:space="preserve">退出 Gate：</w:t>
      </w:r>
      <w:r>
        <w:t xml:space="preserve"> </w:t>
      </w:r>
      <w:r>
        <w:t xml:space="preserve">安装可重复、</w:t>
      </w:r>
      <w:r>
        <w:rPr>
          <w:rStyle w:val="VerbatimChar"/>
        </w:rPr>
        <w:t xml:space="preserve">npm run verify</w:t>
      </w:r>
      <w:r>
        <w:t xml:space="preserve"> </w:t>
      </w:r>
      <w:r>
        <w:t xml:space="preserve">有基线、无秘密进入仓库。</w:t>
      </w:r>
    </w:p>
    <w:bookmarkEnd w:id="66"/>
    <w:bookmarkStart w:id="67" w:name="phase-1poc-001-音频链路"/>
    <w:p>
      <w:pPr>
        <w:pStyle w:val="Heading3"/>
        <w:keepNext/>
        <w:keepLines/>
      </w:pPr>
      <w:r>
        <w:t xml:space="preserve">Phase 1：POC-001 音频链路</w:t>
      </w:r>
    </w:p>
    <w:p>
      <w:pPr>
        <w:pStyle w:val="FirstParagraph"/>
      </w:pPr>
      <w:r>
        <w:rPr>
          <w:b/>
          <w:bCs/>
        </w:rPr>
        <w:t xml:space="preserve">任务：</w:t>
      </w:r>
      <w:r>
        <w:t xml:space="preserve"> </w:t>
      </w:r>
      <w:r>
        <w:t xml:space="preserve">TASK-002 至 TASK-005</w:t>
      </w:r>
      <w:r>
        <w:br/>
      </w:r>
      <w:r>
        <w:rPr>
          <w:b/>
          <w:bCs/>
        </w:rPr>
        <w:t xml:space="preserve">目标：</w:t>
      </w:r>
      <w:r>
        <w:t xml:space="preserve"> </w:t>
      </w:r>
      <w:r>
        <w:t xml:space="preserve">网易云合法音频 → Gateway → Roon → Zone 真正出声。</w:t>
      </w:r>
      <w:r>
        <w:br/>
      </w:r>
      <w:r>
        <w:rPr>
          <w:b/>
          <w:bCs/>
        </w:rPr>
        <w:t xml:space="preserve">退出 Gate：</w:t>
      </w:r>
      <w:r>
        <w:t xml:space="preserve"> </w:t>
      </w:r>
      <w:r>
        <w:t xml:space="preserve">普通音质与可用无损完成；Signal Path、Range、Session 清理有证据；冻结</w:t>
      </w:r>
      <w:r>
        <w:t xml:space="preserve"> </w:t>
      </w:r>
      <w:r>
        <w:rPr>
          <w:rStyle w:val="VerbatimChar"/>
        </w:rPr>
        <w:t xml:space="preserve">poc-001-passed</w:t>
      </w:r>
      <w:r>
        <w:t xml:space="preserve"> </w:t>
      </w:r>
      <w:r>
        <w:t xml:space="preserve">检查点。</w:t>
      </w:r>
    </w:p>
    <w:bookmarkEnd w:id="67"/>
    <w:bookmarkStart w:id="68" w:name="phase-2桌面基础设施"/>
    <w:p>
      <w:pPr>
        <w:pStyle w:val="Heading3"/>
        <w:keepNext/>
        <w:keepLines/>
      </w:pPr>
      <w:r>
        <w:t xml:space="preserve">Phase 2：桌面基础设施</w:t>
      </w:r>
    </w:p>
    <w:p>
      <w:pPr>
        <w:pStyle w:val="FirstParagraph"/>
      </w:pPr>
      <w:r>
        <w:rPr>
          <w:b/>
          <w:bCs/>
        </w:rPr>
        <w:t xml:space="preserve">任务：</w:t>
      </w:r>
      <w:r>
        <w:t xml:space="preserve"> </w:t>
      </w:r>
      <w:r>
        <w:t xml:space="preserve">TASK-010 至 TASK-013</w:t>
      </w:r>
      <w:r>
        <w:br/>
      </w:r>
      <w:r>
        <w:rPr>
          <w:b/>
          <w:bCs/>
        </w:rPr>
        <w:t xml:space="preserve">目标：</w:t>
      </w:r>
      <w:r>
        <w:t xml:space="preserve"> </w:t>
      </w:r>
      <w:r>
        <w:t xml:space="preserve">从 Headless POC 迁移到 Electron 安全进程模型。</w:t>
      </w:r>
      <w:r>
        <w:br/>
      </w:r>
      <w:r>
        <w:rPr>
          <w:b/>
          <w:bCs/>
        </w:rPr>
        <w:t xml:space="preserve">退出 Gate：</w:t>
      </w:r>
      <w:r>
        <w:t xml:space="preserve"> </w:t>
      </w:r>
      <w:r>
        <w:t xml:space="preserve">Electron UI 启动；Core 运行在 utilityProcess；typed IPC；凭据保险库；旧 POC 测试全部保留。</w:t>
      </w:r>
    </w:p>
    <w:bookmarkEnd w:id="68"/>
    <w:bookmarkStart w:id="69" w:name="phase-3网易云产品能力"/>
    <w:p>
      <w:pPr>
        <w:pStyle w:val="Heading3"/>
        <w:keepNext/>
        <w:keepLines/>
      </w:pPr>
      <w:r>
        <w:t xml:space="preserve">Phase 3：网易云产品能力</w:t>
      </w:r>
    </w:p>
    <w:p>
      <w:pPr>
        <w:pStyle w:val="FirstParagraph"/>
      </w:pPr>
      <w:r>
        <w:rPr>
          <w:b/>
          <w:bCs/>
        </w:rPr>
        <w:t xml:space="preserve">任务：</w:t>
      </w:r>
      <w:r>
        <w:t xml:space="preserve"> </w:t>
      </w:r>
      <w:r>
        <w:t xml:space="preserve">TASK-020 至 TASK-023</w:t>
      </w:r>
      <w:r>
        <w:br/>
      </w:r>
      <w:r>
        <w:rPr>
          <w:b/>
          <w:bCs/>
        </w:rPr>
        <w:t xml:space="preserve">目标：</w:t>
      </w:r>
      <w:r>
        <w:t xml:space="preserve"> </w:t>
      </w:r>
      <w:r>
        <w:t xml:space="preserve">扫码登录、搜索、我喜欢、歌单、标准领域模型。</w:t>
      </w:r>
      <w:r>
        <w:br/>
      </w:r>
      <w:r>
        <w:rPr>
          <w:b/>
          <w:bCs/>
        </w:rPr>
        <w:t xml:space="preserve">退出 Gate：</w:t>
      </w:r>
      <w:r>
        <w:t xml:space="preserve"> </w:t>
      </w:r>
      <w:r>
        <w:t xml:space="preserve">登录恢复、退出清理、分页、过期恢复、无凭据泄漏。</w:t>
      </w:r>
    </w:p>
    <w:bookmarkEnd w:id="69"/>
    <w:bookmarkStart w:id="70" w:name="phase-4播放器与-ui"/>
    <w:p>
      <w:pPr>
        <w:pStyle w:val="Heading3"/>
        <w:keepNext/>
        <w:keepLines/>
      </w:pPr>
      <w:r>
        <w:t xml:space="preserve">Phase 4：播放器与 UI</w:t>
      </w:r>
    </w:p>
    <w:p>
      <w:pPr>
        <w:pStyle w:val="FirstParagraph"/>
      </w:pPr>
      <w:r>
        <w:rPr>
          <w:b/>
          <w:bCs/>
        </w:rPr>
        <w:t xml:space="preserve">任务：</w:t>
      </w:r>
      <w:r>
        <w:t xml:space="preserve"> </w:t>
      </w:r>
      <w:r>
        <w:t xml:space="preserve">TASK-030 至 TASK-032</w:t>
      </w:r>
      <w:r>
        <w:br/>
      </w:r>
      <w:r>
        <w:rPr>
          <w:b/>
          <w:bCs/>
        </w:rPr>
        <w:t xml:space="preserve">目标：</w:t>
      </w:r>
      <w:r>
        <w:t xml:space="preserve"> </w:t>
      </w:r>
      <w:r>
        <w:t xml:space="preserve">队列、控制、完整 V1 页面与诊断。</w:t>
      </w:r>
      <w:r>
        <w:br/>
      </w:r>
      <w:r>
        <w:rPr>
          <w:b/>
          <w:bCs/>
        </w:rPr>
        <w:t xml:space="preserve">退出 Gate：</w:t>
      </w:r>
      <w:r>
        <w:t xml:space="preserve"> </w:t>
      </w:r>
      <w:r>
        <w:t xml:space="preserve">30 首连续播放、用户可理解错误、UI E2E、无资源泄漏。</w:t>
      </w:r>
    </w:p>
    <w:bookmarkEnd w:id="70"/>
    <w:bookmarkStart w:id="71" w:name="phase-5beta-发布"/>
    <w:p>
      <w:pPr>
        <w:pStyle w:val="Heading3"/>
        <w:keepNext/>
        <w:keepLines/>
      </w:pPr>
      <w:r>
        <w:t xml:space="preserve">Phase 5：Beta 发布</w:t>
      </w:r>
    </w:p>
    <w:p>
      <w:pPr>
        <w:pStyle w:val="FirstParagraph"/>
      </w:pPr>
      <w:r>
        <w:rPr>
          <w:b/>
          <w:bCs/>
        </w:rPr>
        <w:t xml:space="preserve">任务：</w:t>
      </w:r>
      <w:r>
        <w:t xml:space="preserve"> </w:t>
      </w:r>
      <w:r>
        <w:t xml:space="preserve">TASK-040、TASK-041</w:t>
      </w:r>
      <w:r>
        <w:br/>
      </w:r>
      <w:r>
        <w:rPr>
          <w:b/>
          <w:bCs/>
        </w:rPr>
        <w:t xml:space="preserve">目标：</w:t>
      </w:r>
      <w:r>
        <w:t xml:space="preserve"> </w:t>
      </w:r>
      <w:r>
        <w:t xml:space="preserve">DMG、签名、公证、干净机验证、发布说明。</w:t>
      </w:r>
      <w:r>
        <w:br/>
      </w:r>
      <w:r>
        <w:rPr>
          <w:b/>
          <w:bCs/>
        </w:rPr>
        <w:t xml:space="preserve">退出 Gate：</w:t>
      </w:r>
      <w:r>
        <w:t xml:space="preserve"> </w:t>
      </w:r>
      <w:r>
        <w:t xml:space="preserve">Beta acceptance 全部通过，残余风险有清单。</w:t>
      </w:r>
    </w:p>
    <w:p>
      <w:pPr>
        <w:pStyle w:val="BodyText"/>
      </w:pPr>
      <w:r>
        <w:t xml:space="preserve">阶段不能跳过。尤其禁止在 POC 未出声前开发 UI，也禁止在未建立 safeStorage 前把手动 Cookie 方式包装成发布版。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d08c146180299408be264c350f5137502a77dcd"/>
    <w:p>
      <w:pPr>
        <w:pStyle w:val="Heading2"/>
        <w:keepNext/>
        <w:keepLines/>
      </w:pPr>
      <w:r>
        <w:t xml:space="preserve">13. LunaMax 执行协议</w:t>
      </w:r>
    </w:p>
    <w:bookmarkStart w:id="73" w:name="X4463c19e5cfb461806717ff771ff5b5c463bbb1"/>
    <w:p>
      <w:pPr>
        <w:pStyle w:val="Heading3"/>
        <w:keepNext/>
        <w:keepLines/>
      </w:pPr>
      <w:r>
        <w:t xml:space="preserve">13.1 每次只做一个任务</w:t>
      </w:r>
    </w:p>
    <w:p>
      <w:pPr>
        <w:pStyle w:val="FirstParagraph"/>
      </w:pPr>
      <w:r>
        <w:t xml:space="preserve">Owner 每次只给出一个任务文件，例如：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阅读 docs/09_MASTER_DEVELOPMENT_BLUEPRINT.md、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docs/10_LUNAMAX_OPERATING_PROTOCOL.md，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然后只执行 tasks/TASK-000_ENVIRONMENT_REANCHOR.md。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不要开始任何后续任务。</w:t>
      </w:r>
    </w:p>
    <w:bookmarkEnd w:id="73"/>
    <w:bookmarkStart w:id="74" w:name="Xe75ed789165620b506e426d3733c4ef00ca2e7e"/>
    <w:p>
      <w:pPr>
        <w:pStyle w:val="Heading3"/>
        <w:keepNext/>
        <w:keepLines/>
      </w:pPr>
      <w:r>
        <w:t xml:space="preserve">13.2 开工前输出</w:t>
      </w:r>
    </w:p>
    <w:p>
      <w:pPr>
        <w:pStyle w:val="FirstParagraph"/>
      </w:pPr>
      <w:r>
        <w:t xml:space="preserve">LunaMax 在改代码前必须先输出：</w:t>
      </w:r>
    </w:p>
    <w:p>
      <w:pPr>
        <w:pStyle w:val="Compact"/>
        <w:numPr>
          <w:ilvl w:val="0"/>
          <w:numId w:val="1029"/>
        </w:numPr>
      </w:pPr>
      <w:r>
        <w:t xml:space="preserve">当前任务目标复述。</w:t>
      </w:r>
    </w:p>
    <w:p>
      <w:pPr>
        <w:pStyle w:val="Compact"/>
        <w:numPr>
          <w:ilvl w:val="0"/>
          <w:numId w:val="1029"/>
        </w:numPr>
      </w:pPr>
      <w:r>
        <w:t xml:space="preserve">将读取和修改的文件列表。</w:t>
      </w:r>
    </w:p>
    <w:p>
      <w:pPr>
        <w:pStyle w:val="Compact"/>
        <w:numPr>
          <w:ilvl w:val="0"/>
          <w:numId w:val="1029"/>
        </w:numPr>
      </w:pPr>
      <w:r>
        <w:t xml:space="preserve">风险和假设。</w:t>
      </w:r>
    </w:p>
    <w:p>
      <w:pPr>
        <w:pStyle w:val="Compact"/>
        <w:numPr>
          <w:ilvl w:val="0"/>
          <w:numId w:val="1029"/>
        </w:numPr>
      </w:pPr>
      <w:r>
        <w:t xml:space="preserve">验收命令。</w:t>
      </w:r>
    </w:p>
    <w:p>
      <w:pPr>
        <w:pStyle w:val="FirstParagraph"/>
      </w:pPr>
      <w:r>
        <w:t xml:space="preserve">它不得因为“顺手”修改任务之外的模块。</w:t>
      </w:r>
    </w:p>
    <w:bookmarkEnd w:id="74"/>
    <w:bookmarkStart w:id="75" w:name="X09399391f7115c292432995cb605905af9e28ad"/>
    <w:p>
      <w:pPr>
        <w:pStyle w:val="Heading3"/>
        <w:keepNext/>
        <w:keepLines/>
      </w:pPr>
      <w:r>
        <w:t xml:space="preserve">13.3 实施规则</w:t>
      </w:r>
    </w:p>
    <w:p>
      <w:pPr>
        <w:pStyle w:val="Compact"/>
        <w:numPr>
          <w:ilvl w:val="0"/>
          <w:numId w:val="1030"/>
        </w:numPr>
      </w:pPr>
      <w:r>
        <w:t xml:space="preserve">TypeScript strict，不使用无说明的</w:t>
      </w:r>
      <w:r>
        <w:t xml:space="preserve"> </w:t>
      </w:r>
      <w:r>
        <w:rPr>
          <w:rStyle w:val="VerbatimChar"/>
        </w:rPr>
        <w:t xml:space="preserve">any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t xml:space="preserve">先补测试或 Fake，再修改实现。</w:t>
      </w:r>
    </w:p>
    <w:p>
      <w:pPr>
        <w:pStyle w:val="Compact"/>
        <w:numPr>
          <w:ilvl w:val="0"/>
          <w:numId w:val="1030"/>
        </w:numPr>
      </w:pPr>
      <w:r>
        <w:t xml:space="preserve">不重写工作正常的模块。</w:t>
      </w:r>
    </w:p>
    <w:p>
      <w:pPr>
        <w:pStyle w:val="Compact"/>
        <w:numPr>
          <w:ilvl w:val="0"/>
          <w:numId w:val="1030"/>
        </w:numPr>
      </w:pPr>
      <w:r>
        <w:t xml:space="preserve">不升级依赖，不改架构，不改端口和安全策略。</w:t>
      </w:r>
    </w:p>
    <w:p>
      <w:pPr>
        <w:pStyle w:val="Compact"/>
        <w:numPr>
          <w:ilvl w:val="0"/>
          <w:numId w:val="1030"/>
        </w:numPr>
      </w:pPr>
      <w:r>
        <w:t xml:space="preserve">不使用 FFmpeg，不下载音频，不加入解灰。</w:t>
      </w:r>
    </w:p>
    <w:p>
      <w:pPr>
        <w:pStyle w:val="Compact"/>
        <w:numPr>
          <w:ilvl w:val="0"/>
          <w:numId w:val="1030"/>
        </w:numPr>
      </w:pPr>
      <w:r>
        <w:t xml:space="preserve">不把 Cookie、URL、token 打印到终端或报告。</w:t>
      </w:r>
    </w:p>
    <w:p>
      <w:pPr>
        <w:pStyle w:val="Compact"/>
        <w:numPr>
          <w:ilvl w:val="0"/>
          <w:numId w:val="1030"/>
        </w:numPr>
      </w:pPr>
      <w:r>
        <w:t xml:space="preserve">不 push、不创建 PR、不发布包，除非 Owner 明确授权。</w:t>
      </w:r>
    </w:p>
    <w:bookmarkEnd w:id="75"/>
    <w:bookmarkStart w:id="76" w:name="X35ac0849a41351a792347fa251a0c1502c87a91"/>
    <w:p>
      <w:pPr>
        <w:pStyle w:val="Heading3"/>
        <w:keepNext/>
        <w:keepLines/>
      </w:pPr>
      <w:r>
        <w:t xml:space="preserve">13.4 两轮修复上限</w:t>
      </w:r>
    </w:p>
    <w:p>
      <w:pPr>
        <w:pStyle w:val="FirstParagraph"/>
      </w:pPr>
      <w:r>
        <w:t xml:space="preserve">同一 Gate 连续两轮修复仍失败时，LunaMax必须停止扩散修改并提交：</w:t>
      </w:r>
    </w:p>
    <w:p>
      <w:pPr>
        <w:pStyle w:val="Compact"/>
        <w:numPr>
          <w:ilvl w:val="0"/>
          <w:numId w:val="1031"/>
        </w:numPr>
      </w:pPr>
      <w:r>
        <w:t xml:space="preserve">最小复现。</w:t>
      </w:r>
    </w:p>
    <w:p>
      <w:pPr>
        <w:pStyle w:val="Compact"/>
        <w:numPr>
          <w:ilvl w:val="0"/>
          <w:numId w:val="1031"/>
        </w:numPr>
      </w:pPr>
      <w:r>
        <w:t xml:space="preserve">已尝试方案。</w:t>
      </w:r>
    </w:p>
    <w:p>
      <w:pPr>
        <w:pStyle w:val="Compact"/>
        <w:numPr>
          <w:ilvl w:val="0"/>
          <w:numId w:val="1031"/>
        </w:numPr>
      </w:pPr>
      <w:r>
        <w:t xml:space="preserve">原始错误摘要。</w:t>
      </w:r>
    </w:p>
    <w:p>
      <w:pPr>
        <w:pStyle w:val="Compact"/>
        <w:numPr>
          <w:ilvl w:val="0"/>
          <w:numId w:val="1031"/>
        </w:numPr>
      </w:pPr>
      <w:r>
        <w:t xml:space="preserve">受影响文件。</w:t>
      </w:r>
    </w:p>
    <w:p>
      <w:pPr>
        <w:pStyle w:val="Compact"/>
        <w:numPr>
          <w:ilvl w:val="0"/>
          <w:numId w:val="1031"/>
        </w:numPr>
      </w:pPr>
      <w:r>
        <w:t xml:space="preserve">推荐下一步调查。</w:t>
      </w:r>
    </w:p>
    <w:p>
      <w:pPr>
        <w:pStyle w:val="FirstParagraph"/>
      </w:pPr>
      <w:r>
        <w:t xml:space="preserve">禁止第三轮“碰碰运气式”大改。</w:t>
      </w:r>
    </w:p>
    <w:bookmarkEnd w:id="76"/>
    <w:bookmarkStart w:id="77" w:name="Xb8b209565a92b28a0831077f425315d10f9f2b5"/>
    <w:p>
      <w:pPr>
        <w:pStyle w:val="Heading3"/>
        <w:keepNext/>
        <w:keepLines/>
      </w:pPr>
      <w:r>
        <w:t xml:space="preserve">13.5 任务结束报告</w:t>
      </w:r>
    </w:p>
    <w:p>
      <w:pPr>
        <w:pStyle w:val="FirstParagraph"/>
      </w:pPr>
      <w:r>
        <w:t xml:space="preserve">每个任务创建：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reports/TASK-xxx_RESULT.md</w:t>
      </w:r>
    </w:p>
    <w:p>
      <w:pPr>
        <w:pStyle w:val="FirstParagraph"/>
      </w:pPr>
      <w:r>
        <w:t xml:space="preserve">固定包含：</w:t>
      </w:r>
    </w:p>
    <w:p>
      <w:pPr>
        <w:pStyle w:val="Compact"/>
        <w:numPr>
          <w:ilvl w:val="0"/>
          <w:numId w:val="1032"/>
        </w:numPr>
      </w:pPr>
      <w:r>
        <w:t xml:space="preserve">修改文件。</w:t>
      </w:r>
    </w:p>
    <w:p>
      <w:pPr>
        <w:pStyle w:val="Compact"/>
        <w:numPr>
          <w:ilvl w:val="0"/>
          <w:numId w:val="1032"/>
        </w:numPr>
      </w:pPr>
      <w:r>
        <w:t xml:space="preserve">设计选择。</w:t>
      </w:r>
    </w:p>
    <w:p>
      <w:pPr>
        <w:pStyle w:val="Compact"/>
        <w:numPr>
          <w:ilvl w:val="0"/>
          <w:numId w:val="1032"/>
        </w:numPr>
      </w:pPr>
      <w:r>
        <w:t xml:space="preserve">执行命令与结果。</w:t>
      </w:r>
    </w:p>
    <w:p>
      <w:pPr>
        <w:pStyle w:val="Compact"/>
        <w:numPr>
          <w:ilvl w:val="0"/>
          <w:numId w:val="1032"/>
        </w:numPr>
      </w:pPr>
      <w:r>
        <w:t xml:space="preserve">未通过项。</w:t>
      </w:r>
    </w:p>
    <w:p>
      <w:pPr>
        <w:pStyle w:val="Compact"/>
        <w:numPr>
          <w:ilvl w:val="0"/>
          <w:numId w:val="1032"/>
        </w:numPr>
      </w:pPr>
      <w:r>
        <w:t xml:space="preserve">安全检查。</w:t>
      </w:r>
    </w:p>
    <w:p>
      <w:pPr>
        <w:pStyle w:val="Compact"/>
        <w:numPr>
          <w:ilvl w:val="0"/>
          <w:numId w:val="1032"/>
        </w:numPr>
      </w:pPr>
      <w:r>
        <w:t xml:space="preserve">对后续任务的影响。</w:t>
      </w:r>
    </w:p>
    <w:p>
      <w:pPr>
        <w:pStyle w:val="FirstParagraph"/>
      </w:pPr>
      <w:r>
        <w:t xml:space="preserve">报告中不能使用“应该可以”“大概没问题”替代证据。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X501c3aa785155a03984cc68e03e74b910d55721"/>
    <w:p>
      <w:pPr>
        <w:pStyle w:val="Heading2"/>
        <w:keepNext/>
        <w:keepLines/>
      </w:pPr>
      <w:r>
        <w:t xml:space="preserve">14. 测试策略</w:t>
      </w:r>
    </w:p>
    <w:bookmarkStart w:id="84" w:name="X92f50d4e26fb94749f2ba05da60b30e381b6a04"/>
    <w:p>
      <w:pPr>
        <w:pStyle w:val="Heading3"/>
        <w:keepNext/>
        <w:keepLines/>
      </w:pPr>
      <w:r>
        <w:t xml:space="preserve">14.1 测试金字塔</w:t>
      </w:r>
    </w:p>
    <w:bookmarkStart w:id="79" w:name="单元测试"/>
    <w:p>
      <w:pPr>
        <w:pStyle w:val="Heading4"/>
        <w:keepNext/>
        <w:keepLines/>
      </w:pPr>
      <w:r>
        <w:t xml:space="preserve">单元测试</w:t>
      </w:r>
    </w:p>
    <w:p>
      <w:pPr>
        <w:pStyle w:val="Compact"/>
        <w:numPr>
          <w:ilvl w:val="0"/>
          <w:numId w:val="1033"/>
        </w:numPr>
      </w:pPr>
      <w:r>
        <w:t xml:space="preserve">网易云响应解析。</w:t>
      </w:r>
    </w:p>
    <w:p>
      <w:pPr>
        <w:pStyle w:val="Compact"/>
        <w:numPr>
          <w:ilvl w:val="0"/>
          <w:numId w:val="1033"/>
        </w:numPr>
      </w:pPr>
      <w:r>
        <w:t xml:space="preserve">音质降级识别。</w:t>
      </w:r>
    </w:p>
    <w:p>
      <w:pPr>
        <w:pStyle w:val="Compact"/>
        <w:numPr>
          <w:ilvl w:val="0"/>
          <w:numId w:val="1033"/>
        </w:numPr>
      </w:pPr>
      <w:r>
        <w:t xml:space="preserve">安全配置拒绝。</w:t>
      </w:r>
    </w:p>
    <w:p>
      <w:pPr>
        <w:pStyle w:val="Compact"/>
        <w:numPr>
          <w:ilvl w:val="0"/>
          <w:numId w:val="1033"/>
        </w:numPr>
      </w:pPr>
      <w:r>
        <w:t xml:space="preserve">状态机与队列。</w:t>
      </w:r>
    </w:p>
    <w:p>
      <w:pPr>
        <w:pStyle w:val="Compact"/>
        <w:numPr>
          <w:ilvl w:val="0"/>
          <w:numId w:val="1033"/>
        </w:numPr>
      </w:pPr>
      <w:r>
        <w:t xml:space="preserve">token 生命周期。</w:t>
      </w:r>
    </w:p>
    <w:p>
      <w:pPr>
        <w:pStyle w:val="Compact"/>
        <w:numPr>
          <w:ilvl w:val="0"/>
          <w:numId w:val="1033"/>
        </w:numPr>
      </w:pPr>
      <w:r>
        <w:t xml:space="preserve">公开错误映射。</w:t>
      </w:r>
    </w:p>
    <w:bookmarkEnd w:id="79"/>
    <w:bookmarkStart w:id="80" w:name="契约测试"/>
    <w:p>
      <w:pPr>
        <w:pStyle w:val="Heading4"/>
        <w:keepNext/>
        <w:keepLines/>
      </w:pPr>
      <w:r>
        <w:t xml:space="preserve">契约测试</w:t>
      </w:r>
    </w:p>
    <w:p>
      <w:pPr>
        <w:pStyle w:val="Compact"/>
        <w:numPr>
          <w:ilvl w:val="0"/>
          <w:numId w:val="1034"/>
        </w:numPr>
      </w:pPr>
      <w:r>
        <w:t xml:space="preserve">使用脱敏 fixture 验证 Provider Adapter。</w:t>
      </w:r>
    </w:p>
    <w:p>
      <w:pPr>
        <w:pStyle w:val="Compact"/>
        <w:numPr>
          <w:ilvl w:val="0"/>
          <w:numId w:val="1034"/>
        </w:numPr>
      </w:pPr>
      <w:r>
        <w:t xml:space="preserve">使用 Fake Roon 验证 Session 顺序。</w:t>
      </w:r>
    </w:p>
    <w:p>
      <w:pPr>
        <w:pStyle w:val="Compact"/>
        <w:numPr>
          <w:ilvl w:val="0"/>
          <w:numId w:val="1034"/>
        </w:numPr>
      </w:pPr>
      <w:r>
        <w:t xml:space="preserve">使用 typed IPC schema 验证 Main/Core/Renderer 契约。</w:t>
      </w:r>
    </w:p>
    <w:bookmarkEnd w:id="80"/>
    <w:bookmarkStart w:id="81" w:name="集成测试"/>
    <w:p>
      <w:pPr>
        <w:pStyle w:val="Heading4"/>
        <w:keepNext/>
        <w:keepLines/>
      </w:pPr>
      <w:r>
        <w:t xml:space="preserve">集成测试</w:t>
      </w:r>
    </w:p>
    <w:p>
      <w:pPr>
        <w:pStyle w:val="Compact"/>
        <w:numPr>
          <w:ilvl w:val="0"/>
          <w:numId w:val="1035"/>
        </w:numPr>
      </w:pPr>
      <w:r>
        <w:t xml:space="preserve">本地假 CDN 支持 200、206、HEAD、重定向、断流和过期。</w:t>
      </w:r>
    </w:p>
    <w:p>
      <w:pPr>
        <w:pStyle w:val="Compact"/>
        <w:numPr>
          <w:ilvl w:val="0"/>
          <w:numId w:val="1035"/>
        </w:numPr>
      </w:pPr>
      <w:r>
        <w:t xml:space="preserve">Gateway 验证 Range、backpressure 与清理。</w:t>
      </w:r>
    </w:p>
    <w:p>
      <w:pPr>
        <w:pStyle w:val="Compact"/>
        <w:numPr>
          <w:ilvl w:val="0"/>
          <w:numId w:val="1035"/>
        </w:numPr>
      </w:pPr>
      <w:r>
        <w:t xml:space="preserve">utilityProcess 崩溃和 Main 自动恢复。</w:t>
      </w:r>
    </w:p>
    <w:bookmarkEnd w:id="81"/>
    <w:bookmarkStart w:id="82" w:name="electron-e2e"/>
    <w:p>
      <w:pPr>
        <w:pStyle w:val="Heading4"/>
        <w:keepNext/>
        <w:keepLines/>
      </w:pPr>
      <w:r>
        <w:t xml:space="preserve">Electron E2E</w:t>
      </w:r>
    </w:p>
    <w:p>
      <w:pPr>
        <w:pStyle w:val="Compact"/>
        <w:numPr>
          <w:ilvl w:val="0"/>
          <w:numId w:val="1036"/>
        </w:numPr>
      </w:pPr>
      <w:r>
        <w:t xml:space="preserve">首次启动。</w:t>
      </w:r>
    </w:p>
    <w:p>
      <w:pPr>
        <w:pStyle w:val="Compact"/>
        <w:numPr>
          <w:ilvl w:val="0"/>
          <w:numId w:val="1036"/>
        </w:numPr>
      </w:pPr>
      <w:r>
        <w:t xml:space="preserve">未登录、已登录、登录过期。</w:t>
      </w:r>
    </w:p>
    <w:p>
      <w:pPr>
        <w:pStyle w:val="Compact"/>
        <w:numPr>
          <w:ilvl w:val="0"/>
          <w:numId w:val="1036"/>
        </w:numPr>
      </w:pPr>
      <w:r>
        <w:t xml:space="preserve">Roon 未配对、未选 Zone、Zone 丢失。</w:t>
      </w:r>
    </w:p>
    <w:p>
      <w:pPr>
        <w:pStyle w:val="Compact"/>
        <w:numPr>
          <w:ilvl w:val="0"/>
          <w:numId w:val="1036"/>
        </w:numPr>
      </w:pPr>
      <w:r>
        <w:t xml:space="preserve">搜索、播放、停止、下一首。</w:t>
      </w:r>
    </w:p>
    <w:p>
      <w:pPr>
        <w:pStyle w:val="Compact"/>
        <w:numPr>
          <w:ilvl w:val="0"/>
          <w:numId w:val="1036"/>
        </w:numPr>
      </w:pPr>
      <w:r>
        <w:t xml:space="preserve">退出时 Core 与 Gateway 清理。</w:t>
      </w:r>
    </w:p>
    <w:bookmarkEnd w:id="82"/>
    <w:bookmarkStart w:id="83" w:name="实机-gate"/>
    <w:p>
      <w:pPr>
        <w:pStyle w:val="Heading4"/>
        <w:keepNext/>
        <w:keepLines/>
      </w:pPr>
      <w:r>
        <w:t xml:space="preserve">实机 Gate</w:t>
      </w:r>
    </w:p>
    <w:p>
      <w:pPr>
        <w:pStyle w:val="Compact"/>
        <w:numPr>
          <w:ilvl w:val="0"/>
          <w:numId w:val="1037"/>
        </w:numPr>
      </w:pPr>
      <w:r>
        <w:t xml:space="preserve">真实 Roon Server。</w:t>
      </w:r>
    </w:p>
    <w:p>
      <w:pPr>
        <w:pStyle w:val="Compact"/>
        <w:numPr>
          <w:ilvl w:val="0"/>
          <w:numId w:val="1037"/>
        </w:numPr>
      </w:pPr>
      <w:r>
        <w:t xml:space="preserve">真实账号合法歌曲。</w:t>
      </w:r>
    </w:p>
    <w:p>
      <w:pPr>
        <w:pStyle w:val="Compact"/>
        <w:numPr>
          <w:ilvl w:val="0"/>
          <w:numId w:val="1037"/>
        </w:numPr>
      </w:pPr>
      <w:r>
        <w:t xml:space="preserve">普通音质和无损。</w:t>
      </w:r>
    </w:p>
    <w:p>
      <w:pPr>
        <w:pStyle w:val="Compact"/>
        <w:numPr>
          <w:ilvl w:val="0"/>
          <w:numId w:val="1037"/>
        </w:numPr>
      </w:pPr>
      <w:r>
        <w:t xml:space="preserve">Signal Path。</w:t>
      </w:r>
    </w:p>
    <w:p>
      <w:pPr>
        <w:pStyle w:val="Compact"/>
        <w:numPr>
          <w:ilvl w:val="0"/>
          <w:numId w:val="1037"/>
        </w:numPr>
      </w:pPr>
      <w:r>
        <w:t xml:space="preserve">长队列。</w:t>
      </w:r>
    </w:p>
    <w:bookmarkEnd w:id="83"/>
    <w:bookmarkEnd w:id="84"/>
    <w:bookmarkStart w:id="85" w:name="Xbc8879f598aaf663983133c77e5d990947df098"/>
    <w:p>
      <w:pPr>
        <w:pStyle w:val="Heading3"/>
        <w:keepNext/>
        <w:keepLines/>
      </w:pPr>
      <w:r>
        <w:t xml:space="preserve">14.2 必须保留的命令</w:t>
      </w:r>
    </w:p>
    <w:p>
      <w:pPr>
        <w:pStyle w:val="FirstParagraph"/>
      </w:pPr>
      <w:r>
        <w:t xml:space="preserve">最终根目录至少提供：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lint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typecheck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test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test:integration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test:e2e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build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verify</w:t>
      </w:r>
    </w:p>
    <w:p>
      <w:pPr>
        <w:pStyle w:val="FirstParagraph"/>
      </w:pPr>
      <w:r>
        <w:rPr>
          <w:rStyle w:val="VerbatimChar"/>
        </w:rPr>
        <w:t xml:space="preserve">verify</w:t>
      </w:r>
      <w:r>
        <w:t xml:space="preserve"> </w:t>
      </w:r>
      <w:r>
        <w:t xml:space="preserve">必须按顺序执行静态检查、测试和构建。实机 Gate 单独执行，不允许用 Fake 代替。</w:t>
      </w:r>
    </w:p>
    <w:bookmarkEnd w:id="85"/>
    <w:bookmarkStart w:id="86" w:name="X65a2c8e61a29cfa7ab22cf3bfc5efd544d4bda0"/>
    <w:p>
      <w:pPr>
        <w:pStyle w:val="Heading3"/>
        <w:keepNext/>
        <w:keepLines/>
      </w:pPr>
      <w:r>
        <w:t xml:space="preserve">14.3 日志</w:t>
      </w:r>
    </w:p>
    <w:p>
      <w:pPr>
        <w:pStyle w:val="FirstParagraph"/>
      </w:pPr>
      <w:r>
        <w:t xml:space="preserve">日志采用结构化事件，但默认不写大量 Debug：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event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component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state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diagnosticId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durationMs</w:t>
      </w:r>
    </w:p>
    <w:p>
      <w:pPr>
        <w:pStyle w:val="Compact"/>
        <w:numPr>
          <w:ilvl w:val="0"/>
          <w:numId w:val="1038"/>
        </w:numPr>
      </w:pPr>
      <w:r>
        <w:t xml:space="preserve">脱敏错误码</w:t>
      </w:r>
    </w:p>
    <w:p>
      <w:pPr>
        <w:pStyle w:val="FirstParagraph"/>
      </w:pPr>
      <w:r>
        <w:t xml:space="preserve">禁止字段：Cookie、Authorization、完整 URL、Query、token、手机号。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X8ddd1034dd3d943b966c959fdc6d11f151f6e21"/>
    <w:p>
      <w:pPr>
        <w:pStyle w:val="Heading2"/>
        <w:keepNext/>
        <w:keepLines/>
      </w:pPr>
      <w:r>
        <w:t xml:space="preserve">15. 持久化与迁移</w:t>
      </w:r>
    </w:p>
    <w:bookmarkStart w:id="88" w:name="Xa932f40ba01443591cebd25868aa0067d6e65d7"/>
    <w:p>
      <w:pPr>
        <w:pStyle w:val="Heading3"/>
        <w:keepNext/>
        <w:keepLines/>
      </w:pPr>
      <w:r>
        <w:t xml:space="preserve">15.1 V1 前半期</w:t>
      </w:r>
    </w:p>
    <w:p>
      <w:pPr>
        <w:pStyle w:val="FirstParagraph"/>
      </w:pPr>
      <w:r>
        <w:t xml:space="preserve">保存：</w:t>
      </w:r>
    </w:p>
    <w:p>
      <w:pPr>
        <w:pStyle w:val="Compact"/>
        <w:numPr>
          <w:ilvl w:val="0"/>
          <w:numId w:val="1039"/>
        </w:numPr>
      </w:pPr>
      <w:r>
        <w:t xml:space="preserve">选定 Roon output ID。</w:t>
      </w:r>
    </w:p>
    <w:p>
      <w:pPr>
        <w:pStyle w:val="Compact"/>
        <w:numPr>
          <w:ilvl w:val="0"/>
          <w:numId w:val="1039"/>
        </w:numPr>
      </w:pPr>
      <w:r>
        <w:t xml:space="preserve">UI 偏好。</w:t>
      </w:r>
    </w:p>
    <w:p>
      <w:pPr>
        <w:pStyle w:val="Compact"/>
        <w:numPr>
          <w:ilvl w:val="0"/>
          <w:numId w:val="1039"/>
        </w:numPr>
      </w:pPr>
      <w:r>
        <w:t xml:space="preserve">最近搜索（可关闭）。</w:t>
      </w:r>
    </w:p>
    <w:p>
      <w:pPr>
        <w:pStyle w:val="Compact"/>
        <w:numPr>
          <w:ilvl w:val="0"/>
          <w:numId w:val="1039"/>
        </w:numPr>
      </w:pPr>
      <w:r>
        <w:t xml:space="preserve">加密后的网易云凭据。</w:t>
      </w:r>
    </w:p>
    <w:p>
      <w:pPr>
        <w:pStyle w:val="FirstParagraph"/>
      </w:pPr>
      <w:r>
        <w:t xml:space="preserve">不保存音频、完整上游 URL 或流 token。</w:t>
      </w:r>
    </w:p>
    <w:bookmarkEnd w:id="88"/>
    <w:bookmarkStart w:id="89" w:name="X75e53a3c2a7f98ee37398138989e3c6bbbb9f08"/>
    <w:p>
      <w:pPr>
        <w:pStyle w:val="Heading3"/>
        <w:keepNext/>
        <w:keepLines/>
      </w:pPr>
      <w:r>
        <w:t xml:space="preserve">15.2 SQLite 引入条件</w:t>
      </w:r>
    </w:p>
    <w:p>
      <w:pPr>
        <w:pStyle w:val="FirstParagraph"/>
      </w:pPr>
      <w:r>
        <w:t xml:space="preserve">只有在搜索缓存、播放历史和队列恢复确实需要查询能力时才引入 SQLite。引入必须单独任务，包含：</w:t>
      </w:r>
    </w:p>
    <w:p>
      <w:pPr>
        <w:pStyle w:val="Compact"/>
        <w:numPr>
          <w:ilvl w:val="0"/>
          <w:numId w:val="1040"/>
        </w:numPr>
      </w:pPr>
      <w:r>
        <w:t xml:space="preserve">schema version。</w:t>
      </w:r>
    </w:p>
    <w:p>
      <w:pPr>
        <w:pStyle w:val="Compact"/>
        <w:numPr>
          <w:ilvl w:val="0"/>
          <w:numId w:val="1040"/>
        </w:numPr>
      </w:pPr>
      <w:r>
        <w:t xml:space="preserve">migration tests。</w:t>
      </w:r>
    </w:p>
    <w:p>
      <w:pPr>
        <w:pStyle w:val="Compact"/>
        <w:numPr>
          <w:ilvl w:val="0"/>
          <w:numId w:val="1040"/>
        </w:numPr>
      </w:pPr>
      <w:r>
        <w:t xml:space="preserve">回滚/备份策略。</w:t>
      </w:r>
    </w:p>
    <w:p>
      <w:pPr>
        <w:pStyle w:val="Compact"/>
        <w:numPr>
          <w:ilvl w:val="0"/>
          <w:numId w:val="1040"/>
        </w:numPr>
      </w:pPr>
      <w:r>
        <w:t xml:space="preserve">数据删除入口。</w:t>
      </w:r>
    </w:p>
    <w:p>
      <w:pPr>
        <w:pStyle w:val="FirstParagraph"/>
      </w:pPr>
      <w:r>
        <w:t xml:space="preserve">不得在扫码登录任务中顺手加入数据库。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X6e00a45dddc4b5fbee67b76514d619ed33532dc"/>
    <w:p>
      <w:pPr>
        <w:pStyle w:val="Heading2"/>
        <w:keepNext/>
        <w:keepLines/>
      </w:pPr>
      <w:r>
        <w:t xml:space="preserve">16. 打包与发布</w:t>
      </w:r>
    </w:p>
    <w:bookmarkStart w:id="91" w:name="X7780102d6a6c55e6272449d6ed44712da09dfbf"/>
    <w:p>
      <w:pPr>
        <w:pStyle w:val="Heading3"/>
        <w:keepNext/>
        <w:keepLines/>
      </w:pPr>
      <w:r>
        <w:t xml:space="preserve">16.1 macOS V1</w:t>
      </w:r>
    </w:p>
    <w:p>
      <w:pPr>
        <w:pStyle w:val="Compact"/>
        <w:numPr>
          <w:ilvl w:val="0"/>
          <w:numId w:val="1041"/>
        </w:numPr>
      </w:pPr>
      <w:r>
        <w:t xml:space="preserve">Universal 或按实际硬件确定 arm64；架构选择由 Beta 设备决定。</w:t>
      </w:r>
    </w:p>
    <w:p>
      <w:pPr>
        <w:pStyle w:val="Compact"/>
        <w:numPr>
          <w:ilvl w:val="0"/>
          <w:numId w:val="1041"/>
        </w:numPr>
      </w:pPr>
      <w:r>
        <w:t xml:space="preserve">Bundle ID 固定。</w:t>
      </w:r>
    </w:p>
    <w:p>
      <w:pPr>
        <w:pStyle w:val="Compact"/>
        <w:numPr>
          <w:ilvl w:val="0"/>
          <w:numId w:val="1041"/>
        </w:numPr>
      </w:pPr>
      <w:r>
        <w:t xml:space="preserve">Hardened Runtime。</w:t>
      </w:r>
    </w:p>
    <w:p>
      <w:pPr>
        <w:pStyle w:val="Compact"/>
        <w:numPr>
          <w:ilvl w:val="0"/>
          <w:numId w:val="1041"/>
        </w:numPr>
      </w:pPr>
      <w:r>
        <w:t xml:space="preserve">Developer ID 签名。</w:t>
      </w:r>
    </w:p>
    <w:p>
      <w:pPr>
        <w:pStyle w:val="Compact"/>
        <w:numPr>
          <w:ilvl w:val="0"/>
          <w:numId w:val="1041"/>
        </w:numPr>
      </w:pPr>
      <w:r>
        <w:t xml:space="preserve">Apple Notarization。</w:t>
      </w:r>
    </w:p>
    <w:p>
      <w:pPr>
        <w:pStyle w:val="Compact"/>
        <w:numPr>
          <w:ilvl w:val="0"/>
          <w:numId w:val="1041"/>
        </w:numPr>
      </w:pPr>
      <w:r>
        <w:t xml:space="preserve">DMG 安装。</w:t>
      </w:r>
    </w:p>
    <w:p>
      <w:pPr>
        <w:pStyle w:val="Compact"/>
        <w:numPr>
          <w:ilvl w:val="0"/>
          <w:numId w:val="1041"/>
        </w:numPr>
      </w:pPr>
      <w:r>
        <w:t xml:space="preserve">首次启动对网络权限和 Roon Extension 配对有明确引导。</w:t>
      </w:r>
    </w:p>
    <w:bookmarkEnd w:id="91"/>
    <w:bookmarkStart w:id="92" w:name="X6a8dc66d7441f40168926392a9018d1704cc3f0"/>
    <w:p>
      <w:pPr>
        <w:pStyle w:val="Heading3"/>
        <w:keepNext/>
        <w:keepLines/>
      </w:pPr>
      <w:r>
        <w:t xml:space="preserve">16.2 不做自动更新</w:t>
      </w:r>
    </w:p>
    <w:p>
      <w:pPr>
        <w:pStyle w:val="FirstParagraph"/>
      </w:pPr>
      <w:r>
        <w:t xml:space="preserve">V1 Beta 通过手动下载新 DMG 更新。自动更新涉及签名、发布服务器和回滚，放到 V1.1。</w:t>
      </w:r>
    </w:p>
    <w:bookmarkEnd w:id="92"/>
    <w:bookmarkStart w:id="93" w:name="X7276f9203496f9c35945dd0fb86d1ca890b1abd"/>
    <w:p>
      <w:pPr>
        <w:pStyle w:val="Heading3"/>
        <w:keepNext/>
        <w:keepLines/>
      </w:pPr>
      <w:r>
        <w:t xml:space="preserve">16.3 崩溃与诊断</w:t>
      </w:r>
    </w:p>
    <w:p>
      <w:pPr>
        <w:pStyle w:val="FirstParagraph"/>
      </w:pPr>
      <w:r>
        <w:t xml:space="preserve">V1 不上传云端崩溃报告。提供“导出诊断包”：</w:t>
      </w:r>
    </w:p>
    <w:p>
      <w:pPr>
        <w:pStyle w:val="Compact"/>
        <w:numPr>
          <w:ilvl w:val="0"/>
          <w:numId w:val="1042"/>
        </w:numPr>
      </w:pPr>
      <w:r>
        <w:t xml:space="preserve">版本、macOS、Electron/Node。</w:t>
      </w:r>
    </w:p>
    <w:p>
      <w:pPr>
        <w:pStyle w:val="Compact"/>
        <w:numPr>
          <w:ilvl w:val="0"/>
          <w:numId w:val="1042"/>
        </w:numPr>
      </w:pPr>
      <w:r>
        <w:t xml:space="preserve">Roon 配对与 Zone 状态。</w:t>
      </w:r>
    </w:p>
    <w:p>
      <w:pPr>
        <w:pStyle w:val="Compact"/>
        <w:numPr>
          <w:ilvl w:val="0"/>
          <w:numId w:val="1042"/>
        </w:numPr>
      </w:pPr>
      <w:r>
        <w:t xml:space="preserve">最近脱敏事件。</w:t>
      </w:r>
    </w:p>
    <w:p>
      <w:pPr>
        <w:pStyle w:val="Compact"/>
        <w:numPr>
          <w:ilvl w:val="0"/>
          <w:numId w:val="1042"/>
        </w:numPr>
      </w:pPr>
      <w:r>
        <w:t xml:space="preserve">测试结果。</w:t>
      </w:r>
    </w:p>
    <w:p>
      <w:pPr>
        <w:pStyle w:val="FirstParagraph"/>
      </w:pPr>
      <w:r>
        <w:t xml:space="preserve">导出前必须运行秘密扫描。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2025b310b2e9554f8c75ecf38d8c09d4ed33a5d"/>
    <w:p>
      <w:pPr>
        <w:pStyle w:val="Heading2"/>
        <w:keepNext/>
        <w:keepLines/>
      </w:pPr>
      <w:r>
        <w:t xml:space="preserve">17. 风险登记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R-001 — 网易云 API 为非官方逆向生态。</w:t>
      </w:r>
      <w:r>
        <w:t xml:space="preserve"> </w:t>
      </w:r>
      <w:r>
        <w:t xml:space="preserve">影响：登录或 URL 随时失效。控制：Adapter 边界、固定版本、契约 fixture。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R-002 — 上游含解灰能力。</w:t>
      </w:r>
      <w:r>
        <w:t xml:space="preserve"> </w:t>
      </w:r>
      <w:r>
        <w:t xml:space="preserve">影响：版权与供应链风险。控制：启动硬禁用、禁止接口、依赖审计。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R-003 — Roon Audio Input 文档薄。</w:t>
      </w:r>
      <w:r>
        <w:t xml:space="preserve"> </w:t>
      </w:r>
      <w:r>
        <w:t xml:space="preserve">影响：Roon 版本行为差异。控制：官方示例基线、真实 Gate、Fake 不替代实机。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R-004 — URL 有效期与重定向。</w:t>
      </w:r>
      <w:r>
        <w:t xml:space="preserve"> </w:t>
      </w:r>
      <w:r>
        <w:t xml:space="preserve">影响：播放中断。控制：单次刷新、Range 测试、确定失败状态。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R-005 — Electron IPC 或 Renderer 权限过大。</w:t>
      </w:r>
      <w:r>
        <w:t xml:space="preserve"> </w:t>
      </w:r>
      <w:r>
        <w:t xml:space="preserve">影响：凭据或系统泄漏。控制：sandbox、contextIsolation、白名单 IPC。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R-006 — utilityProcess 与独立 Node 行为不一致。</w:t>
      </w:r>
      <w:r>
        <w:t xml:space="preserve"> </w:t>
      </w:r>
      <w:r>
        <w:t xml:space="preserve">影响：Electron 化后回归。控制：Node/Electron 兼容矩阵与集成测试。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R-007 — 账号实际音质降级。</w:t>
      </w:r>
      <w:r>
        <w:t xml:space="preserve"> </w:t>
      </w:r>
      <w:r>
        <w:t xml:space="preserve">影响：用户误判。控制：请求、实际、Signal Path 三方记录。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R-008 — 长队列资源泄漏。</w:t>
      </w:r>
      <w:r>
        <w:t xml:space="preserve"> </w:t>
      </w:r>
      <w:r>
        <w:t xml:space="preserve">影响：稳定性差。控制：token/session/listener 清理测试与 30 首 Gate。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R-009 — 跨机器需求提前出现。</w:t>
      </w:r>
      <w:r>
        <w:t xml:space="preserve"> </w:t>
      </w:r>
      <w:r>
        <w:t xml:space="preserve">影响：V1 使用受限。控制：Core 保持 Headless 能力，V1.1 再分离 Agent。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R-010 — 依赖更新带来隐性回归。</w:t>
      </w:r>
      <w:r>
        <w:t xml:space="preserve"> </w:t>
      </w:r>
      <w:r>
        <w:t xml:space="preserve">影响：难排查。控制：精确 pin、单独升级任务、lockfile。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R-011 — 服务条款或发布合规不明确。</w:t>
      </w:r>
      <w:r>
        <w:t xml:space="preserve"> </w:t>
      </w:r>
      <w:r>
        <w:t xml:space="preserve">影响：无法公开分发。控制：个人本地 Beta；正式公开前单独法律审查。</w:t>
      </w:r>
    </w:p>
    <w:p>
      <w:r>
        <w:pict>
          <v:rect style="width:0;height:1.5pt" o:hralign="center" o:hrstd="t" o:hr="t"/>
        </w:pict>
      </w:r>
    </w:p>
    <w:bookmarkEnd w:id="95"/>
    <w:bookmarkStart w:id="96" w:name="X3cf16d2cd0001f749cf240ec27419aa9150e196"/>
    <w:p>
      <w:pPr>
        <w:pStyle w:val="Heading2"/>
        <w:keepNext/>
        <w:keepLines/>
      </w:pPr>
      <w:r>
        <w:t xml:space="preserve">18. Owner 现在该做什么</w:t>
      </w:r>
    </w:p>
    <w:p>
      <w:pPr>
        <w:pStyle w:val="FirstParagraph"/>
      </w:pPr>
      <w:r>
        <w:t xml:space="preserve">VS Code 只是 IDE，还需要运行环境。按以下顺序：</w:t>
      </w:r>
    </w:p>
    <w:p>
      <w:pPr>
        <w:numPr>
          <w:ilvl w:val="0"/>
          <w:numId w:val="1044"/>
        </w:numPr>
      </w:pPr>
      <w:r>
        <w:t xml:space="preserve">把本开发包解压到一个全新的项目目录，不要和其他项目混用。</w:t>
      </w:r>
    </w:p>
    <w:p>
      <w:pPr>
        <w:numPr>
          <w:ilvl w:val="0"/>
          <w:numId w:val="1044"/>
        </w:numPr>
      </w:pPr>
      <w:r>
        <w:t xml:space="preserve">安装或确认 Git：</w:t>
      </w:r>
    </w:p>
    <w:p>
      <w:pPr>
        <w:pStyle w:val="SourceCode"/>
        <w:numPr>
          <w:ilvl w:val="0"/>
          <w:numId w:val="1000"/>
        </w:numPr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FunctionTok"/>
          <w:rFonts w:ascii="Noto Sans Mono CJK SC" w:hAnsi="Noto Sans Mono CJK SC" w:eastAsia="Noto Sans Mono CJK SC"/>
          <w:color w:val="232D3A"/>
          <w:sz w:val="16"/>
        </w:rPr>
        <w:t xml:space="preserve">git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/>
          <w:color w:val="232D3A"/>
          <w:sz w:val="16"/>
        </w:rPr>
        <w:t xml:space="preserve">--version</w:t>
      </w:r>
    </w:p>
    <w:p>
      <w:pPr>
        <w:numPr>
          <w:ilvl w:val="0"/>
          <w:numId w:val="1044"/>
        </w:numPr>
      </w:pPr>
      <w:r>
        <w:t xml:space="preserve">安装或确认 Node.js 22 LTS：</w:t>
      </w:r>
    </w:p>
    <w:p>
      <w:pPr>
        <w:pStyle w:val="SourceCode"/>
        <w:numPr>
          <w:ilvl w:val="0"/>
          <w:numId w:val="1000"/>
        </w:numPr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node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/>
          <w:color w:val="232D3A"/>
          <w:sz w:val="16"/>
        </w:rPr>
        <w:t xml:space="preserve">--version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ExtensionTok"/>
          <w:rFonts w:ascii="Noto Sans Mono CJK SC" w:hAnsi="Noto Sans Mono CJK SC" w:eastAsia="Noto Sans Mono CJK SC"/>
          <w:color w:val="232D3A"/>
          <w:sz w:val="16"/>
        </w:rPr>
        <w:t xml:space="preserve">npm</w:t>
      </w:r>
      <w:r>
        <w:rPr>
          <w:rStyle w:val="NormalTok"/>
          <w:rFonts w:ascii="Noto Sans Mono CJK SC" w:hAnsi="Noto Sans Mono CJK SC" w:eastAsia="Noto Sans Mono CJK SC"/>
          <w:color w:val="232D3A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/>
          <w:color w:val="232D3A"/>
          <w:sz w:val="16"/>
        </w:rPr>
        <w:t xml:space="preserve">--version</w:t>
      </w:r>
    </w:p>
    <w:p>
      <w:pPr>
        <w:numPr>
          <w:ilvl w:val="0"/>
          <w:numId w:val="1044"/>
        </w:numPr>
      </w:pPr>
      <w:r>
        <w:t xml:space="preserve">在 VS Code 中打开</w:t>
      </w:r>
      <w:r>
        <w:rPr>
          <w:b/>
          <w:bCs/>
        </w:rPr>
        <w:t xml:space="preserve">整个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music-bridge-for-roon</w:t>
      </w:r>
      <w:r>
        <w:rPr>
          <w:b/>
          <w:bCs/>
        </w:rPr>
        <w:t xml:space="preserve"> </w:t>
      </w:r>
      <w:r>
        <w:rPr>
          <w:b/>
          <w:bCs/>
        </w:rPr>
        <w:t xml:space="preserve">文件夹</w:t>
      </w:r>
      <w:r>
        <w:t xml:space="preserve">，不是只打开某一个文件。</w:t>
      </w:r>
    </w:p>
    <w:p>
      <w:pPr>
        <w:numPr>
          <w:ilvl w:val="0"/>
          <w:numId w:val="1044"/>
        </w:numPr>
      </w:pPr>
      <w:r>
        <w:t xml:space="preserve">推荐安装 VS Code 扩展：</w:t>
      </w:r>
    </w:p>
    <w:p>
      <w:pPr>
        <w:pStyle w:val="Compact"/>
        <w:numPr>
          <w:ilvl w:val="1"/>
          <w:numId w:val="1045"/>
        </w:numPr>
      </w:pPr>
      <w:r>
        <w:t xml:space="preserve">Vue - Official</w:t>
      </w:r>
    </w:p>
    <w:p>
      <w:pPr>
        <w:pStyle w:val="Compact"/>
        <w:numPr>
          <w:ilvl w:val="1"/>
          <w:numId w:val="1045"/>
        </w:numPr>
      </w:pPr>
      <w:r>
        <w:t xml:space="preserve">ESLint</w:t>
      </w:r>
    </w:p>
    <w:p>
      <w:pPr>
        <w:pStyle w:val="Compact"/>
        <w:numPr>
          <w:ilvl w:val="1"/>
          <w:numId w:val="1045"/>
        </w:numPr>
      </w:pPr>
      <w:r>
        <w:t xml:space="preserve">Prettier</w:t>
      </w:r>
    </w:p>
    <w:p>
      <w:pPr>
        <w:numPr>
          <w:ilvl w:val="0"/>
          <w:numId w:val="1044"/>
        </w:numPr>
      </w:pPr>
      <w:r>
        <w:t xml:space="preserve">不要先创建 Electron 项目，不要先做 UI，不要先复制 Cookie。</w:t>
      </w:r>
    </w:p>
    <w:p>
      <w:pPr>
        <w:numPr>
          <w:ilvl w:val="0"/>
          <w:numId w:val="1044"/>
        </w:numPr>
      </w:pPr>
      <w:r>
        <w:t xml:space="preserve">给 LunaMax 的第一条指令只执行</w:t>
      </w:r>
      <w:r>
        <w:t xml:space="preserve"> </w:t>
      </w:r>
      <w:r>
        <w:rPr>
          <w:rStyle w:val="VerbatimChar"/>
        </w:rPr>
        <w:t xml:space="preserve">TASK-000_ENVIRONMENT_REANCHOR.md</w:t>
      </w:r>
      <w:r>
        <w:t xml:space="preserve">。</w:t>
      </w:r>
    </w:p>
    <w:p>
      <w:pPr>
        <w:numPr>
          <w:ilvl w:val="0"/>
          <w:numId w:val="1044"/>
        </w:numPr>
      </w:pPr>
      <w:r>
        <w:t xml:space="preserve">TASK-000 报告完成后，再执行 TASK-001。</w:t>
      </w:r>
    </w:p>
    <w:p>
      <w:pPr>
        <w:numPr>
          <w:ilvl w:val="0"/>
          <w:numId w:val="1044"/>
        </w:numPr>
      </w:pPr>
      <w:r>
        <w:t xml:space="preserve">到 TASK-003/004 需要真实网易云 Cookie 时，只在本机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填写，不发给任何模型或聊天。</w:t>
      </w:r>
    </w:p>
    <w:p>
      <w:pPr>
        <w:numPr>
          <w:ilvl w:val="0"/>
          <w:numId w:val="1044"/>
        </w:numPr>
      </w:pPr>
      <w:r>
        <w:t xml:space="preserve">每个 Gate 通过后保存本地 Git 检查点；未经明确确认不得 push 到远程。</w:t>
      </w:r>
    </w:p>
    <w:p>
      <w:pPr>
        <w:pStyle w:val="FirstParagraph"/>
      </w:pPr>
      <w:r>
        <w:t xml:space="preserve">第一条可直接粘贴给 LunaMax 的提示词在根目录</w:t>
      </w:r>
      <w:r>
        <w:t xml:space="preserve"> </w:t>
      </w:r>
      <w:r>
        <w:rPr>
          <w:rStyle w:val="VerbatimChar"/>
        </w:rPr>
        <w:t xml:space="preserve">START_HERE_LUNAMAX.md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6"/>
    <w:bookmarkStart w:id="97" w:name="X53c6a4e3297464a9353a20ec56e737930827d40"/>
    <w:p>
      <w:pPr>
        <w:pStyle w:val="Heading2"/>
        <w:keepNext/>
        <w:keepLines/>
      </w:pPr>
      <w:r>
        <w:t xml:space="preserve">19. Definition of Done</w:t>
      </w:r>
    </w:p>
    <w:p>
      <w:pPr>
        <w:pStyle w:val="FirstParagraph"/>
      </w:pPr>
      <w:r>
        <w:t xml:space="preserve">一个任务只有满足下列全部条件才算完成：</w:t>
      </w:r>
    </w:p>
    <w:p>
      <w:pPr>
        <w:pStyle w:val="Compact"/>
        <w:numPr>
          <w:ilvl w:val="0"/>
          <w:numId w:val="1046"/>
        </w:numPr>
      </w:pPr>
      <w:r>
        <w:t xml:space="preserve">任务范围内功能实现。</w:t>
      </w:r>
    </w:p>
    <w:p>
      <w:pPr>
        <w:pStyle w:val="Compact"/>
        <w:numPr>
          <w:ilvl w:val="0"/>
          <w:numId w:val="1046"/>
        </w:numPr>
      </w:pPr>
      <w:r>
        <w:t xml:space="preserve">新增行为有自动测试。</w:t>
      </w:r>
    </w:p>
    <w:p>
      <w:pPr>
        <w:pStyle w:val="Compact"/>
        <w:numPr>
          <w:ilvl w:val="0"/>
          <w:numId w:val="1046"/>
        </w:numPr>
      </w:pPr>
      <w:r>
        <w:t xml:space="preserve">原有测试没有回归。</w:t>
      </w:r>
    </w:p>
    <w:p>
      <w:pPr>
        <w:pStyle w:val="Compact"/>
        <w:numPr>
          <w:ilvl w:val="0"/>
          <w:numId w:val="1046"/>
        </w:numPr>
      </w:pPr>
      <w:r>
        <w:t xml:space="preserve">typecheck、test、build 通过。</w:t>
      </w:r>
    </w:p>
    <w:p>
      <w:pPr>
        <w:pStyle w:val="Compact"/>
        <w:numPr>
          <w:ilvl w:val="0"/>
          <w:numId w:val="1046"/>
        </w:numPr>
      </w:pPr>
      <w:r>
        <w:t xml:space="preserve">安全规则没有被放宽。</w:t>
      </w:r>
    </w:p>
    <w:p>
      <w:pPr>
        <w:pStyle w:val="Compact"/>
        <w:numPr>
          <w:ilvl w:val="0"/>
          <w:numId w:val="1046"/>
        </w:numPr>
      </w:pPr>
      <w:r>
        <w:t xml:space="preserve">敏感信息扫描通过。</w:t>
      </w:r>
    </w:p>
    <w:p>
      <w:pPr>
        <w:pStyle w:val="Compact"/>
        <w:numPr>
          <w:ilvl w:val="0"/>
          <w:numId w:val="1046"/>
        </w:numPr>
      </w:pPr>
      <w:r>
        <w:t xml:space="preserve">有</w:t>
      </w:r>
      <w:r>
        <w:t xml:space="preserve"> </w:t>
      </w:r>
      <w:r>
        <w:rPr>
          <w:rStyle w:val="VerbatimChar"/>
        </w:rPr>
        <w:t xml:space="preserve">reports/TASK-xxx_RESULT.md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t xml:space="preserve">实机任务有截图/Signal Path/日志证据。</w:t>
      </w:r>
    </w:p>
    <w:p>
      <w:pPr>
        <w:pStyle w:val="Compact"/>
        <w:numPr>
          <w:ilvl w:val="0"/>
          <w:numId w:val="1046"/>
        </w:numPr>
      </w:pPr>
      <w:r>
        <w:t xml:space="preserve">未通过项明确列出，不隐藏。</w:t>
      </w:r>
    </w:p>
    <w:p>
      <w:pPr>
        <w:pStyle w:val="FirstParagraph"/>
      </w:pPr>
      <w:r>
        <w:t xml:space="preserve">一个阶段只有在其 Exit Gate 全部通过后才可进入下一阶段。</w:t>
      </w:r>
    </w:p>
    <w:p>
      <w:r>
        <w:pict>
          <v:rect style="width:0;height:1.5pt" o:hralign="center" o:hrstd="t" o:hr="t"/>
        </w:pict>
      </w:r>
    </w:p>
    <w:bookmarkEnd w:id="97"/>
    <w:bookmarkStart w:id="98" w:name="X4450e7f5fdcd114982dc0a394b3dc31d4698c75"/>
    <w:p>
      <w:pPr>
        <w:pStyle w:val="Heading2"/>
        <w:keepNext/>
        <w:keepLines/>
      </w:pPr>
      <w:r>
        <w:t xml:space="preserve">20. 变更控制</w:t>
      </w:r>
    </w:p>
    <w:p>
      <w:pPr>
        <w:pStyle w:val="FirstParagraph"/>
      </w:pPr>
      <w:r>
        <w:t xml:space="preserve">需要修改以下任一内容时，LunaMax 必须停止并提交 Change Request，不得自行决定：</w:t>
      </w:r>
    </w:p>
    <w:p>
      <w:pPr>
        <w:pStyle w:val="Compact"/>
        <w:numPr>
          <w:ilvl w:val="0"/>
          <w:numId w:val="1047"/>
        </w:numPr>
      </w:pPr>
      <w:r>
        <w:t xml:space="preserve">Electron / Vue / Node / Roon 集成技术栈。</w:t>
      </w:r>
    </w:p>
    <w:p>
      <w:pPr>
        <w:pStyle w:val="Compact"/>
        <w:numPr>
          <w:ilvl w:val="0"/>
          <w:numId w:val="1047"/>
        </w:numPr>
      </w:pPr>
      <w:r>
        <w:t xml:space="preserve">同机部署边界。</w:t>
      </w:r>
    </w:p>
    <w:p>
      <w:pPr>
        <w:pStyle w:val="Compact"/>
        <w:numPr>
          <w:ilvl w:val="0"/>
          <w:numId w:val="1047"/>
        </w:numPr>
      </w:pPr>
      <w:r>
        <w:t xml:space="preserve">Provider Adapter 与 RoonPort 接口。</w:t>
      </w:r>
    </w:p>
    <w:p>
      <w:pPr>
        <w:pStyle w:val="Compact"/>
        <w:numPr>
          <w:ilvl w:val="0"/>
          <w:numId w:val="1047"/>
        </w:numPr>
      </w:pPr>
      <w:r>
        <w:t xml:space="preserve">Cookie 存储策略。</w:t>
      </w:r>
    </w:p>
    <w:p>
      <w:pPr>
        <w:pStyle w:val="Compact"/>
        <w:numPr>
          <w:ilvl w:val="0"/>
          <w:numId w:val="1047"/>
        </w:numPr>
      </w:pPr>
      <w:r>
        <w:t xml:space="preserve">网关绑定地址或远程访问。</w:t>
      </w:r>
    </w:p>
    <w:p>
      <w:pPr>
        <w:pStyle w:val="Compact"/>
        <w:numPr>
          <w:ilvl w:val="0"/>
          <w:numId w:val="1047"/>
        </w:numPr>
      </w:pPr>
      <w:r>
        <w:t xml:space="preserve">解灰与版权边界。</w:t>
      </w:r>
    </w:p>
    <w:p>
      <w:pPr>
        <w:pStyle w:val="Compact"/>
        <w:numPr>
          <w:ilvl w:val="0"/>
          <w:numId w:val="1047"/>
        </w:numPr>
      </w:pPr>
      <w:r>
        <w:t xml:space="preserve">V1 页面与功能范围。</w:t>
      </w:r>
    </w:p>
    <w:p>
      <w:pPr>
        <w:pStyle w:val="Compact"/>
        <w:numPr>
          <w:ilvl w:val="0"/>
          <w:numId w:val="1047"/>
        </w:numPr>
      </w:pPr>
      <w:r>
        <w:t xml:space="preserve">引入新数据库、语言或后台服务。</w:t>
      </w:r>
    </w:p>
    <w:p>
      <w:pPr>
        <w:pStyle w:val="Compact"/>
        <w:numPr>
          <w:ilvl w:val="0"/>
          <w:numId w:val="1047"/>
        </w:numPr>
      </w:pPr>
      <w:r>
        <w:t xml:space="preserve">依赖主版本升级。</w:t>
      </w:r>
    </w:p>
    <w:p>
      <w:pPr>
        <w:pStyle w:val="FirstParagraph"/>
      </w:pPr>
      <w:r>
        <w:t xml:space="preserve">Change Request 格式：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问题：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现有基线为什么无法满足：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候选方案：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风险与迁移成本：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推荐方案：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需要 Owner 决策的具体问题：</w:t>
      </w:r>
    </w:p>
    <w:p>
      <w:r>
        <w:pict>
          <v:rect style="width:0;height:1.5pt" o:hralign="center" o:hrstd="t" o:hr="t"/>
        </w:pict>
      </w:r>
    </w:p>
    <w:bookmarkEnd w:id="98"/>
    <w:bookmarkStart w:id="99" w:name="Xeed500ef6358de19ff7766bdede6efb182a0d8f"/>
    <w:p>
      <w:pPr>
        <w:pStyle w:val="Heading2"/>
        <w:keepNext/>
        <w:keepLines/>
      </w:pPr>
      <w:r>
        <w:t xml:space="preserve">21. 当前权威文件顺序</w:t>
      </w:r>
    </w:p>
    <w:p>
      <w:pPr>
        <w:pStyle w:val="FirstParagraph"/>
      </w:pPr>
      <w:r>
        <w:t xml:space="preserve">LunaMax 必须按以下顺序理解项目：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START_HERE_LUNAMAX.md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docs/09_MASTER_DEVELOPMENT_BLUEPRINT.md</w:t>
      </w:r>
      <w:r>
        <w:t xml:space="preserve">（本文）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docs/10_LUNAMAX_OPERATING_PROTOCOL.md</w:t>
      </w:r>
    </w:p>
    <w:p>
      <w:pPr>
        <w:pStyle w:val="Compact"/>
        <w:numPr>
          <w:ilvl w:val="0"/>
          <w:numId w:val="1048"/>
        </w:numPr>
      </w:pPr>
      <w:r>
        <w:t xml:space="preserve">当前编号任务文件</w:t>
      </w:r>
    </w:p>
    <w:p>
      <w:pPr>
        <w:pStyle w:val="Compact"/>
        <w:numPr>
          <w:ilvl w:val="0"/>
          <w:numId w:val="1048"/>
        </w:numPr>
      </w:pPr>
      <w:r>
        <w:t xml:space="preserve">POC 阶段再读</w:t>
      </w:r>
      <w:r>
        <w:t xml:space="preserve"> </w:t>
      </w:r>
      <w:r>
        <w:rPr>
          <w:rStyle w:val="VerbatimChar"/>
        </w:rPr>
        <w:t xml:space="preserve">docs/00</w:t>
      </w:r>
      <w:r>
        <w:t xml:space="preserve"> </w:t>
      </w:r>
      <w:r>
        <w:t xml:space="preserve">至</w:t>
      </w:r>
      <w:r>
        <w:t xml:space="preserve"> </w:t>
      </w:r>
      <w:r>
        <w:rPr>
          <w:rStyle w:val="VerbatimChar"/>
        </w:rPr>
        <w:t xml:space="preserve">docs/08</w:t>
      </w:r>
    </w:p>
    <w:p>
      <w:pPr>
        <w:pStyle w:val="FirstParagraph"/>
      </w:pPr>
      <w:r>
        <w:t xml:space="preserve">发生冲突时：</w:t>
      </w:r>
    </w:p>
    <w:p>
      <w:pPr>
        <w:pStyle w:val="SourceCode"/>
        <w:spacing w:before="100" w:after="140" w:line="240" w:lineRule="auto"/>
        <w:ind w:left="198" w:right="198"/>
        <w:shd w:fill="F4F6F8"/>
        <w:pBdr>
          <w:left w:val="single" w:sz="8" w:space="6" w:color="A8B5C3"/>
        </w:pBdr>
      </w:pP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Owner 最新明确决定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&gt; 本文档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&gt; LunaMax Operating Protocol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&gt; 当前任务文件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&gt; 原 POC 文档</w:t>
      </w:r>
      <w:r>
        <w:rPr>
          <w:rFonts w:ascii="Noto Sans Mono CJK SC" w:hAnsi="Noto Sans Mono CJK SC" w:eastAsia="Noto Sans Mono CJK SC"/>
          <w:color w:val="232D3A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color w:val="232D3A"/>
          <w:sz w:val="16"/>
        </w:rPr>
        <w:t xml:space="preserve">  &gt; 代码注释</w:t>
      </w:r>
    </w:p>
    <w:p>
      <w:r>
        <w:pict>
          <v:rect style="width:0;height:1.5pt" o:hralign="center" o:hrstd="t" o:hr="t"/>
        </w:pict>
      </w:r>
    </w:p>
    <w:bookmarkEnd w:id="99"/>
    <w:bookmarkStart w:id="100" w:name="Xd910fa04846e1073bb7c57253eea11ad20f3bc3"/>
    <w:p>
      <w:pPr>
        <w:pStyle w:val="Heading2"/>
        <w:keepNext/>
        <w:keepLines/>
      </w:pPr>
      <w:r>
        <w:t xml:space="preserve">22. 外部技术基线（截至 2026-08-20）</w:t>
      </w:r>
    </w:p>
    <w:p>
      <w:pPr>
        <w:pStyle w:val="Compact"/>
        <w:numPr>
          <w:ilvl w:val="0"/>
          <w:numId w:val="1049"/>
        </w:numPr>
      </w:pPr>
      <w:r>
        <w:t xml:space="preserve">Electron 官方进程模型：Main、Renderer、Preload 与</w:t>
      </w:r>
      <w:r>
        <w:t xml:space="preserve"> </w:t>
      </w:r>
      <w:r>
        <w:rPr>
          <w:rStyle w:val="VerbatimChar"/>
        </w:rPr>
        <w:t xml:space="preserve">utilityProcess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t xml:space="preserve">Electron 官方安全建议：sandbox、context isolation、限制 IPC 与远程内容。</w:t>
      </w:r>
    </w:p>
    <w:p>
      <w:pPr>
        <w:pStyle w:val="Compact"/>
        <w:numPr>
          <w:ilvl w:val="0"/>
          <w:numId w:val="1049"/>
        </w:numPr>
      </w:pPr>
      <w:r>
        <w:t xml:space="preserve">Electron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：使用操作系统密钥体系，macOS 由 Keychain 保护；优先异步 API。</w:t>
      </w:r>
    </w:p>
    <w:p>
      <w:pPr>
        <w:pStyle w:val="Compact"/>
        <w:numPr>
          <w:ilvl w:val="0"/>
          <w:numId w:val="1049"/>
        </w:numPr>
      </w:pPr>
      <w:r>
        <w:t xml:space="preserve">Vue 3 官方 TypeScript 支持与 Vite 路径。</w:t>
      </w:r>
    </w:p>
    <w:p>
      <w:pPr>
        <w:pStyle w:val="Compact"/>
        <w:numPr>
          <w:ilvl w:val="0"/>
          <w:numId w:val="1049"/>
        </w:numPr>
      </w:pPr>
      <w:r>
        <w:t xml:space="preserve">Node.js 24、22 均处于 LTS 支持线；生产使用受支持 LTS。</w:t>
      </w:r>
    </w:p>
    <w:p>
      <w:pPr>
        <w:pStyle w:val="Compact"/>
        <w:numPr>
          <w:ilvl w:val="0"/>
          <w:numId w:val="1049"/>
        </w:numPr>
      </w:pPr>
      <w:r>
        <w:t xml:space="preserve">RoonLabs 官方</w:t>
      </w:r>
      <w:r>
        <w:t xml:space="preserve"> </w:t>
      </w:r>
      <w:r>
        <w:rPr>
          <w:rStyle w:val="VerbatimChar"/>
        </w:rPr>
        <w:t xml:space="preserve">roon-connect-stream-example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node-roon-api-audioinput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@neteasecloudmusicapienhanced/api</w:t>
      </w:r>
      <w:r>
        <w:t xml:space="preserve"> </w:t>
      </w:r>
      <w:r>
        <w:t xml:space="preserve">仅作为非官方适配器基线，不代表网易云官方授权。</w:t>
      </w:r>
    </w:p>
    <w:p>
      <w:pPr>
        <w:pStyle w:val="FirstParagraph"/>
      </w:pPr>
      <w:r>
        <w:t xml:space="preserve">详细链接与固定 commit 见</w:t>
      </w:r>
      <w:r>
        <w:t xml:space="preserve"> </w:t>
      </w:r>
      <w:r>
        <w:rPr>
          <w:rStyle w:val="VerbatimChar"/>
        </w:rPr>
        <w:t xml:space="preserve">docs/08_UPSTREAM_BASELINE.md</w:t>
      </w:r>
      <w:r>
        <w:t xml:space="preserve"> </w:t>
      </w:r>
      <w:r>
        <w:t xml:space="preserve">和本包</w:t>
      </w:r>
      <w:r>
        <w:t xml:space="preserve"> </w:t>
      </w:r>
      <w:r>
        <w:rPr>
          <w:rStyle w:val="VerbatimChar"/>
        </w:rPr>
        <w:t xml:space="preserve">docs/14_SOURCE_BASELINE.md</w:t>
      </w:r>
      <w:r>
        <w:t xml:space="preserve">。</w:t>
      </w:r>
    </w:p>
    <w:bookmarkEnd w:id="100"/>
    <w:bookmarkEnd w:id="101"/>
    <w:sectPr w:rsidR="00FC693F" w:rsidRPr="0006063C" w:rsidSect="00034616">
      <w:headerReference r:id="rId9" w:type="default"/>
      <w:footerReference r:id="rId10" w:type="default"/>
      <w:headerReference w:type="first" r:id="rId11"/>
      <w:footerReference w:type="first" r:id="rId12"/>
      <w:pgSz w:h="16838" w:w="11906"/>
      <w:pgMar w:bottom="1134" w:footer="510" w:gutter="0" w:header="510" w:left="1219" w:right="1219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791"/>
        <w:sz w:val="16"/>
      </w:rPr>
      <w:t xml:space="preserve">Music Bridge for Roon v0.2  ·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791"/>
        <w:sz w:val="16"/>
      </w:rPr>
      <w:t>2026-08-20  ·  Frozen implementation baseline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D87"/>
        <w:sz w:val="16"/>
      </w:rPr>
      <w:t>Music Bridge for Roon · 开发总蓝图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93" w:lineRule="auto"/>
    </w:pPr>
    <w:rPr>
      <w:rFonts w:ascii="Noto Sans CJK SC" w:eastAsia="Noto Sans CJK SC" w:hAnsi="Noto Sans CJK SC"/>
      <w:b w:val="0"/>
      <w:color w:val="23272F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75F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6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64C78"/>
      <w:sz w:val="29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7506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3C46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line="240" w:lineRule="auto"/>
      <w:contextualSpacing/>
      <w:jc w:val="left"/>
    </w:pPr>
    <w:rPr>
      <w:rFonts w:ascii="Noto Sans CJK SC" w:asciiTheme="majorHAnsi" w:cstheme="majorBidi" w:eastAsia="Noto Sans CJK SC" w:eastAsiaTheme="majorEastAsia" w:hAnsi="Noto Sans CJK SC" w:hAnsiTheme="majorHAnsi"/>
      <w:b/>
      <w:color w:val="1A2743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5A6373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line="288" w:lineRule="auto"/>
      <w:ind w:left="720"/>
      <w:contextualSpacing/>
    </w:pPr>
    <w:rPr>
      <w:rFonts w:ascii="Noto Sans CJK SC" w:eastAsia="Noto Sans CJK SC" w:hAnsi="Noto Sans CJK SC"/>
      <w:b w:val="0"/>
      <w:color w:val="23272F"/>
      <w:sz w:val="21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Noto Sans CJK SC" w:eastAsia="Noto Sans CJK SC" w:hAnsi="Noto Sans CJK SC"/>
      <w:b w:val="0"/>
      <w:color w:val="23272F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Bridge for Roon 开发总蓝图 v0.2</dc:title>
  <dc:creator>OpenAI</dc:creator>
  <cp:keywords>Roon, NetEase, Electron, Vue, TypeScript, Node.js, Architecture</cp:keywords>
  <dcterms:created xsi:type="dcterms:W3CDTF">2026-08-20T06:16:40Z</dcterms:created>
  <dcterms:modified xsi:type="dcterms:W3CDTF">2026-08-20T06:16:40Z</dcterms:modified>
  <dc:subject>网易云音乐到 Roon 的 Electron/Node 架构与 LunaMax 分阶段开发计划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