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CCD94E" w14:textId="39715E57" w:rsidR="00D34D03" w:rsidRDefault="00E83BF7">
      <w:pPr>
        <w:rPr>
          <w:sz w:val="32"/>
          <w:szCs w:val="32"/>
        </w:rPr>
      </w:pPr>
      <w:r>
        <w:rPr>
          <w:sz w:val="32"/>
          <w:szCs w:val="32"/>
        </w:rPr>
        <w:t>Valutazione dei progetti d’investimento</w:t>
      </w:r>
    </w:p>
    <w:p w14:paraId="10F31017" w14:textId="63EC2AA2" w:rsidR="006C1042" w:rsidRDefault="00E83BF7">
      <w:r>
        <w:t>Avere 10 000 euro oggi o domani differenzia principalmente da diversi fattori. La disponibilità di denaro mi garantisce una redditività. Esempio il tasso d’interesse: quanto interesse genera un determinato capitale</w:t>
      </w:r>
      <w:r w:rsidR="006C1042">
        <w:t>.</w:t>
      </w:r>
    </w:p>
    <w:p w14:paraId="21096402" w14:textId="7579329C" w:rsidR="006C1042" w:rsidRDefault="006C1042">
      <w:r>
        <w:t xml:space="preserve">Investire 10 000 euro per averne 10 000 euro tra un anno significa andare in perdita. E se invece facessi 10 000 euro oggi per averne 10 500 tra un anno, ho bisogno di dare una misura al rischio dell’investimento, infatti quest’ultima determina il valore di r, quando sto investendo in un progetto il tasso non è determinato in modo casuale ma dalla rischiosità. Più è rischioso e più voglio una </w:t>
      </w:r>
      <w:proofErr w:type="spellStart"/>
      <w:r>
        <w:t>redditivià</w:t>
      </w:r>
      <w:proofErr w:type="spellEnd"/>
      <w:r>
        <w:t xml:space="preserve"> elevata.</w:t>
      </w:r>
    </w:p>
    <w:p w14:paraId="5E452006" w14:textId="0AEBA759" w:rsidR="00A85537" w:rsidRDefault="00A85537">
      <w:pPr>
        <w:rPr>
          <w:sz w:val="28"/>
          <w:szCs w:val="28"/>
        </w:rPr>
      </w:pPr>
      <w:r>
        <w:rPr>
          <w:sz w:val="28"/>
          <w:szCs w:val="28"/>
        </w:rPr>
        <w:t>Rappresentazione dei flussi di cassa</w:t>
      </w:r>
    </w:p>
    <w:p w14:paraId="76BB6134" w14:textId="1452F091" w:rsidR="00A85537" w:rsidRDefault="00A85537">
      <w:r>
        <w:t>Cumulata dei flussi di cassa</w:t>
      </w:r>
      <w:r w:rsidR="00D44DD2">
        <w:t>: sommatoria che mi permette di avere una idea riguardo all’investimento</w:t>
      </w:r>
    </w:p>
    <w:p w14:paraId="24BD5470" w14:textId="3805B2B3" w:rsidR="008D1E57" w:rsidRDefault="008D1E57">
      <w:r>
        <w:t>Flusso di cassa: entrata od uscita di un flusso in un determinato istante temporale</w:t>
      </w:r>
    </w:p>
    <w:p w14:paraId="05A74000" w14:textId="1BCEEB4B" w:rsidR="00D44DD2" w:rsidRDefault="00D44DD2">
      <w:r>
        <w:t xml:space="preserve">VA: </w:t>
      </w:r>
      <w:r>
        <w:t>valore che io devo avere all’istante 0 per potere avere all</w:t>
      </w:r>
      <w:r>
        <w:t>’</w:t>
      </w:r>
      <w:r>
        <w:t xml:space="preserve">istante </w:t>
      </w:r>
      <w:proofErr w:type="gramStart"/>
      <w:r>
        <w:t>i quel</w:t>
      </w:r>
      <w:proofErr w:type="gramEnd"/>
      <w:r>
        <w:t xml:space="preserve"> flusso di cassa a un istante r</w:t>
      </w:r>
    </w:p>
    <w:p w14:paraId="7641B643" w14:textId="6619ECE4" w:rsidR="00D44DD2" w:rsidRPr="00A75D4C" w:rsidRDefault="00D44DD2">
      <w:r>
        <w:t>VAN: formula del valore attuale di un flusso di cassa, cumulata rivisitata, sommatoria dei flussi di cassa attualizzati</w:t>
      </w:r>
    </w:p>
    <w:p w14:paraId="5CA8E14F" w14:textId="77777777" w:rsidR="008D1E57" w:rsidRPr="00A85537" w:rsidRDefault="008D1E57"/>
    <w:sectPr w:rsidR="008D1E57" w:rsidRPr="00A8553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196"/>
    <w:rsid w:val="00501D44"/>
    <w:rsid w:val="006C1042"/>
    <w:rsid w:val="006C5884"/>
    <w:rsid w:val="008D1E57"/>
    <w:rsid w:val="00A75D4C"/>
    <w:rsid w:val="00A85537"/>
    <w:rsid w:val="00B95196"/>
    <w:rsid w:val="00C756F1"/>
    <w:rsid w:val="00D34D03"/>
    <w:rsid w:val="00D44DD2"/>
    <w:rsid w:val="00E83B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2C4EE"/>
  <w15:chartTrackingRefBased/>
  <w15:docId w15:val="{26C1ACF7-7EF8-4BA0-B22A-5D71A51BE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95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95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9519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9519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9519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9519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9519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9519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9519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9519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9519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9519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9519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9519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9519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9519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9519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95196"/>
    <w:rPr>
      <w:rFonts w:eastAsiaTheme="majorEastAsia" w:cstheme="majorBidi"/>
      <w:color w:val="272727" w:themeColor="text1" w:themeTint="D8"/>
    </w:rPr>
  </w:style>
  <w:style w:type="paragraph" w:styleId="Titolo">
    <w:name w:val="Title"/>
    <w:basedOn w:val="Normale"/>
    <w:next w:val="Normale"/>
    <w:link w:val="TitoloCarattere"/>
    <w:uiPriority w:val="10"/>
    <w:qFormat/>
    <w:rsid w:val="00B95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9519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9519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9519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9519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95196"/>
    <w:rPr>
      <w:i/>
      <w:iCs/>
      <w:color w:val="404040" w:themeColor="text1" w:themeTint="BF"/>
    </w:rPr>
  </w:style>
  <w:style w:type="paragraph" w:styleId="Paragrafoelenco">
    <w:name w:val="List Paragraph"/>
    <w:basedOn w:val="Normale"/>
    <w:uiPriority w:val="34"/>
    <w:qFormat/>
    <w:rsid w:val="00B95196"/>
    <w:pPr>
      <w:ind w:left="720"/>
      <w:contextualSpacing/>
    </w:pPr>
  </w:style>
  <w:style w:type="character" w:styleId="Enfasiintensa">
    <w:name w:val="Intense Emphasis"/>
    <w:basedOn w:val="Carpredefinitoparagrafo"/>
    <w:uiPriority w:val="21"/>
    <w:qFormat/>
    <w:rsid w:val="00B95196"/>
    <w:rPr>
      <w:i/>
      <w:iCs/>
      <w:color w:val="0F4761" w:themeColor="accent1" w:themeShade="BF"/>
    </w:rPr>
  </w:style>
  <w:style w:type="paragraph" w:styleId="Citazioneintensa">
    <w:name w:val="Intense Quote"/>
    <w:basedOn w:val="Normale"/>
    <w:next w:val="Normale"/>
    <w:link w:val="CitazioneintensaCarattere"/>
    <w:uiPriority w:val="30"/>
    <w:qFormat/>
    <w:rsid w:val="00B95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95196"/>
    <w:rPr>
      <w:i/>
      <w:iCs/>
      <w:color w:val="0F4761" w:themeColor="accent1" w:themeShade="BF"/>
    </w:rPr>
  </w:style>
  <w:style w:type="character" w:styleId="Riferimentointenso">
    <w:name w:val="Intense Reference"/>
    <w:basedOn w:val="Carpredefinitoparagrafo"/>
    <w:uiPriority w:val="32"/>
    <w:qFormat/>
    <w:rsid w:val="00B95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1</Pages>
  <Words>167</Words>
  <Characters>958</Characters>
  <Application>Microsoft Office Word</Application>
  <DocSecurity>0</DocSecurity>
  <Lines>7</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3</cp:revision>
  <dcterms:created xsi:type="dcterms:W3CDTF">2024-11-27T12:36:00Z</dcterms:created>
  <dcterms:modified xsi:type="dcterms:W3CDTF">2024-11-27T17:39:00Z</dcterms:modified>
</cp:coreProperties>
</file>