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06818" w14:textId="156F2A9A" w:rsidR="00D34D03" w:rsidRDefault="00AD6D12">
      <w:pPr>
        <w:rPr>
          <w:sz w:val="32"/>
          <w:szCs w:val="32"/>
        </w:rPr>
      </w:pPr>
      <w:r>
        <w:rPr>
          <w:sz w:val="32"/>
          <w:szCs w:val="32"/>
        </w:rPr>
        <w:t>Panieri di consumo accessibili</w:t>
      </w:r>
    </w:p>
    <w:p w14:paraId="661977C6" w14:textId="326437D2" w:rsidR="00AD6D12" w:rsidRDefault="00AD6D12">
      <w:r>
        <w:t>Quando si deve valutare se una cosa sia accessibile o no, è importante focalizzare l’attenzione sui panieri di consumo (esempio macchine Panda e Mercedes) piuttosto che sui singoli prodotti.</w:t>
      </w:r>
    </w:p>
    <w:p w14:paraId="2348CC2E" w14:textId="545C9193" w:rsidR="00AD6D12" w:rsidRDefault="00AD6D12">
      <w:pPr>
        <w:rPr>
          <w:sz w:val="32"/>
          <w:szCs w:val="32"/>
        </w:rPr>
      </w:pPr>
      <w:r>
        <w:rPr>
          <w:sz w:val="32"/>
          <w:szCs w:val="32"/>
        </w:rPr>
        <w:t>Reddito, prezzi e retta di bilancio</w:t>
      </w:r>
    </w:p>
    <w:p w14:paraId="06B5E9D9" w14:textId="1A966C9C" w:rsidR="00AD6D12" w:rsidRDefault="00AD6D12">
      <w:r>
        <w:t>Il</w:t>
      </w:r>
      <w:r w:rsidRPr="00207374">
        <w:rPr>
          <w:b/>
          <w:bCs/>
        </w:rPr>
        <w:t xml:space="preserve"> reddito</w:t>
      </w:r>
      <w:r>
        <w:t xml:space="preserve"> di un consumatore è costituito dal denaro che egli riceve durante un intervallo di tempo fisso. Supporremo che il consumatore debba consumare interamente il proprio reddito nello stesso arco di tempo necessario per percepirlo e che non possano prendere prestiti. Quindi:</w:t>
      </w:r>
    </w:p>
    <w:p w14:paraId="68DDE9A3" w14:textId="7960A753" w:rsidR="00AD6D12" w:rsidRDefault="00AD6D12">
      <w:r>
        <w:t>Costo del paniere di consumo &lt;= Reddito</w:t>
      </w:r>
    </w:p>
    <w:p w14:paraId="77DEE991" w14:textId="2EB23ABD" w:rsidR="00AD6D12" w:rsidRDefault="00AD6D12">
      <w:r>
        <w:t xml:space="preserve">Gli economisti chiamano </w:t>
      </w:r>
      <w:r>
        <w:rPr>
          <w:b/>
          <w:bCs/>
        </w:rPr>
        <w:t xml:space="preserve">vincolo di bilancio del consumatore </w:t>
      </w:r>
      <w:r>
        <w:t>questa disuguaglianza.</w:t>
      </w:r>
      <w:r w:rsidR="00207374">
        <w:t xml:space="preserve"> Ogni bene ha un prezzo, infatti per trovare il costo totale di ogni bene basterà moltiplicare il prezzo di quel bene per il numero di unità acquistate quindi:</w:t>
      </w:r>
    </w:p>
    <w:p w14:paraId="19C6B358" w14:textId="6CDFA6C8" w:rsidR="00207374" w:rsidRDefault="00207374">
      <w:r>
        <w:t>P1x1 + P2x2 &lt;= m (reddito)</w:t>
      </w:r>
    </w:p>
    <w:p w14:paraId="73600F0E" w14:textId="6C27EEFD" w:rsidR="008A74A5" w:rsidRDefault="00207374">
      <w:r>
        <w:t xml:space="preserve">Una </w:t>
      </w:r>
      <w:r>
        <w:rPr>
          <w:b/>
          <w:bCs/>
        </w:rPr>
        <w:t>retta di bilancio</w:t>
      </w:r>
      <w:r>
        <w:t xml:space="preserve"> rappresenta tutti i panieri di consumo che esauriscono esattamente il reddito di un consumatore.</w:t>
      </w:r>
      <w:r w:rsidR="008A74A5">
        <w:t xml:space="preserve"> Se esplicitiamo la quantità di un bene troviamo l’equazione che descrive la retta:</w:t>
      </w:r>
    </w:p>
    <w:p w14:paraId="014B9ED1" w14:textId="1E2E95EB" w:rsidR="008A74A5" w:rsidRDefault="008A74A5">
      <w:r>
        <w:t xml:space="preserve">x2= </w:t>
      </w:r>
      <m:oMath>
        <m:f>
          <m:fPr>
            <m:ctrlPr>
              <w:rPr>
                <w:rFonts w:ascii="Cambria Math" w:hAnsi="Cambria Math"/>
                <w:i/>
              </w:rPr>
            </m:ctrlPr>
          </m:fPr>
          <m:num>
            <m:r>
              <w:rPr>
                <w:rFonts w:ascii="Cambria Math" w:hAnsi="Cambria Math"/>
              </w:rPr>
              <m:t>m</m:t>
            </m:r>
          </m:num>
          <m:den>
            <m:r>
              <w:rPr>
                <w:rFonts w:ascii="Cambria Math" w:hAnsi="Cambria Math"/>
              </w:rPr>
              <m:t>P2</m:t>
            </m:r>
          </m:den>
        </m:f>
        <m:r>
          <w:rPr>
            <w:rFonts w:ascii="Cambria Math" w:hAnsi="Cambria Math"/>
          </w:rPr>
          <m:t xml:space="preserve">- </m:t>
        </m:r>
        <m:f>
          <m:fPr>
            <m:ctrlPr>
              <w:rPr>
                <w:rFonts w:ascii="Cambria Math" w:hAnsi="Cambria Math"/>
                <w:i/>
              </w:rPr>
            </m:ctrlPr>
          </m:fPr>
          <m:num>
            <m:r>
              <w:rPr>
                <w:rFonts w:ascii="Cambria Math" w:hAnsi="Cambria Math"/>
              </w:rPr>
              <m:t>P1</m:t>
            </m:r>
          </m:num>
          <m:den>
            <m:r>
              <w:rPr>
                <w:rFonts w:ascii="Cambria Math" w:hAnsi="Cambria Math"/>
              </w:rPr>
              <m:t>P2</m:t>
            </m:r>
          </m:den>
        </m:f>
        <m:r>
          <w:rPr>
            <w:rFonts w:ascii="Cambria Math" w:hAnsi="Cambria Math"/>
          </w:rPr>
          <m:t>x1</m:t>
        </m:r>
      </m:oMath>
    </w:p>
    <w:p w14:paraId="40EC68AD" w14:textId="003025B9" w:rsidR="00207374" w:rsidRDefault="00094388">
      <w:r>
        <w:rPr>
          <w:noProof/>
          <w:u w:val="single"/>
        </w:rPr>
        <w:drawing>
          <wp:anchor distT="0" distB="0" distL="114300" distR="114300" simplePos="0" relativeHeight="251658240" behindDoc="0" locked="0" layoutInCell="1" allowOverlap="1" wp14:anchorId="059EE456" wp14:editId="461BC751">
            <wp:simplePos x="0" y="0"/>
            <wp:positionH relativeFrom="margin">
              <wp:align>center</wp:align>
            </wp:positionH>
            <wp:positionV relativeFrom="page">
              <wp:posOffset>5676900</wp:posOffset>
            </wp:positionV>
            <wp:extent cx="1950720" cy="1592580"/>
            <wp:effectExtent l="0" t="0" r="0" b="7620"/>
            <wp:wrapNone/>
            <wp:docPr id="1502366971" name="Immagine 1" descr="Immagine che contiene testo,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66971" name="Immagine 1" descr="Immagine che contiene testo, linea, diagramma, Carattere&#10;&#10;Descrizione generata automaticament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0720" cy="1592580"/>
                    </a:xfrm>
                    <a:prstGeom prst="rect">
                      <a:avLst/>
                    </a:prstGeom>
                  </pic:spPr>
                </pic:pic>
              </a:graphicData>
            </a:graphic>
            <wp14:sizeRelH relativeFrom="margin">
              <wp14:pctWidth>0</wp14:pctWidth>
            </wp14:sizeRelH>
            <wp14:sizeRelV relativeFrom="margin">
              <wp14:pctHeight>0</wp14:pctHeight>
            </wp14:sizeRelV>
          </wp:anchor>
        </w:drawing>
      </w:r>
      <w:r w:rsidR="008A74A5">
        <w:t xml:space="preserve">La sua </w:t>
      </w:r>
      <w:r w:rsidR="008A74A5" w:rsidRPr="008A74A5">
        <w:rPr>
          <w:b/>
          <w:bCs/>
        </w:rPr>
        <w:t>pendenza</w:t>
      </w:r>
      <w:r w:rsidR="008A74A5">
        <w:t xml:space="preserve"> è uguale al rapporto tra il prezzo del bene1 e il prezzo del bene2 moltiplicato per -1.</w:t>
      </w:r>
      <w:r>
        <w:t xml:space="preserve"> Ogni consumatore è in grado di acquistare panieri giacenti alla retta di bilancio, o al di sotto di essa (Ovviamente quelli al di sotto sono quelli che non consumerebbero totalmente il reddito del consumatore). I punti che intersecano gli assi corrispondono ai punti in cui il consumatore potrebbe acquistare il massimo di un bene senza interessarsi </w:t>
      </w:r>
      <w:proofErr w:type="spellStart"/>
      <w:proofErr w:type="gramStart"/>
      <w:r>
        <w:t>dell</w:t>
      </w:r>
      <w:proofErr w:type="spellEnd"/>
      <w:r>
        <w:t xml:space="preserve"> altro</w:t>
      </w:r>
      <w:proofErr w:type="gramEnd"/>
      <w:r>
        <w:t xml:space="preserve"> bene.</w:t>
      </w:r>
    </w:p>
    <w:p w14:paraId="44AA6BDA" w14:textId="09462CF8" w:rsidR="00094388" w:rsidRDefault="00094388"/>
    <w:p w14:paraId="4E8F6302" w14:textId="6BC1C809" w:rsidR="00094388" w:rsidRDefault="00094388"/>
    <w:p w14:paraId="48FCE393" w14:textId="7C6887AA" w:rsidR="00094388" w:rsidRDefault="00094388"/>
    <w:p w14:paraId="022DA122" w14:textId="7BBF7425" w:rsidR="00094388" w:rsidRDefault="00094388"/>
    <w:p w14:paraId="17E9108A" w14:textId="6EEA675A" w:rsidR="00094388" w:rsidRPr="00094388" w:rsidRDefault="00094388"/>
    <w:p w14:paraId="33D6840F" w14:textId="288CF0FB" w:rsidR="00094388" w:rsidRDefault="00094388">
      <w:pPr>
        <w:rPr>
          <w:sz w:val="32"/>
          <w:szCs w:val="32"/>
        </w:rPr>
      </w:pPr>
      <w:r w:rsidRPr="00094388">
        <w:rPr>
          <w:sz w:val="32"/>
          <w:szCs w:val="32"/>
        </w:rPr>
        <w:t>Variazioni</w:t>
      </w:r>
      <w:r>
        <w:rPr>
          <w:sz w:val="32"/>
          <w:szCs w:val="32"/>
        </w:rPr>
        <w:t xml:space="preserve"> del reddito e dei prezzi</w:t>
      </w:r>
    </w:p>
    <w:p w14:paraId="1CD1BFC2" w14:textId="5E960CA5" w:rsidR="00521024" w:rsidRDefault="00521024">
      <w:r>
        <w:rPr>
          <w:noProof/>
        </w:rPr>
        <w:drawing>
          <wp:anchor distT="0" distB="0" distL="114300" distR="114300" simplePos="0" relativeHeight="251659264" behindDoc="1" locked="0" layoutInCell="1" allowOverlap="1" wp14:anchorId="4F7DB7B8" wp14:editId="0ADE56DE">
            <wp:simplePos x="0" y="0"/>
            <wp:positionH relativeFrom="margin">
              <wp:align>left</wp:align>
            </wp:positionH>
            <wp:positionV relativeFrom="page">
              <wp:posOffset>7894320</wp:posOffset>
            </wp:positionV>
            <wp:extent cx="2232660" cy="2004921"/>
            <wp:effectExtent l="0" t="0" r="0" b="0"/>
            <wp:wrapNone/>
            <wp:docPr id="1885939287" name="Immagine 2" descr="Immagine che contiene testo,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39287" name="Immagine 2" descr="Immagine che contiene testo, linea, diagramma, Carattere&#10;&#10;Descrizione generata automa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32660" cy="2004921"/>
                    </a:xfrm>
                    <a:prstGeom prst="rect">
                      <a:avLst/>
                    </a:prstGeom>
                  </pic:spPr>
                </pic:pic>
              </a:graphicData>
            </a:graphic>
            <wp14:sizeRelH relativeFrom="margin">
              <wp14:pctWidth>0</wp14:pctWidth>
            </wp14:sizeRelH>
            <wp14:sizeRelV relativeFrom="margin">
              <wp14:pctHeight>0</wp14:pctHeight>
            </wp14:sizeRelV>
          </wp:anchor>
        </w:drawing>
      </w:r>
      <w:r>
        <w:t>Le variazioni del reddito e dei prezzi influenzano i consumi perché spostano la retta di bilancio.</w:t>
      </w:r>
    </w:p>
    <w:p w14:paraId="27078A26" w14:textId="5B74BB47" w:rsidR="00521024" w:rsidRDefault="00A7789D">
      <w:pPr>
        <w:rPr>
          <w:u w:val="single"/>
        </w:rPr>
      </w:pPr>
      <w:r>
        <w:rPr>
          <w:noProof/>
        </w:rPr>
        <w:drawing>
          <wp:anchor distT="0" distB="0" distL="114300" distR="114300" simplePos="0" relativeHeight="251660288" behindDoc="1" locked="0" layoutInCell="1" allowOverlap="1" wp14:anchorId="48E96F6A" wp14:editId="28417CAB">
            <wp:simplePos x="0" y="0"/>
            <wp:positionH relativeFrom="column">
              <wp:posOffset>2625090</wp:posOffset>
            </wp:positionH>
            <wp:positionV relativeFrom="paragraph">
              <wp:posOffset>377190</wp:posOffset>
            </wp:positionV>
            <wp:extent cx="2827020" cy="1666058"/>
            <wp:effectExtent l="0" t="0" r="0" b="0"/>
            <wp:wrapNone/>
            <wp:docPr id="1844353885" name="Immagine 3" descr="Immagine che contiene testo,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53885" name="Immagine 3" descr="Immagine che contiene testo, linea, diagramma, Carattere&#10;&#10;Descrizione generat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27020" cy="1666058"/>
                    </a:xfrm>
                    <a:prstGeom prst="rect">
                      <a:avLst/>
                    </a:prstGeom>
                  </pic:spPr>
                </pic:pic>
              </a:graphicData>
            </a:graphic>
            <wp14:sizeRelH relativeFrom="margin">
              <wp14:pctWidth>0</wp14:pctWidth>
            </wp14:sizeRelH>
            <wp14:sizeRelV relativeFrom="margin">
              <wp14:pctHeight>0</wp14:pctHeight>
            </wp14:sizeRelV>
          </wp:anchor>
        </w:drawing>
      </w:r>
      <w:r w:rsidR="00521024">
        <w:t xml:space="preserve">                Variazioni del reddito</w:t>
      </w:r>
      <w:r>
        <w:t xml:space="preserve">                                              Variazioni di prezzo di un singolo bene</w:t>
      </w:r>
    </w:p>
    <w:p w14:paraId="5E638AE3" w14:textId="77777777" w:rsidR="0091697E" w:rsidRDefault="0091697E">
      <w:pPr>
        <w:rPr>
          <w:u w:val="single"/>
        </w:rPr>
      </w:pPr>
    </w:p>
    <w:p w14:paraId="015E4804" w14:textId="77777777" w:rsidR="0091697E" w:rsidRDefault="0091697E">
      <w:pPr>
        <w:rPr>
          <w:u w:val="single"/>
        </w:rPr>
      </w:pPr>
    </w:p>
    <w:p w14:paraId="50C325E1" w14:textId="77777777" w:rsidR="0091697E" w:rsidRDefault="0091697E">
      <w:pPr>
        <w:rPr>
          <w:u w:val="single"/>
        </w:rPr>
      </w:pPr>
    </w:p>
    <w:p w14:paraId="7DE14985" w14:textId="77777777" w:rsidR="0091697E" w:rsidRDefault="0091697E">
      <w:pPr>
        <w:rPr>
          <w:u w:val="single"/>
        </w:rPr>
      </w:pPr>
    </w:p>
    <w:p w14:paraId="75D9ED99" w14:textId="77777777" w:rsidR="0091697E" w:rsidRDefault="0091697E">
      <w:pPr>
        <w:rPr>
          <w:u w:val="single"/>
        </w:rPr>
      </w:pPr>
    </w:p>
    <w:p w14:paraId="08DE0743" w14:textId="77777777" w:rsidR="0091697E" w:rsidRDefault="0091697E">
      <w:pPr>
        <w:rPr>
          <w:u w:val="single"/>
        </w:rPr>
      </w:pPr>
    </w:p>
    <w:p w14:paraId="6AC7E4F1" w14:textId="0529D0B5" w:rsidR="0091697E" w:rsidRPr="0091697E" w:rsidRDefault="0091697E">
      <w:r>
        <w:rPr>
          <w:noProof/>
        </w:rPr>
        <w:lastRenderedPageBreak/>
        <w:drawing>
          <wp:anchor distT="0" distB="0" distL="114300" distR="114300" simplePos="0" relativeHeight="251661312" behindDoc="0" locked="0" layoutInCell="1" allowOverlap="1" wp14:anchorId="3179CA7E" wp14:editId="303863C1">
            <wp:simplePos x="0" y="0"/>
            <wp:positionH relativeFrom="margin">
              <wp:align>right</wp:align>
            </wp:positionH>
            <wp:positionV relativeFrom="page">
              <wp:posOffset>1454727</wp:posOffset>
            </wp:positionV>
            <wp:extent cx="6120130" cy="1544782"/>
            <wp:effectExtent l="0" t="0" r="0" b="0"/>
            <wp:wrapNone/>
            <wp:docPr id="1487838160" name="Immagine 4" descr="Immagine che contiene testo,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38160" name="Immagine 4" descr="Immagine che contiene testo, linea, diagramma, Carattere&#10;&#10;Descrizione generat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6120130" cy="1544782"/>
                    </a:xfrm>
                    <a:prstGeom prst="rect">
                      <a:avLst/>
                    </a:prstGeom>
                  </pic:spPr>
                </pic:pic>
              </a:graphicData>
            </a:graphic>
            <wp14:sizeRelV relativeFrom="margin">
              <wp14:pctHeight>0</wp14:pctHeight>
            </wp14:sizeRelV>
          </wp:anchor>
        </w:drawing>
      </w:r>
      <w:r>
        <w:t>La moltiplicazione di tutti i prezzi per una stessa costante ha sulla retta di bilancio il medesimo effetto della divisione del reddito per quella costante. Ci sono altri fattori che possono influenzare la nostra retta di bilancio come ad esempio:</w:t>
      </w:r>
    </w:p>
    <w:sectPr w:rsidR="0091697E" w:rsidRPr="0091697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EA7"/>
    <w:rsid w:val="00055EA7"/>
    <w:rsid w:val="00065152"/>
    <w:rsid w:val="00094388"/>
    <w:rsid w:val="00207374"/>
    <w:rsid w:val="00333FAA"/>
    <w:rsid w:val="00521024"/>
    <w:rsid w:val="006C5884"/>
    <w:rsid w:val="008A74A5"/>
    <w:rsid w:val="0091697E"/>
    <w:rsid w:val="00A7789D"/>
    <w:rsid w:val="00AD6D12"/>
    <w:rsid w:val="00C756F1"/>
    <w:rsid w:val="00D34D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CADFE"/>
  <w15:chartTrackingRefBased/>
  <w15:docId w15:val="{1423C5B9-C70F-4959-9D87-3A0355C40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55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55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55EA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55EA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55EA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55EA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55EA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55EA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55EA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55EA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55EA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55EA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55EA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55EA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55EA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55EA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55EA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55EA7"/>
    <w:rPr>
      <w:rFonts w:eastAsiaTheme="majorEastAsia" w:cstheme="majorBidi"/>
      <w:color w:val="272727" w:themeColor="text1" w:themeTint="D8"/>
    </w:rPr>
  </w:style>
  <w:style w:type="paragraph" w:styleId="Titolo">
    <w:name w:val="Title"/>
    <w:basedOn w:val="Normale"/>
    <w:next w:val="Normale"/>
    <w:link w:val="TitoloCarattere"/>
    <w:uiPriority w:val="10"/>
    <w:qFormat/>
    <w:rsid w:val="0005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55EA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55EA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55EA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55EA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55EA7"/>
    <w:rPr>
      <w:i/>
      <w:iCs/>
      <w:color w:val="404040" w:themeColor="text1" w:themeTint="BF"/>
    </w:rPr>
  </w:style>
  <w:style w:type="paragraph" w:styleId="Paragrafoelenco">
    <w:name w:val="List Paragraph"/>
    <w:basedOn w:val="Normale"/>
    <w:uiPriority w:val="34"/>
    <w:qFormat/>
    <w:rsid w:val="00055EA7"/>
    <w:pPr>
      <w:ind w:left="720"/>
      <w:contextualSpacing/>
    </w:pPr>
  </w:style>
  <w:style w:type="character" w:styleId="Enfasiintensa">
    <w:name w:val="Intense Emphasis"/>
    <w:basedOn w:val="Carpredefinitoparagrafo"/>
    <w:uiPriority w:val="21"/>
    <w:qFormat/>
    <w:rsid w:val="00055EA7"/>
    <w:rPr>
      <w:i/>
      <w:iCs/>
      <w:color w:val="0F4761" w:themeColor="accent1" w:themeShade="BF"/>
    </w:rPr>
  </w:style>
  <w:style w:type="paragraph" w:styleId="Citazioneintensa">
    <w:name w:val="Intense Quote"/>
    <w:basedOn w:val="Normale"/>
    <w:next w:val="Normale"/>
    <w:link w:val="CitazioneintensaCarattere"/>
    <w:uiPriority w:val="30"/>
    <w:qFormat/>
    <w:rsid w:val="00055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55EA7"/>
    <w:rPr>
      <w:i/>
      <w:iCs/>
      <w:color w:val="0F4761" w:themeColor="accent1" w:themeShade="BF"/>
    </w:rPr>
  </w:style>
  <w:style w:type="character" w:styleId="Riferimentointenso">
    <w:name w:val="Intense Reference"/>
    <w:basedOn w:val="Carpredefinitoparagrafo"/>
    <w:uiPriority w:val="32"/>
    <w:qFormat/>
    <w:rsid w:val="00055EA7"/>
    <w:rPr>
      <w:b/>
      <w:bCs/>
      <w:smallCaps/>
      <w:color w:val="0F4761" w:themeColor="accent1" w:themeShade="BF"/>
      <w:spacing w:val="5"/>
    </w:rPr>
  </w:style>
  <w:style w:type="character" w:styleId="Testosegnaposto">
    <w:name w:val="Placeholder Text"/>
    <w:basedOn w:val="Carpredefinitoparagrafo"/>
    <w:uiPriority w:val="99"/>
    <w:semiHidden/>
    <w:rsid w:val="008A74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309</Words>
  <Characters>1762</Characters>
  <Application>Microsoft Office Word</Application>
  <DocSecurity>0</DocSecurity>
  <Lines>14</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COSIMI</dc:creator>
  <cp:keywords/>
  <dc:description/>
  <cp:lastModifiedBy>MATTIA COSIMI</cp:lastModifiedBy>
  <cp:revision>3</cp:revision>
  <dcterms:created xsi:type="dcterms:W3CDTF">2024-10-17T16:21:00Z</dcterms:created>
  <dcterms:modified xsi:type="dcterms:W3CDTF">2024-10-19T16:53:00Z</dcterms:modified>
</cp:coreProperties>
</file>