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AA00D" w14:textId="19FBE345" w:rsidR="00D34D03" w:rsidRDefault="00F432C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Locks</w:t>
      </w:r>
      <w:proofErr w:type="spellEnd"/>
    </w:p>
    <w:p w14:paraId="18FC5BCD" w14:textId="770AA1E3" w:rsidR="00F432CA" w:rsidRDefault="00F432CA">
      <w:r>
        <w:t xml:space="preserve">Quando la sezione critica è molto semplice, utilizzare un Lock andrebbe ad aumentare i tempi di esecuzione, ci sono più accessi quindi più </w:t>
      </w:r>
      <w:proofErr w:type="gramStart"/>
      <w:r>
        <w:t>overhead .</w:t>
      </w:r>
      <w:proofErr w:type="gramEnd"/>
    </w:p>
    <w:p w14:paraId="2F802333" w14:textId="12DE8427" w:rsidR="00216054" w:rsidRPr="00216054" w:rsidRDefault="00216054">
      <w:pPr>
        <w:rPr>
          <w:u w:val="single"/>
        </w:rPr>
      </w:pPr>
      <w:proofErr w:type="gramStart"/>
      <w:r>
        <w:t>Yield( causa</w:t>
      </w:r>
      <w:proofErr w:type="gramEnd"/>
      <w:r>
        <w:t xml:space="preserve"> il rilascio della </w:t>
      </w:r>
      <w:proofErr w:type="spellStart"/>
      <w:r>
        <w:t>cpu</w:t>
      </w:r>
      <w:proofErr w:type="spellEnd"/>
      <w:r>
        <w:t xml:space="preserve"> da parte del </w:t>
      </w:r>
      <w:proofErr w:type="spellStart"/>
      <w:r>
        <w:t>thread</w:t>
      </w:r>
      <w:proofErr w:type="spellEnd"/>
      <w:r>
        <w:t xml:space="preserve"> chiamante</w:t>
      </w:r>
    </w:p>
    <w:sectPr w:rsidR="00216054" w:rsidRPr="002160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E4"/>
    <w:rsid w:val="00216054"/>
    <w:rsid w:val="0040412A"/>
    <w:rsid w:val="006C5884"/>
    <w:rsid w:val="00C756F1"/>
    <w:rsid w:val="00D34D03"/>
    <w:rsid w:val="00F432CA"/>
    <w:rsid w:val="00F9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BB1E3"/>
  <w15:chartTrackingRefBased/>
  <w15:docId w15:val="{F2523635-A64A-4624-9509-822EE858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4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4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4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4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4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41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41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41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41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41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41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41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41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41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4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41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4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3</cp:revision>
  <dcterms:created xsi:type="dcterms:W3CDTF">2024-11-26T14:54:00Z</dcterms:created>
  <dcterms:modified xsi:type="dcterms:W3CDTF">2024-11-26T15:25:00Z</dcterms:modified>
</cp:coreProperties>
</file>