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2DF5E" w14:textId="77777777" w:rsidR="002A329A" w:rsidRDefault="00B82665">
      <w:pPr>
        <w:pStyle w:val="Title"/>
      </w:pPr>
      <w:r>
        <w:t>Ethical and Societal Implications of Artificial Intelligence: A Case Study of Generative AI Tools</w:t>
      </w:r>
    </w:p>
    <w:p w14:paraId="2BEBC85C" w14:textId="230001C3" w:rsidR="00E94B5B" w:rsidRDefault="00B82665" w:rsidP="00E94B5B">
      <w:pPr>
        <w:jc w:val="center"/>
      </w:pPr>
      <w:r>
        <w:t>Student Name: Mahdi</w:t>
      </w:r>
      <w:r w:rsidR="00E94B5B">
        <w:t xml:space="preserve"> </w:t>
      </w:r>
      <w:proofErr w:type="spellStart"/>
      <w:r w:rsidR="00E94B5B">
        <w:t>Mohammadkhani</w:t>
      </w:r>
      <w:proofErr w:type="spellEnd"/>
      <w:r>
        <w:br/>
      </w:r>
      <w:r w:rsidR="00E94B5B">
        <w:t>Assignment #</w:t>
      </w:r>
      <w:r>
        <w:t>: A09 Ethical and Society Implications of AI</w:t>
      </w:r>
      <w:r>
        <w:br/>
        <w:t xml:space="preserve">Instructor Name: </w:t>
      </w:r>
      <w:r w:rsidR="00E94B5B">
        <w:t>Sridhar Ganti</w:t>
      </w:r>
    </w:p>
    <w:p w14:paraId="629FFBE7" w14:textId="0F72451F" w:rsidR="002A329A" w:rsidRDefault="00B82665" w:rsidP="00E94B5B">
      <w:pPr>
        <w:jc w:val="center"/>
      </w:pPr>
      <w:r>
        <w:br/>
        <w:t>Date: April 17, 2026</w:t>
      </w:r>
      <w:r w:rsidR="00E94B5B">
        <w:t xml:space="preserve">      </w:t>
      </w:r>
    </w:p>
    <w:p w14:paraId="2E8FB632" w14:textId="77777777" w:rsidR="002A329A" w:rsidRDefault="00B82665">
      <w:pPr>
        <w:pStyle w:val="Heading1"/>
      </w:pPr>
      <w:r>
        <w:t>Introduction</w:t>
      </w:r>
    </w:p>
    <w:p w14:paraId="5A4D5782" w14:textId="77777777" w:rsidR="002A329A" w:rsidRDefault="00B82665">
      <w:r>
        <w:t>Artificial Intelligence (AI) has become one of the most influential technologies in modern society. It affects communication, education, healthcare, transportation, business, and entertainment. One of the fastest-growing areas of AI is generative AI. Generative AI tools such as ChatGPT, Gemini, and image generation systems can create text, images, code, music, and videos based on user prompts. Millions of people now use these tools for work, study, creativity, and daily tasks.</w:t>
      </w:r>
      <w:r>
        <w:br/>
      </w:r>
      <w:r>
        <w:br/>
        <w:t>The popularity of generative AI comes from its ability to save time, improve productivity, and make advanced technology available to ordinary users. However, the growth of these systems also raises ethical and social concerns. Questions about bias, privacy, misinformation, job loss, accountability, and trust are becoming increasingly important.</w:t>
      </w:r>
      <w:r>
        <w:br/>
      </w:r>
      <w:r>
        <w:br/>
        <w:t>Because generative AI is expanding rapidly, it is necessary to understand both its benefits and risks. This report uses generative AI as a case study. It explains</w:t>
      </w:r>
      <w:r>
        <w:t xml:space="preserve"> how the technology works, examines positive impacts, discusses ethical issues, analyzes societal implications, reviews major risks, and offers recommendations for responsible use.</w:t>
      </w:r>
    </w:p>
    <w:p w14:paraId="6422EAAB" w14:textId="77777777" w:rsidR="002A329A" w:rsidRDefault="00B82665">
      <w:pPr>
        <w:pStyle w:val="Heading1"/>
      </w:pPr>
      <w:r>
        <w:t>1. Overview of the AI System</w:t>
      </w:r>
    </w:p>
    <w:p w14:paraId="2A919729" w14:textId="77777777" w:rsidR="002A329A" w:rsidRDefault="00B82665">
      <w:r>
        <w:t>Generative AI refers to systems that produce new content instead of only analyzing information. These systems are usually built using machine learning and deep learning models trained on very large datasets. The data may include books, websites, articles, images, code, audio files, and other digital material. During training, the model learns patterns, relationships, grammar, structure, and style.</w:t>
      </w:r>
      <w:r>
        <w:br/>
      </w:r>
      <w:r>
        <w:br/>
        <w:t xml:space="preserve">Large language models such as ChatGPT generate responses by predicting the most likely next words in a sequence based on the user’s prompt. Image generation systems create </w:t>
      </w:r>
      <w:r>
        <w:lastRenderedPageBreak/>
        <w:t>pictures by predicting visual patterns from text descriptions. Other generative systems can produce music, video, or software code.</w:t>
      </w:r>
      <w:r>
        <w:br/>
      </w:r>
      <w:r>
        <w:br/>
        <w:t xml:space="preserve">The main problem generative AI solves is the time and effort required to create content manually. A user can request a draft essay, summary, advertisement, design idea, or code example in seconds. Instead </w:t>
      </w:r>
      <w:r>
        <w:t>of starting from nothing, users receive a starting point that can be edited and improved.</w:t>
      </w:r>
      <w:r>
        <w:br/>
      </w:r>
      <w:r>
        <w:br/>
        <w:t>Generative AI is now used in customer service, education, healthcare documentation, software development, marketing, and creative industries. It is attractive because it can scale quickly and support many tasks at low cost.</w:t>
      </w:r>
    </w:p>
    <w:p w14:paraId="2E60CF18" w14:textId="77777777" w:rsidR="002A329A" w:rsidRDefault="00B82665">
      <w:pPr>
        <w:pStyle w:val="Heading1"/>
      </w:pPr>
      <w:r>
        <w:t>2. Benefits and Positive Impact</w:t>
      </w:r>
    </w:p>
    <w:p w14:paraId="52F5A555" w14:textId="77777777" w:rsidR="002A329A" w:rsidRDefault="00B82665">
      <w:r>
        <w:t>Generative AI provides several important benefits.</w:t>
      </w:r>
      <w:r>
        <w:br/>
      </w:r>
      <w:r>
        <w:br/>
        <w:t>First, it improves efficiency. Many tasks that once took hours can now be completed in minutes. Workers can draft emails, reports, meeting notes, proposals, and presentations quickly. Programmers can generate code suggestions and debug faster.</w:t>
      </w:r>
      <w:r>
        <w:br/>
      </w:r>
      <w:r>
        <w:br/>
        <w:t>Second, it can reduce costs. Businesses use AI chatbots and automated writing tools to lower expenses related to repetitive work. Small businesses gain access to tools that previously required larger teams.</w:t>
      </w:r>
      <w:r>
        <w:br/>
      </w:r>
      <w:r>
        <w:br/>
        <w:t xml:space="preserve">Third, generative AI supports creativity and innovation. </w:t>
      </w:r>
      <w:r>
        <w:t>Writers can brainstorm ideas, designers can test concepts, and entrepreneurs can explore marketing strategies. AI can help users overcome creative blocks and experiment rapidly.</w:t>
      </w:r>
      <w:r>
        <w:br/>
      </w:r>
      <w:r>
        <w:br/>
        <w:t>Fourth, education benefits from personalized assistance. Students can ask questions, receive explanations, create study guides, and practice writing. Teachers can generate quizzes, lesson plans, and summaries.</w:t>
      </w:r>
      <w:r>
        <w:br/>
      </w:r>
      <w:r>
        <w:br/>
        <w:t>Fifth, healthcare organizations may benefit from documentation support, summarizing notes, and improving communication bet</w:t>
      </w:r>
      <w:r>
        <w:t>ween professionals and patients. This can reduce administrative burden.</w:t>
      </w:r>
      <w:r>
        <w:br/>
      </w:r>
      <w:r>
        <w:br/>
        <w:t>Finally, accessibility improves for many users. AI tools can translate languages, simplify text, convert speech to writing, and provide support for people with disabilities.</w:t>
      </w:r>
    </w:p>
    <w:p w14:paraId="34D49103" w14:textId="77777777" w:rsidR="002A329A" w:rsidRDefault="00B82665">
      <w:pPr>
        <w:pStyle w:val="Heading1"/>
      </w:pPr>
      <w:r>
        <w:t>3. Ethical Issues</w:t>
      </w:r>
    </w:p>
    <w:p w14:paraId="59CBDF7A" w14:textId="77777777" w:rsidR="002A329A" w:rsidRDefault="00B82665">
      <w:r>
        <w:t>Despite these advantages, generative AI creates serious ethical concerns.</w:t>
      </w:r>
      <w:r>
        <w:br/>
      </w:r>
      <w:r>
        <w:br/>
      </w:r>
      <w:r>
        <w:lastRenderedPageBreak/>
        <w:t>One concern is bias and fairness. AI systems learn from historical data created by humans. If the data contains stereotypes or unequal representation, the AI may repeat those patterns. For example, it may connect certain professions with one gender or produce less accurate results for some communities.</w:t>
      </w:r>
      <w:r>
        <w:br/>
      </w:r>
      <w:r>
        <w:br/>
        <w:t>Another concern is privacy. Training datasets may contain personal information collected online without clear consent. Users may also enter private data such as medical, academic, or business information i</w:t>
      </w:r>
      <w:r>
        <w:t>nto prompts. If handled poorly, this creates privacy risks.</w:t>
      </w:r>
      <w:r>
        <w:br/>
      </w:r>
      <w:r>
        <w:br/>
        <w:t>A third issue is lack of transparency. Many generative AI systems function as black boxes. Users do not fully understand why the model produced a certain answer or what information influenced it. This makes it difficult to challenge errors.</w:t>
      </w:r>
      <w:r>
        <w:br/>
      </w:r>
      <w:r>
        <w:br/>
        <w:t>Misinformation is another ethical issue. AI can create convincing but false articles, fake images, and deepfake videos. This can mislead the public and damage trust.</w:t>
      </w:r>
      <w:r>
        <w:br/>
      </w:r>
      <w:r>
        <w:br/>
        <w:t>Accountability is also difficult. If AI ca</w:t>
      </w:r>
      <w:r>
        <w:t>uses harm, responsibility may be unclear. Developers, companies, and users may each share some responsibility.</w:t>
      </w:r>
    </w:p>
    <w:p w14:paraId="7D493EC8" w14:textId="77777777" w:rsidR="002A329A" w:rsidRDefault="00B82665">
      <w:pPr>
        <w:pStyle w:val="Heading1"/>
      </w:pPr>
      <w:r>
        <w:t>4. Societal Implications</w:t>
      </w:r>
    </w:p>
    <w:p w14:paraId="7DFA7B55" w14:textId="77777777" w:rsidR="002A329A" w:rsidRDefault="00B82665">
      <w:r>
        <w:t>Generative AI has broad implications for society.</w:t>
      </w:r>
      <w:r>
        <w:br/>
      </w:r>
      <w:r>
        <w:br/>
        <w:t>Employment is one of the biggest concerns. AI can automate writing, customer service, design, translation, and coding tasks. Some entry-level jobs may shrink, while new careers in AI oversight, training, and governance may grow.</w:t>
      </w:r>
      <w:r>
        <w:br/>
      </w:r>
      <w:r>
        <w:br/>
        <w:t>Economic inequality may increase if advanced AI tools are concentrated in large corporations or wealthy countries. Smaller businesses and developing regions may struggle to compete. People without digital skills may also be disadvantaged.</w:t>
      </w:r>
      <w:r>
        <w:br/>
      </w:r>
      <w:r>
        <w:br/>
        <w:t>Public trust is another major factor. If</w:t>
      </w:r>
      <w:r>
        <w:t xml:space="preserve"> users frequently encounter false answers or harmful content, confidence in AI systems may decline. Trust is especially important in healthcare, education, finance, and government.</w:t>
      </w:r>
      <w:r>
        <w:br/>
      </w:r>
      <w:r>
        <w:br/>
        <w:t>Cultural representation is also important. Many AI systems are trained heavily on dominant languages and cultures. Smaller languages, local knowledge, and minority perspectives may be underrepresented.</w:t>
      </w:r>
      <w:r>
        <w:br/>
      </w:r>
      <w:r>
        <w:br/>
        <w:t>Education systems are changing. Students can use AI for tutoring and support, but misuse for cheating and plagiarism is a chall</w:t>
      </w:r>
      <w:r>
        <w:t>enge. Schools must adapt rules and teach ethical use.</w:t>
      </w:r>
      <w:r>
        <w:br/>
      </w:r>
      <w:r>
        <w:br/>
      </w:r>
      <w:r>
        <w:lastRenderedPageBreak/>
        <w:t>Social relationships may change as people increasingly interact with AI assistants for advice, companionship, or communication help.</w:t>
      </w:r>
    </w:p>
    <w:p w14:paraId="0D5A75AD" w14:textId="77777777" w:rsidR="002A329A" w:rsidRDefault="00B82665">
      <w:pPr>
        <w:pStyle w:val="Heading1"/>
      </w:pPr>
      <w:r>
        <w:t>5. Risks and Challenges</w:t>
      </w:r>
    </w:p>
    <w:p w14:paraId="626122D2" w14:textId="77777777" w:rsidR="002A329A" w:rsidRDefault="00B82665">
      <w:r>
        <w:t>Generative AI also faces practical risks and technical challenges.</w:t>
      </w:r>
      <w:r>
        <w:br/>
      </w:r>
      <w:r>
        <w:br/>
        <w:t>A major limitation is hallucination. Models sometimes generate false information confidently. This is dangerous in medicine, law, research, or finance where accuracy matters.</w:t>
      </w:r>
      <w:r>
        <w:br/>
      </w:r>
      <w:r>
        <w:br/>
        <w:t>Security risks are increasing. Criminals may use AI to create phishing messages, scams, malware code, and fake identities. This can increase the scale and sophistication of cybercrime.</w:t>
      </w:r>
      <w:r>
        <w:br/>
      </w:r>
      <w:r>
        <w:br/>
        <w:t>Intellectual property disputes are another challenge. Artists, writers, and publishers argue that copyrighted works may have been used in training d</w:t>
      </w:r>
      <w:r>
        <w:t>ata without permission. Ownership of AI-generated content is still debated.</w:t>
      </w:r>
      <w:r>
        <w:br/>
      </w:r>
      <w:r>
        <w:br/>
        <w:t>Overdependence on AI is a social risk. If users rely too heavily on AI tools, they may weaken their own writing, research, or critical thinking abilities.</w:t>
      </w:r>
      <w:r>
        <w:br/>
      </w:r>
      <w:r>
        <w:br/>
        <w:t>Environmental impact should also be considered. Training and operating large AI models can require significant computing power and energy.</w:t>
      </w:r>
      <w:r>
        <w:br/>
      </w:r>
      <w:r>
        <w:br/>
        <w:t>Finally, laws and regulations often move slower than technology. Governments around the world are still deciding how to manage safety, priv</w:t>
      </w:r>
      <w:r>
        <w:t>acy, and accountability.</w:t>
      </w:r>
    </w:p>
    <w:p w14:paraId="4381BC3D" w14:textId="77777777" w:rsidR="002A329A" w:rsidRDefault="00B82665">
      <w:pPr>
        <w:pStyle w:val="Heading1"/>
      </w:pPr>
      <w:r>
        <w:t>6. Recommendations</w:t>
      </w:r>
    </w:p>
    <w:p w14:paraId="631F43DA" w14:textId="77777777" w:rsidR="002A329A" w:rsidRDefault="00B82665">
      <w:r>
        <w:t>Several practical actions can reduce harm and support responsible use.</w:t>
      </w:r>
      <w:r>
        <w:br/>
      </w:r>
      <w:r>
        <w:br/>
        <w:t>First, governments should create clear regulations covering privacy, transparency, copyright, and accountability. High-risk uses should require stronger oversight.</w:t>
      </w:r>
      <w:r>
        <w:br/>
      </w:r>
      <w:r>
        <w:br/>
        <w:t>Second, developers should perform regular bias audits and improve datasets so that systems better represent diverse groups and perspectives.</w:t>
      </w:r>
      <w:r>
        <w:br/>
      </w:r>
      <w:r>
        <w:br/>
        <w:t>Third, companies should clearly explain system limitations. Users should know that AI can make mistakes and should verify important outputs.</w:t>
      </w:r>
      <w:r>
        <w:br/>
      </w:r>
      <w:r>
        <w:br/>
        <w:t>Fourth, AI-generated content should be labeled when appropria</w:t>
      </w:r>
      <w:r>
        <w:t>te, especially in political communication, journalism, and advertising.</w:t>
      </w:r>
      <w:r>
        <w:br/>
      </w:r>
      <w:r>
        <w:lastRenderedPageBreak/>
        <w:br/>
        <w:t>Fifth, human oversight must remain central in healthcare, law, education, and finance. AI should assist professionals rather than replace expert judgment.</w:t>
      </w:r>
      <w:r>
        <w:br/>
      </w:r>
      <w:r>
        <w:br/>
        <w:t>Sixth, schools and workplaces should teach AI literacy. People need skills to evaluate outputs, detect misinformation, and use tools ethically.</w:t>
      </w:r>
      <w:r>
        <w:br/>
      </w:r>
      <w:r>
        <w:br/>
        <w:t>Seventh, organizations should adopt ethical principles such as fairness, safety, privacy, inclusiveness, and accountability when designing</w:t>
      </w:r>
      <w:r>
        <w:t xml:space="preserve"> or deploying AI systems.</w:t>
      </w:r>
    </w:p>
    <w:p w14:paraId="417AFE47" w14:textId="77777777" w:rsidR="002A329A" w:rsidRDefault="00B82665">
      <w:pPr>
        <w:pStyle w:val="Heading1"/>
      </w:pPr>
      <w:r>
        <w:t>Conclusion</w:t>
      </w:r>
    </w:p>
    <w:p w14:paraId="2679BBD7" w14:textId="77777777" w:rsidR="002A329A" w:rsidRDefault="00B82665">
      <w:r>
        <w:t>Generative AI tools such as ChatGPT are transforming society. They improve efficiency, reduce costs, support creativity, and increase access to information. Their value in education, business, healthcare, and innovation is significant.</w:t>
      </w:r>
      <w:r>
        <w:br/>
      </w:r>
      <w:r>
        <w:br/>
        <w:t>At the same time, these tools create important ethical and societal challenges. Bias, privacy concerns, misinformation, job disruption, environmental costs, and unclear accountability must be addressed carefully.</w:t>
      </w:r>
      <w:r>
        <w:br/>
      </w:r>
      <w:r>
        <w:br/>
        <w:t>The future of generative AI depends on responsible development and governance. With regulation, transparency, fairness testing, human oversight, and public education, society can gain the benefits of AI while reducing harm. Generative AI should be treated as a powerful tool that supports people,</w:t>
      </w:r>
      <w:r>
        <w:t xml:space="preserve"> not a replacement for human responsibility and judgment.</w:t>
      </w:r>
    </w:p>
    <w:p w14:paraId="2727FCFA" w14:textId="77777777" w:rsidR="002A329A" w:rsidRDefault="00B82665">
      <w:pPr>
        <w:pStyle w:val="Heading1"/>
      </w:pPr>
      <w:r>
        <w:t>References (APA Format)</w:t>
      </w:r>
    </w:p>
    <w:p w14:paraId="4420BC71" w14:textId="77777777" w:rsidR="002A329A" w:rsidRDefault="00B82665">
      <w:r>
        <w:t>OpenAI. (2024). Understanding generative AI systems.</w:t>
      </w:r>
      <w:r>
        <w:br/>
        <w:t>UNESCO. (2023). Guidance for generative AI in education and research.</w:t>
      </w:r>
      <w:r>
        <w:br/>
        <w:t>World Economic Forum. (2024). The future of jobs report.</w:t>
      </w:r>
      <w:r>
        <w:br/>
        <w:t>National Institute of Standards and Technology. (2023). AI risk management framework.</w:t>
      </w:r>
    </w:p>
    <w:sectPr w:rsidR="002A32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2441514">
    <w:abstractNumId w:val="8"/>
  </w:num>
  <w:num w:numId="2" w16cid:durableId="505438717">
    <w:abstractNumId w:val="6"/>
  </w:num>
  <w:num w:numId="3" w16cid:durableId="994380365">
    <w:abstractNumId w:val="5"/>
  </w:num>
  <w:num w:numId="4" w16cid:durableId="1451825198">
    <w:abstractNumId w:val="4"/>
  </w:num>
  <w:num w:numId="5" w16cid:durableId="922107225">
    <w:abstractNumId w:val="7"/>
  </w:num>
  <w:num w:numId="6" w16cid:durableId="1905293866">
    <w:abstractNumId w:val="3"/>
  </w:num>
  <w:num w:numId="7" w16cid:durableId="760182947">
    <w:abstractNumId w:val="2"/>
  </w:num>
  <w:num w:numId="8" w16cid:durableId="55663620">
    <w:abstractNumId w:val="1"/>
  </w:num>
  <w:num w:numId="9" w16cid:durableId="1060787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329A"/>
    <w:rsid w:val="00326F90"/>
    <w:rsid w:val="0038129F"/>
    <w:rsid w:val="008E7A04"/>
    <w:rsid w:val="00AA1D8D"/>
    <w:rsid w:val="00B47730"/>
    <w:rsid w:val="00B82665"/>
    <w:rsid w:val="00CB0664"/>
    <w:rsid w:val="00E94B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6327F34-BD8A-4652-A783-272DA4182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94B5B"/>
    <w:rPr>
      <w:color w:val="0000FF" w:themeColor="hyperlink"/>
      <w:u w:val="single"/>
    </w:rPr>
  </w:style>
  <w:style w:type="character" w:styleId="UnresolvedMention">
    <w:name w:val="Unresolved Mention"/>
    <w:basedOn w:val="DefaultParagraphFont"/>
    <w:uiPriority w:val="99"/>
    <w:semiHidden/>
    <w:unhideWhenUsed/>
    <w:rsid w:val="00E94B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1483</Words>
  <Characters>8457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Mahdi khani</cp:lastModifiedBy>
  <cp:revision>2</cp:revision>
  <dcterms:created xsi:type="dcterms:W3CDTF">2026-04-18T00:31:00Z</dcterms:created>
  <dcterms:modified xsi:type="dcterms:W3CDTF">2026-04-18T00:31:00Z</dcterms:modified>
  <cp:category/>
</cp:coreProperties>
</file>