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0" w:right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Matthew Clarson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📍 Las Vegas, NV 89139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📞 (702) 626-3485 | 📧 </w:t>
      </w:r>
      <w:hyperlink r:id="rId6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clarson.matt@outlook.com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0"/>
        <w:rPr>
          <w:rFonts w:ascii="Calibri" w:cs="Calibri" w:eastAsia="Calibri" w:hAnsi="Calibri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/>
        <w:rPr>
          <w:rFonts w:ascii="Calibri" w:cs="Calibri" w:eastAsia="Calibri" w:hAnsi="Calibri"/>
          <w:color w:val="0e0e0e"/>
        </w:rPr>
      </w:pPr>
      <w:r w:rsidDel="00000000" w:rsidR="00000000" w:rsidRPr="00000000">
        <w:rPr>
          <w:rFonts w:ascii="Calibri" w:cs="Calibri" w:eastAsia="Calibri" w:hAnsi="Calibri"/>
          <w:color w:val="0e0e0e"/>
          <w:rtl w:val="0"/>
        </w:rPr>
        <w:t xml:space="preserve">Systems-focused professional with 20+ years of experience in leadership in enterprise software development, automation, and infrastructure. Proven expertise in Bash scripting, CI/CD pipeline implementation, AWS deployment, and Git version control. Strong background in Linux/Unix automated build processes, and cross-functional technical collaboration.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&amp; Technical Skills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right="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Automation &amp; Testing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Expertise in automated testing, test framework development, and creating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right="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Programming Languages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SQL, Java, JUnit, Spring Boot, Bash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right="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MSSQL, Sybase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right="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Frameworks &amp; Technologies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Spring Boot, Jenkins, AWS, MQ, Maven, Selenium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right="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Methodologies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Agile, DevOps, Test-Driven Development, JIRA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right="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Version Control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Git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Employment Experience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Currently working in my partner’s salon front desk as I search for a professional role.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 2025 – Oct 2025</w:t>
      </w:r>
    </w:p>
    <w:p w:rsidR="00000000" w:rsidDel="00000000" w:rsidP="00000000" w:rsidRDefault="00000000" w:rsidRPr="00000000" w14:paraId="00000014">
      <w:pPr>
        <w:widowControl w:val="1"/>
        <w:spacing w:after="120" w:before="240" w:line="276" w:lineRule="auto"/>
        <w:ind w:left="0" w:right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 Master Sands Digital Services – Division of Las Vegas Sands Corp 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spacing w:after="0" w:afterAutospacing="0" w:before="180" w:line="276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multi-component (micro service server and client) build workflows using Bash and GitHub Actions.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build visibility and consistency; generated automated release reporting drawing from Git and JIRA metadata, and using an API to produce AI summaries for different audiences, testers, management, IT directors etc.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Authored change management playbook in collaboration with leadership.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across teams to improve operational reliability.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2"/>
        </w:numPr>
        <w:spacing w:after="180" w:before="0" w:beforeAutospacing="0" w:line="276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Role concluded due to division-wide closure.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Feb 2018 – Jul 2024  </w:t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Architect/Developer, Business Validation Automation Broadridge, London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development of Java/Spring Boot-based testing framework using Hibernate/JPA to validate complex, high-volume post-trade processing systems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multilayered, extensible framework with well-defined APIs, adopted across multiple departments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BDD (Cucumber), Selenium (UI testing), and backend testing for comprehensive automation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robust CI/CD pipeline, integrating SonarQube for code quality enforcement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pipeline on AWS using EC2 instances, enabling automated builds, tests, and deployments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regression testing into release pipeline to capture issues before code merges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and mentored distributed team of developers in UK and India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with stakeholders at all levels to generate comprehensive test library and maintained user story backlog</w:t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Oct 2014 – Feb 2018</w:t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IT Contractor, Technical Analyst Broadridge, London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Authored System Proposal Forms (SPFs) translating business requirements into the technical specifications for developers and testers.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system enhancements from specification through to client demonstrations, working with product owners, architects, developers, testers, BAs to deliver complex enhancements and greenfield projects.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extensively on transaction reporting across multiple international jurisdictions, navigating complex regulatory requirements and compliance standards.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in-depth data analysis and SQL reporting, reconciling trade data against regulatory mandates and ensuring accuracy across diverse global markets.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Feb 2012 – Oct 2014 </w:t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VP Developer, Scrum Team Bank of America Merrill Lynch, Dublin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maintained enterprise back-office applications using SQL, Java, TIBCO and Python in an Agile Scrum team.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Aug 2005 – Feb 2012 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Team Lead &amp; Senior Support Engineer, Application Service Delivery Bank of America Merrill Lynch, Dublin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Spearheaded the transition of application support from London to Dublin, leading a team of 25 across Dublin and India.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reporting through Jira, providing detailed status updates to senior management in both technical and business teams, ensuring transparency and alignment across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Served as the SME (Subject Matter Expert) and escalation point for complex technical issues, resolving high-priority tickets and guiding the team through critical incidents.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Mentored and trained junior engineers, fostering skill development and improving overall team efficiency.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production support for enterprise financial applications, ensuring high availability, stability, and performance in a mission-critical environment.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Spent 6 months in Chennai upskilling the staff at that location.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Early Career Summary (1998 – 2005)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Bank of America Merrill Lynch, Dublin | Analyst Developer (2003 – 2005)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 Solutions Ltd, Dublin | Analyst/Programmer (1999 – 2001)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 Gemini Ernst &amp; Young, Dublin | Junior Developer (1998 – 1999)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EDUCATION</w:t>
      </w:r>
    </w:p>
    <w:p w:rsidR="00000000" w:rsidDel="00000000" w:rsidP="00000000" w:rsidRDefault="00000000" w:rsidRPr="00000000" w14:paraId="0000003D">
      <w:pPr>
        <w:spacing w:after="0" w:before="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72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Sep 1997 - Jun 1998: Graduate Diploma in IT</w:t>
      </w:r>
    </w:p>
    <w:p w:rsidR="00000000" w:rsidDel="00000000" w:rsidP="00000000" w:rsidRDefault="00000000" w:rsidRPr="00000000" w14:paraId="00000040">
      <w:pPr>
        <w:spacing w:after="0" w:before="0" w:lineRule="auto"/>
        <w:ind w:left="72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DCU, Dublin</w:t>
      </w:r>
    </w:p>
    <w:p w:rsidR="00000000" w:rsidDel="00000000" w:rsidP="00000000" w:rsidRDefault="00000000" w:rsidRPr="00000000" w14:paraId="00000041">
      <w:pPr>
        <w:spacing w:after="0" w:before="0" w:lineRule="auto"/>
        <w:ind w:left="72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Achieved: Merit</w:t>
      </w:r>
    </w:p>
    <w:p w:rsidR="00000000" w:rsidDel="00000000" w:rsidP="00000000" w:rsidRDefault="00000000" w:rsidRPr="00000000" w14:paraId="00000042">
      <w:pPr>
        <w:spacing w:after="0" w:before="0" w:lineRule="auto"/>
        <w:ind w:left="72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Oct 1994 - Jun 1997: BA (Hons) in Economics</w:t>
      </w:r>
    </w:p>
    <w:p w:rsidR="00000000" w:rsidDel="00000000" w:rsidP="00000000" w:rsidRDefault="00000000" w:rsidRPr="00000000" w14:paraId="00000044">
      <w:pPr>
        <w:spacing w:after="0" w:before="0" w:lineRule="auto"/>
        <w:ind w:left="72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UCD, Dublin</w:t>
      </w:r>
    </w:p>
    <w:p w:rsidR="00000000" w:rsidDel="00000000" w:rsidP="00000000" w:rsidRDefault="00000000" w:rsidRPr="00000000" w14:paraId="00000045">
      <w:pPr>
        <w:spacing w:after="0" w:before="0" w:lineRule="auto"/>
        <w:ind w:left="72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Achieved: 2:1 Honours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44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GB"/>
      </w:rPr>
    </w:rPrDefault>
    <w:pPrDefault>
      <w:pPr>
        <w:widowControl w:val="0"/>
        <w:spacing w:after="90" w:before="90" w:lineRule="auto"/>
        <w:ind w:left="90" w:right="9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before="240" w:lineRule="auto"/>
      <w:ind w:left="0" w:right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after="225" w:before="225" w:lineRule="auto"/>
      <w:ind w:left="0" w:right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240" w:before="240" w:lineRule="auto"/>
      <w:ind w:left="0" w:right="0"/>
    </w:pPr>
    <w:rPr>
      <w:b w:val="1"/>
      <w:bCs w:val="1"/>
    </w:rPr>
  </w:style>
  <w:style w:type="paragraph" w:styleId="Heading4">
    <w:name w:val="heading 4"/>
    <w:basedOn w:val="Normal"/>
    <w:next w:val="Normal"/>
    <w:pPr>
      <w:spacing w:after="255" w:before="255" w:lineRule="auto"/>
      <w:ind w:left="0" w:right="0"/>
    </w:pPr>
    <w:rPr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spacing w:after="255" w:before="255" w:lineRule="auto"/>
      <w:ind w:left="0" w:right="0"/>
    </w:pPr>
    <w:rPr>
      <w:b w:val="1"/>
      <w:bCs w:val="1"/>
      <w:sz w:val="16"/>
      <w:szCs w:val="16"/>
    </w:rPr>
  </w:style>
  <w:style w:type="paragraph" w:styleId="Heading6">
    <w:name w:val="heading 6"/>
    <w:basedOn w:val="Normal"/>
    <w:next w:val="Normal"/>
    <w:pPr>
      <w:spacing w:after="360" w:before="360" w:lineRule="auto"/>
      <w:ind w:left="0" w:right="0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larson.matt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