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right="0"/>
        <w:jc w:val="center"/>
        <w:rPr>
          <w:rFonts w:ascii="Calibri" w:cs="Calibri" w:eastAsia="Calibri" w:hAnsi="Calibri"/>
        </w:rPr>
      </w:pPr>
      <w:r w:rsidDel="00000000" w:rsidR="00000000" w:rsidRPr="00000000">
        <w:rPr>
          <w:rFonts w:ascii="Calibri" w:cs="Calibri" w:eastAsia="Calibri" w:hAnsi="Calibri"/>
          <w:b w:val="1"/>
          <w:bCs w:val="1"/>
          <w:rtl w:val="0"/>
        </w:rPr>
        <w:t xml:space="preserve">Matthew Clarson</w:t>
      </w: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spacing w:after="240" w:before="240" w:lineRule="auto"/>
        <w:ind w:left="0" w:right="0"/>
        <w:jc w:val="center"/>
        <w:rPr>
          <w:rFonts w:ascii="Calibri" w:cs="Calibri" w:eastAsia="Calibri" w:hAnsi="Calibri"/>
        </w:rPr>
      </w:pPr>
      <w:r w:rsidDel="00000000" w:rsidR="00000000" w:rsidRPr="00000000">
        <w:rPr>
          <w:rFonts w:ascii="Calibri" w:cs="Calibri" w:eastAsia="Calibri" w:hAnsi="Calibri"/>
          <w:rtl w:val="0"/>
        </w:rPr>
        <w:t xml:space="preserve">📍 Las Vegas, NV 89139</w:t>
      </w:r>
    </w:p>
    <w:p w:rsidR="00000000" w:rsidDel="00000000" w:rsidP="00000000" w:rsidRDefault="00000000" w:rsidRPr="00000000" w14:paraId="00000003">
      <w:pPr>
        <w:spacing w:after="240" w:before="240" w:lineRule="auto"/>
        <w:ind w:left="0" w:right="0"/>
        <w:jc w:val="center"/>
        <w:rPr>
          <w:rFonts w:ascii="Calibri" w:cs="Calibri" w:eastAsia="Calibri" w:hAnsi="Calibri"/>
          <w:b w:val="1"/>
          <w:bCs w:val="1"/>
          <w:sz w:val="28"/>
          <w:szCs w:val="28"/>
        </w:rPr>
      </w:pPr>
      <w:r w:rsidDel="00000000" w:rsidR="00000000" w:rsidRPr="00000000">
        <w:rPr>
          <w:rFonts w:ascii="Calibri" w:cs="Calibri" w:eastAsia="Calibri" w:hAnsi="Calibri"/>
          <w:rtl w:val="0"/>
        </w:rPr>
        <w:t xml:space="preserve">📞 (702) 626-3583 | 📧 </w:t>
      </w:r>
      <w:hyperlink r:id="rId6">
        <w:r w:rsidDel="00000000" w:rsidR="00000000" w:rsidRPr="00000000">
          <w:rPr>
            <w:rFonts w:ascii="Calibri" w:cs="Calibri" w:eastAsia="Calibri" w:hAnsi="Calibri"/>
            <w:color w:val="0000ee"/>
            <w:u w:val="single"/>
            <w:rtl w:val="0"/>
          </w:rPr>
          <w:t xml:space="preserve">clarson.matt@outlook.com</w:t>
        </w:r>
      </w:hyperlink>
      <w:r w:rsidDel="00000000" w:rsidR="00000000" w:rsidRPr="00000000">
        <w:rPr>
          <w:rtl w:val="0"/>
        </w:rPr>
      </w:r>
    </w:p>
    <w:p w:rsidR="00000000" w:rsidDel="00000000" w:rsidP="00000000" w:rsidRDefault="00000000" w:rsidRPr="00000000" w14:paraId="00000004">
      <w:pPr>
        <w:spacing w:after="240" w:before="240" w:lineRule="auto"/>
        <w:ind w:left="0" w:right="0"/>
        <w:rPr>
          <w:rFonts w:ascii="Calibri" w:cs="Calibri" w:eastAsia="Calibri" w:hAnsi="Calibri"/>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w:t>
      </w:r>
    </w:p>
    <w:p w:rsidR="00000000" w:rsidDel="00000000" w:rsidP="00000000" w:rsidRDefault="00000000" w:rsidRPr="00000000" w14:paraId="00000006">
      <w:pPr>
        <w:spacing w:after="240" w:before="240" w:lineRule="auto"/>
        <w:ind w:left="0" w:right="0"/>
        <w:rPr>
          <w:rFonts w:ascii="Calibri" w:cs="Calibri" w:eastAsia="Calibri" w:hAnsi="Calibri"/>
          <w:color w:val="0e0e0e"/>
        </w:rPr>
      </w:pPr>
      <w:r w:rsidDel="00000000" w:rsidR="00000000" w:rsidRPr="00000000">
        <w:rPr>
          <w:rFonts w:ascii="Calibri" w:cs="Calibri" w:eastAsia="Calibri" w:hAnsi="Calibri"/>
          <w:color w:val="0e0e0e"/>
          <w:rtl w:val="0"/>
        </w:rPr>
        <w:t xml:space="preserve">Experienced senior SQL and Java developer with over 20 years of experience in data management, business analysis, and enterprise systems. Having worked in the finance industry, I have a strong background in data governance, reporting, and analytics, working with large datasets, relational databases, and regulatory compliance in complex financial environments. Having recently relocated from London to Las Vegas, I am eager to apply my expertise in data quality, transformation, and governance frameworks. I excel in collaborating with stakeholders, analyzing business needs, and translating them into actionable data solutions that enhance decision-making and operational efficiency.</w:t>
      </w:r>
    </w:p>
    <w:p w:rsidR="00000000" w:rsidDel="00000000" w:rsidP="00000000" w:rsidRDefault="00000000" w:rsidRPr="00000000" w14:paraId="00000007">
      <w:pPr>
        <w:spacing w:after="240" w:before="240" w:lineRule="auto"/>
        <w:ind w:left="0" w:righ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&amp; Technical Skills</w:t>
      </w:r>
    </w:p>
    <w:p w:rsidR="00000000" w:rsidDel="00000000" w:rsidP="00000000" w:rsidRDefault="00000000" w:rsidRPr="00000000" w14:paraId="00000009">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Programming Languages</w:t>
      </w:r>
      <w:r w:rsidDel="00000000" w:rsidR="00000000" w:rsidRPr="00000000">
        <w:rPr>
          <w:rFonts w:ascii="Calibri" w:cs="Calibri" w:eastAsia="Calibri" w:hAnsi="Calibri"/>
          <w:rtl w:val="0"/>
        </w:rPr>
        <w:t xml:space="preserve">: SQL, Java, JUnit, Spring Boot</w:t>
      </w:r>
    </w:p>
    <w:p w:rsidR="00000000" w:rsidDel="00000000" w:rsidP="00000000" w:rsidRDefault="00000000" w:rsidRPr="00000000" w14:paraId="0000000A">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Database Management</w:t>
      </w:r>
      <w:r w:rsidDel="00000000" w:rsidR="00000000" w:rsidRPr="00000000">
        <w:rPr>
          <w:rFonts w:ascii="Calibri" w:cs="Calibri" w:eastAsia="Calibri" w:hAnsi="Calibri"/>
          <w:rtl w:val="0"/>
        </w:rPr>
        <w:t xml:space="preserve">: MSSQL, Sybase </w:t>
      </w:r>
    </w:p>
    <w:p w:rsidR="00000000" w:rsidDel="00000000" w:rsidP="00000000" w:rsidRDefault="00000000" w:rsidRPr="00000000" w14:paraId="0000000B">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Frameworks &amp; Technologies</w:t>
      </w:r>
      <w:r w:rsidDel="00000000" w:rsidR="00000000" w:rsidRPr="00000000">
        <w:rPr>
          <w:rFonts w:ascii="Calibri" w:cs="Calibri" w:eastAsia="Calibri" w:hAnsi="Calibri"/>
          <w:rtl w:val="0"/>
        </w:rPr>
        <w:t xml:space="preserve">: Spring Boot, Jenkins, AWS, MQ, Maven, Selenium</w:t>
      </w:r>
    </w:p>
    <w:p w:rsidR="00000000" w:rsidDel="00000000" w:rsidP="00000000" w:rsidRDefault="00000000" w:rsidRPr="00000000" w14:paraId="0000000C">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Methodologies</w:t>
      </w:r>
      <w:r w:rsidDel="00000000" w:rsidR="00000000" w:rsidRPr="00000000">
        <w:rPr>
          <w:rFonts w:ascii="Calibri" w:cs="Calibri" w:eastAsia="Calibri" w:hAnsi="Calibri"/>
          <w:rtl w:val="0"/>
        </w:rPr>
        <w:t xml:space="preserve">: Agile, DevOps, Test-Driven Development, JIRA</w:t>
      </w:r>
    </w:p>
    <w:p w:rsidR="00000000" w:rsidDel="00000000" w:rsidP="00000000" w:rsidRDefault="00000000" w:rsidRPr="00000000" w14:paraId="0000000D">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Version Control</w:t>
      </w:r>
      <w:r w:rsidDel="00000000" w:rsidR="00000000" w:rsidRPr="00000000">
        <w:rPr>
          <w:rFonts w:ascii="Calibri" w:cs="Calibri" w:eastAsia="Calibri" w:hAnsi="Calibri"/>
          <w:rtl w:val="0"/>
        </w:rPr>
        <w:t xml:space="preserve">: Git</w:t>
      </w:r>
    </w:p>
    <w:p w:rsidR="00000000" w:rsidDel="00000000" w:rsidP="00000000" w:rsidRDefault="00000000" w:rsidRPr="00000000" w14:paraId="0000000E">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Automation &amp; Testing</w:t>
      </w:r>
      <w:r w:rsidDel="00000000" w:rsidR="00000000" w:rsidRPr="00000000">
        <w:rPr>
          <w:rFonts w:ascii="Calibri" w:cs="Calibri" w:eastAsia="Calibri" w:hAnsi="Calibri"/>
          <w:rtl w:val="0"/>
        </w:rPr>
        <w:t xml:space="preserve">: Expertise in automated testing, test framework development, and creating CI/CD pipelines</w:t>
      </w:r>
    </w:p>
    <w:p w:rsidR="00000000" w:rsidDel="00000000" w:rsidP="00000000" w:rsidRDefault="00000000" w:rsidRPr="00000000" w14:paraId="0000000F">
      <w:pPr>
        <w:spacing w:after="240" w:before="240" w:lineRule="auto"/>
        <w:ind w:left="0" w:right="0" w:firstLine="0"/>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spacing w:after="240" w:before="240"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spacing w:after="240" w:before="240"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spacing w:after="240" w:before="240"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Employment Experience</w:t>
      </w:r>
      <w:r w:rsidDel="00000000" w:rsidR="00000000" w:rsidRPr="00000000">
        <w:rPr>
          <w:rtl w:val="0"/>
        </w:rPr>
      </w:r>
    </w:p>
    <w:p w:rsidR="00000000" w:rsidDel="00000000" w:rsidP="00000000" w:rsidRDefault="00000000" w:rsidRPr="00000000" w14:paraId="00000015">
      <w:pPr>
        <w:spacing w:after="240" w:before="240" w:lineRule="auto"/>
        <w:ind w:left="0"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Jun 2025 – Oct 2025</w:t>
      </w:r>
    </w:p>
    <w:p w:rsidR="00000000" w:rsidDel="00000000" w:rsidP="00000000" w:rsidRDefault="00000000" w:rsidRPr="00000000" w14:paraId="00000016">
      <w:pPr>
        <w:widowControl w:val="1"/>
        <w:spacing w:after="120" w:before="240" w:line="276" w:lineRule="auto"/>
        <w:ind w:left="0"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Build Master Sands Digital Services – Division of Las Vegas Sands Corp </w:t>
      </w:r>
    </w:p>
    <w:p w:rsidR="00000000" w:rsidDel="00000000" w:rsidP="00000000" w:rsidRDefault="00000000" w:rsidRPr="00000000" w14:paraId="00000017">
      <w:pPr>
        <w:widowControl w:val="1"/>
        <w:numPr>
          <w:ilvl w:val="0"/>
          <w:numId w:val="2"/>
        </w:numPr>
        <w:spacing w:after="0" w:afterAutospacing="0" w:before="180" w:line="276"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Automated multi-component (micro service server and client) build workflows using Bash and GitHub Actions.</w:t>
      </w:r>
    </w:p>
    <w:p w:rsidR="00000000" w:rsidDel="00000000" w:rsidP="00000000" w:rsidRDefault="00000000" w:rsidRPr="00000000" w14:paraId="00000018">
      <w:pPr>
        <w:widowControl w:val="1"/>
        <w:numPr>
          <w:ilvl w:val="0"/>
          <w:numId w:val="2"/>
        </w:numPr>
        <w:spacing w:after="0" w:afterAutospacing="0" w:before="0" w:beforeAutospacing="0" w:line="276"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Standardized build visibility and consistency; generated automated release reporting drawing from Git and JIRA metadata, and using an API to produce AI summaries for different audiences, testers, management, IT directors etc.</w:t>
      </w:r>
    </w:p>
    <w:p w:rsidR="00000000" w:rsidDel="00000000" w:rsidP="00000000" w:rsidRDefault="00000000" w:rsidRPr="00000000" w14:paraId="00000019">
      <w:pPr>
        <w:widowControl w:val="1"/>
        <w:numPr>
          <w:ilvl w:val="0"/>
          <w:numId w:val="2"/>
        </w:numPr>
        <w:spacing w:after="0" w:afterAutospacing="0" w:before="0" w:beforeAutospacing="0" w:line="276"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Authored change management playbook in collaboration with leadership.</w:t>
      </w:r>
    </w:p>
    <w:p w:rsidR="00000000" w:rsidDel="00000000" w:rsidP="00000000" w:rsidRDefault="00000000" w:rsidRPr="00000000" w14:paraId="0000001A">
      <w:pPr>
        <w:widowControl w:val="1"/>
        <w:numPr>
          <w:ilvl w:val="0"/>
          <w:numId w:val="2"/>
        </w:numPr>
        <w:spacing w:after="0" w:afterAutospacing="0" w:before="0" w:beforeAutospacing="0" w:line="276"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Collaborated across teams to improve operational reliability.</w:t>
      </w:r>
    </w:p>
    <w:p w:rsidR="00000000" w:rsidDel="00000000" w:rsidP="00000000" w:rsidRDefault="00000000" w:rsidRPr="00000000" w14:paraId="0000001B">
      <w:pPr>
        <w:widowControl w:val="1"/>
        <w:numPr>
          <w:ilvl w:val="0"/>
          <w:numId w:val="2"/>
        </w:numPr>
        <w:spacing w:after="180" w:before="0" w:beforeAutospacing="0" w:line="276" w:lineRule="auto"/>
        <w:ind w:left="720" w:right="0" w:hanging="360"/>
        <w:rPr>
          <w:rFonts w:ascii="Calibri" w:cs="Calibri" w:eastAsia="Calibri" w:hAnsi="Calibri"/>
        </w:rPr>
      </w:pPr>
      <w:r w:rsidDel="00000000" w:rsidR="00000000" w:rsidRPr="00000000">
        <w:rPr>
          <w:rFonts w:ascii="Calibri" w:cs="Calibri" w:eastAsia="Calibri" w:hAnsi="Calibri"/>
          <w:i w:val="1"/>
          <w:iCs w:val="1"/>
          <w:rtl w:val="0"/>
        </w:rPr>
        <w:t xml:space="preserve">Role concluded due to division-wide closure.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C">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Feb 2018 – Jul 2024  </w:t>
      </w:r>
    </w:p>
    <w:p w:rsidR="00000000" w:rsidDel="00000000" w:rsidP="00000000" w:rsidRDefault="00000000" w:rsidRPr="00000000" w14:paraId="0000001D">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Architect/Developer, Business Validation Automation Broadridge, London</w:t>
      </w:r>
    </w:p>
    <w:p w:rsidR="00000000" w:rsidDel="00000000" w:rsidP="00000000" w:rsidRDefault="00000000" w:rsidRPr="00000000" w14:paraId="0000001E">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Led the development of a Java/Spring Boot-based which used Hibernate/JPA testing framework to validate a suite of complex, high-volume post-trade processing systems. This multilayered, extensible framework with well defined APIs was adopted not only by my department but also in other departments, improving consistency and efficiency in testing. </w:t>
      </w:r>
    </w:p>
    <w:p w:rsidR="00000000" w:rsidDel="00000000" w:rsidP="00000000" w:rsidRDefault="00000000" w:rsidRPr="00000000" w14:paraId="0000001F">
      <w:pPr>
        <w:numPr>
          <w:ilvl w:val="0"/>
          <w:numId w:val="3"/>
        </w:numPr>
        <w:spacing w:after="240" w:before="24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Used patterns and SOLID programing principles to produce high quality code.</w:t>
      </w:r>
    </w:p>
    <w:p w:rsidR="00000000" w:rsidDel="00000000" w:rsidP="00000000" w:rsidRDefault="00000000" w:rsidRPr="00000000" w14:paraId="00000020">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Integrated BDD (Cucumber), Selenium (UI Testing), and backend testing to support comprehensive automation.</w:t>
      </w:r>
    </w:p>
    <w:p w:rsidR="00000000" w:rsidDel="00000000" w:rsidP="00000000" w:rsidRDefault="00000000" w:rsidRPr="00000000" w14:paraId="00000021">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and mentored a distributed team of developers in the UK and India, ensuring efficient project delivery.</w:t>
      </w:r>
    </w:p>
    <w:p w:rsidR="00000000" w:rsidDel="00000000" w:rsidP="00000000" w:rsidRDefault="00000000" w:rsidRPr="00000000" w14:paraId="00000022">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Designed and implemented a robust CI/CD pipeline for the testing framework, integrating SonarQube for code quality enforcement, and ensuring high unit test coverage. The pipeline was deployed on AWS using EC2 instances, enabling automated builds, tests, and deployments. This solution improved delivery speed and code quality, while also enhancing system scalability and maintainability.</w:t>
      </w:r>
    </w:p>
    <w:p w:rsidR="00000000" w:rsidDel="00000000" w:rsidP="00000000" w:rsidRDefault="00000000" w:rsidRPr="00000000" w14:paraId="00000023">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Integrated our regression run into a release pipeline for the systems under test to capture regression issues before each code merge.</w:t>
      </w:r>
    </w:p>
    <w:p w:rsidR="00000000" w:rsidDel="00000000" w:rsidP="00000000" w:rsidRDefault="00000000" w:rsidRPr="00000000" w14:paraId="00000024">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Worked with stakeholders at all levels to generate a comprehensive test library and created and maintained a user story backlog.</w:t>
      </w:r>
    </w:p>
    <w:p w:rsidR="00000000" w:rsidDel="00000000" w:rsidP="00000000" w:rsidRDefault="00000000" w:rsidRPr="00000000" w14:paraId="00000025">
      <w:pPr>
        <w:spacing w:after="240"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Oct 2014 – Feb 2018</w:t>
      </w:r>
    </w:p>
    <w:p w:rsidR="00000000" w:rsidDel="00000000" w:rsidP="00000000" w:rsidRDefault="00000000" w:rsidRPr="00000000" w14:paraId="00000027">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IT Contractor, Technical Analyst Broadridge, London</w:t>
      </w:r>
    </w:p>
    <w:p w:rsidR="00000000" w:rsidDel="00000000" w:rsidP="00000000" w:rsidRDefault="00000000" w:rsidRPr="00000000" w14:paraId="00000028">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Authored System Proposal Forms (SPFs) translating business requirements into the technical specifications for developers and testers. </w:t>
      </w:r>
    </w:p>
    <w:p w:rsidR="00000000" w:rsidDel="00000000" w:rsidP="00000000" w:rsidRDefault="00000000" w:rsidRPr="00000000" w14:paraId="00000029">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system enhancements from specification through to client demonstrations, working with product owners, architects, developers, testers, BAs to deliver complex enhancements and greenfield projects.</w:t>
      </w:r>
    </w:p>
    <w:p w:rsidR="00000000" w:rsidDel="00000000" w:rsidP="00000000" w:rsidRDefault="00000000" w:rsidRPr="00000000" w14:paraId="0000002A">
      <w:pPr>
        <w:numPr>
          <w:ilvl w:val="0"/>
          <w:numId w:val="3"/>
        </w:numPr>
        <w:spacing w:after="0" w:afterAutospacing="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Worked extensively on transaction reporting across multiple international jurisdictions, navigating complex regulatory requirements and compliance standards.</w:t>
      </w:r>
    </w:p>
    <w:p w:rsidR="00000000" w:rsidDel="00000000" w:rsidP="00000000" w:rsidRDefault="00000000" w:rsidRPr="00000000" w14:paraId="0000002B">
      <w:pPr>
        <w:numPr>
          <w:ilvl w:val="0"/>
          <w:numId w:val="3"/>
        </w:numPr>
        <w:spacing w:after="24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Performed in-depth data analysis and SQL reporting, reconciling trade data against regulatory mandates and ensuring accuracy across diverse global markets.</w:t>
      </w:r>
    </w:p>
    <w:p w:rsidR="00000000" w:rsidDel="00000000" w:rsidP="00000000" w:rsidRDefault="00000000" w:rsidRPr="00000000" w14:paraId="0000002C">
      <w:pPr>
        <w:spacing w:after="240" w:before="240" w:lineRule="auto"/>
        <w:ind w:left="72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Feb 2012 – Oct 2014 </w:t>
      </w:r>
    </w:p>
    <w:p w:rsidR="00000000" w:rsidDel="00000000" w:rsidP="00000000" w:rsidRDefault="00000000" w:rsidRPr="00000000" w14:paraId="0000002E">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VP Developer, Scrum Team Bank of America Merrill Lynch, Dublin</w:t>
      </w:r>
    </w:p>
    <w:p w:rsidR="00000000" w:rsidDel="00000000" w:rsidP="00000000" w:rsidRDefault="00000000" w:rsidRPr="00000000" w14:paraId="0000002F">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Developed and maintained enterprise back-office applications using SQL, Java, TIBCO and Python in an Agile Scrum team.</w:t>
      </w:r>
    </w:p>
    <w:p w:rsidR="00000000" w:rsidDel="00000000" w:rsidP="00000000" w:rsidRDefault="00000000" w:rsidRPr="00000000" w14:paraId="00000030">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Aug 2005 – Feb 2012 </w:t>
      </w:r>
    </w:p>
    <w:p w:rsidR="00000000" w:rsidDel="00000000" w:rsidP="00000000" w:rsidRDefault="00000000" w:rsidRPr="00000000" w14:paraId="00000031">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Lead &amp; Senior Support Engineer, Application Service Delivery Bank of America Merrill Lynch, Dublin</w:t>
      </w:r>
    </w:p>
    <w:p w:rsidR="00000000" w:rsidDel="00000000" w:rsidP="00000000" w:rsidRDefault="00000000" w:rsidRPr="00000000" w14:paraId="00000032">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reporting through Jira, providing detailed status updates to senior management in both technical and business teams, ensuring transparency and alignment across departments.</w:t>
      </w:r>
      <w:r w:rsidDel="00000000" w:rsidR="00000000" w:rsidRPr="00000000">
        <w:rPr>
          <w:rtl w:val="0"/>
        </w:rPr>
      </w:r>
    </w:p>
    <w:p w:rsidR="00000000" w:rsidDel="00000000" w:rsidP="00000000" w:rsidRDefault="00000000" w:rsidRPr="00000000" w14:paraId="00000033">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Served as the SME (Subject Matter Expert) and escalation point for complex technical issues, resolving high-priority tickets and guiding the team through critical incidents.</w:t>
      </w:r>
    </w:p>
    <w:p w:rsidR="00000000" w:rsidDel="00000000" w:rsidP="00000000" w:rsidRDefault="00000000" w:rsidRPr="00000000" w14:paraId="00000034">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Mentored and trained junior engineers, fostering skill development and improving overall team efficiency.</w:t>
      </w:r>
    </w:p>
    <w:p w:rsidR="00000000" w:rsidDel="00000000" w:rsidP="00000000" w:rsidRDefault="00000000" w:rsidRPr="00000000" w14:paraId="00000035">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Spearheaded the transition of application support from London to Dublin, leading a team of 25 across Dublin and India, including TCS staff on shore.</w:t>
      </w:r>
    </w:p>
    <w:p w:rsidR="00000000" w:rsidDel="00000000" w:rsidP="00000000" w:rsidRDefault="00000000" w:rsidRPr="00000000" w14:paraId="00000036">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production support for enterprise financial applications, ensuring high availability, stability, and performance in a mission-critical environment.</w:t>
      </w:r>
    </w:p>
    <w:p w:rsidR="00000000" w:rsidDel="00000000" w:rsidP="00000000" w:rsidRDefault="00000000" w:rsidRPr="00000000" w14:paraId="00000037">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Spent 6 months in Chennai upskilling the staff at that location.</w:t>
      </w:r>
    </w:p>
    <w:p w:rsidR="00000000" w:rsidDel="00000000" w:rsidP="00000000" w:rsidRDefault="00000000" w:rsidRPr="00000000" w14:paraId="00000038">
      <w:pPr>
        <w:spacing w:after="240" w:before="240" w:lineRule="auto"/>
        <w:ind w:left="0"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Early Career Summary (1998 – 2005)</w:t>
      </w:r>
    </w:p>
    <w:p w:rsidR="00000000" w:rsidDel="00000000" w:rsidP="00000000" w:rsidRDefault="00000000" w:rsidRPr="00000000" w14:paraId="00000039">
      <w:pPr>
        <w:numPr>
          <w:ilvl w:val="0"/>
          <w:numId w:val="4"/>
        </w:numPr>
        <w:spacing w:after="0" w:afterAutospacing="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Bank of America Merrill Lynch, Dublin | Analyst Developer (2003 – 2005)</w:t>
      </w:r>
    </w:p>
    <w:p w:rsidR="00000000" w:rsidDel="00000000" w:rsidP="00000000" w:rsidRDefault="00000000" w:rsidRPr="00000000" w14:paraId="0000003A">
      <w:pPr>
        <w:numPr>
          <w:ilvl w:val="0"/>
          <w:numId w:val="4"/>
        </w:numPr>
        <w:spacing w:after="0" w:afterAutospacing="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Client Solutions Ltd, Dublin | Analyst/Programmer (1999 – 2001)</w:t>
      </w:r>
    </w:p>
    <w:p w:rsidR="00000000" w:rsidDel="00000000" w:rsidP="00000000" w:rsidRDefault="00000000" w:rsidRPr="00000000" w14:paraId="0000003B">
      <w:pPr>
        <w:numPr>
          <w:ilvl w:val="0"/>
          <w:numId w:val="4"/>
        </w:numPr>
        <w:spacing w:after="24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Cap Gemini Ernst &amp; Young, Dublin | Junior Developer (1998 – 1999)</w:t>
      </w:r>
    </w:p>
    <w:p w:rsidR="00000000" w:rsidDel="00000000" w:rsidP="00000000" w:rsidRDefault="00000000" w:rsidRPr="00000000" w14:paraId="0000003C">
      <w:pPr>
        <w:spacing w:after="240" w:before="240" w:lineRule="auto"/>
        <w:ind w:left="72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EDUCATION</w:t>
      </w:r>
    </w:p>
    <w:p w:rsidR="00000000" w:rsidDel="00000000" w:rsidP="00000000" w:rsidRDefault="00000000" w:rsidRPr="00000000" w14:paraId="0000003E">
      <w:pPr>
        <w:spacing w:after="0" w:before="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0" w:before="0" w:lineRule="auto"/>
        <w:ind w:left="72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40">
      <w:pPr>
        <w:numPr>
          <w:ilvl w:val="0"/>
          <w:numId w:val="1"/>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Sep 1997 - Jun 1998: Graduate Diploma in IT</w:t>
      </w:r>
    </w:p>
    <w:p w:rsidR="00000000" w:rsidDel="00000000" w:rsidP="00000000" w:rsidRDefault="00000000" w:rsidRPr="00000000" w14:paraId="00000041">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DCU, Dublin</w:t>
      </w:r>
    </w:p>
    <w:p w:rsidR="00000000" w:rsidDel="00000000" w:rsidP="00000000" w:rsidRDefault="00000000" w:rsidRPr="00000000" w14:paraId="00000042">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Achieved: Merit</w:t>
      </w:r>
    </w:p>
    <w:p w:rsidR="00000000" w:rsidDel="00000000" w:rsidP="00000000" w:rsidRDefault="00000000" w:rsidRPr="00000000" w14:paraId="00000043">
      <w:pPr>
        <w:spacing w:after="0" w:before="0" w:lineRule="auto"/>
        <w:ind w:left="72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44">
      <w:pPr>
        <w:numPr>
          <w:ilvl w:val="0"/>
          <w:numId w:val="1"/>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Oct 1994 - Jun 1997: BA (Hons) in Economics</w:t>
      </w:r>
    </w:p>
    <w:p w:rsidR="00000000" w:rsidDel="00000000" w:rsidP="00000000" w:rsidRDefault="00000000" w:rsidRPr="00000000" w14:paraId="00000045">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UCD, Dublin</w:t>
      </w:r>
    </w:p>
    <w:p w:rsidR="00000000" w:rsidDel="00000000" w:rsidP="00000000" w:rsidRDefault="00000000" w:rsidRPr="00000000" w14:paraId="00000046">
      <w:pPr>
        <w:spacing w:after="0" w:before="0" w:lineRule="auto"/>
        <w:ind w:left="720" w:right="0" w:firstLine="0"/>
        <w:rPr>
          <w:rFonts w:ascii="Calibri" w:cs="Calibri" w:eastAsia="Calibri" w:hAnsi="Calibri"/>
          <w:b w:val="1"/>
          <w:bCs w:val="1"/>
        </w:rPr>
      </w:pPr>
      <w:r w:rsidDel="00000000" w:rsidR="00000000" w:rsidRPr="00000000">
        <w:rPr>
          <w:rFonts w:ascii="Calibri" w:cs="Calibri" w:eastAsia="Calibri" w:hAnsi="Calibri"/>
          <w:rtl w:val="0"/>
        </w:rPr>
        <w:t xml:space="preserve">Achieved: 2:1 Honours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before="0" w:lineRule="auto"/>
        <w:ind w:left="144" w:right="0" w:firstLine="0"/>
        <w:rPr>
          <w:rFonts w:ascii="Calibri" w:cs="Calibri" w:eastAsia="Calibri" w:hAnsi="Calibri"/>
        </w:rPr>
      </w:pPr>
      <w:r w:rsidDel="00000000" w:rsidR="00000000" w:rsidRPr="00000000">
        <w:rPr>
          <w:rtl w:val="0"/>
        </w:rPr>
      </w:r>
    </w:p>
    <w:sectPr>
      <w:pgSz w:h="15840" w:w="12240" w:orient="portrait"/>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GB"/>
      </w:rPr>
    </w:rPrDefault>
    <w:pPrDefault>
      <w:pPr>
        <w:widowControl w:val="0"/>
        <w:spacing w:after="90" w:before="90" w:lineRule="auto"/>
        <w:ind w:left="90" w:right="9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Rule="auto"/>
      <w:ind w:left="0" w:right="0"/>
    </w:pPr>
    <w:rPr>
      <w:b w:val="1"/>
      <w:bCs w:val="1"/>
      <w:sz w:val="36"/>
      <w:szCs w:val="36"/>
    </w:rPr>
  </w:style>
  <w:style w:type="paragraph" w:styleId="Heading2">
    <w:name w:val="heading 2"/>
    <w:basedOn w:val="Normal"/>
    <w:next w:val="Normal"/>
    <w:pPr>
      <w:spacing w:after="225" w:before="225" w:lineRule="auto"/>
      <w:ind w:left="0" w:right="0"/>
    </w:pPr>
    <w:rPr>
      <w:b w:val="1"/>
      <w:bCs w:val="1"/>
      <w:sz w:val="28"/>
      <w:szCs w:val="28"/>
    </w:rPr>
  </w:style>
  <w:style w:type="paragraph" w:styleId="Heading3">
    <w:name w:val="heading 3"/>
    <w:basedOn w:val="Normal"/>
    <w:next w:val="Normal"/>
    <w:pPr>
      <w:spacing w:after="240" w:before="240" w:lineRule="auto"/>
      <w:ind w:left="0" w:right="0"/>
    </w:pPr>
    <w:rPr>
      <w:b w:val="1"/>
      <w:bCs w:val="1"/>
    </w:rPr>
  </w:style>
  <w:style w:type="paragraph" w:styleId="Heading4">
    <w:name w:val="heading 4"/>
    <w:basedOn w:val="Normal"/>
    <w:next w:val="Normal"/>
    <w:pPr>
      <w:spacing w:after="255" w:before="255" w:lineRule="auto"/>
      <w:ind w:left="0" w:right="0"/>
    </w:pPr>
    <w:rPr>
      <w:b w:val="1"/>
      <w:bCs w:val="1"/>
      <w:sz w:val="20"/>
      <w:szCs w:val="20"/>
    </w:rPr>
  </w:style>
  <w:style w:type="paragraph" w:styleId="Heading5">
    <w:name w:val="heading 5"/>
    <w:basedOn w:val="Normal"/>
    <w:next w:val="Normal"/>
    <w:pPr>
      <w:spacing w:after="255" w:before="255" w:lineRule="auto"/>
      <w:ind w:left="0" w:right="0"/>
    </w:pPr>
    <w:rPr>
      <w:b w:val="1"/>
      <w:bCs w:val="1"/>
      <w:sz w:val="16"/>
      <w:szCs w:val="16"/>
    </w:rPr>
  </w:style>
  <w:style w:type="paragraph" w:styleId="Heading6">
    <w:name w:val="heading 6"/>
    <w:basedOn w:val="Normal"/>
    <w:next w:val="Normal"/>
    <w:pPr>
      <w:spacing w:after="360" w:before="360" w:lineRule="auto"/>
      <w:ind w:left="0" w:right="0"/>
    </w:pPr>
    <w:rPr>
      <w:b w:val="1"/>
      <w:bCs w:val="1"/>
      <w:sz w:val="16"/>
      <w:szCs w:val="16"/>
    </w:rPr>
  </w:style>
  <w:style w:type="paragraph" w:styleId="Title">
    <w:name w:val="Title"/>
    <w:basedOn w:val="Normal"/>
    <w:next w:val="Normal"/>
    <w:pPr>
      <w:spacing w:after="120" w:before="480" w:lineRule="auto"/>
    </w:pPr>
    <w:rPr>
      <w:b w:val="1"/>
      <w:bCs w:val="1"/>
      <w:sz w:val="72"/>
      <w:szCs w:val="72"/>
    </w:rPr>
  </w:style>
  <w:style w:type="paragraph" w:styleId="Subtitle">
    <w:name w:val="Subtitle"/>
    <w:basedOn w:val="Normal"/>
    <w:next w:val="Normal"/>
    <w:pP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larson.matt@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