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48DE" w14:textId="3BB583CE" w:rsidR="002E5D47" w:rsidRDefault="00AE007B">
      <w:pPr>
        <w:rPr>
          <w:rFonts w:ascii="DejaVuSans-BoldOblique" w:hAnsi="DejaVuSans-BoldOblique" w:cs="DejaVuSans-BoldOblique"/>
          <w:b/>
          <w:bCs/>
          <w:i/>
          <w:iCs/>
          <w:color w:val="00000A"/>
          <w:sz w:val="28"/>
          <w:szCs w:val="28"/>
          <w14:ligatures w14:val="standardContextual"/>
        </w:rPr>
      </w:pPr>
      <w:r>
        <w:rPr>
          <w:rFonts w:ascii="DejaVuSans-BoldOblique" w:hAnsi="DejaVuSans-BoldOblique" w:cs="DejaVuSans-BoldOblique"/>
          <w:b/>
          <w:bCs/>
          <w:i/>
          <w:iCs/>
          <w:color w:val="00000A"/>
          <w:sz w:val="28"/>
          <w:szCs w:val="28"/>
          <w14:ligatures w14:val="standardContextual"/>
        </w:rPr>
        <w:t>Question 2: Asynchronous I/O</w:t>
      </w:r>
    </w:p>
    <w:p w14:paraId="3E883F9E" w14:textId="77777777" w:rsidR="00B0180A" w:rsidRDefault="00B0180A" w:rsidP="00B0180A">
      <w:r>
        <w:t xml:space="preserve">Libuv is a C </w:t>
      </w:r>
      <w:r w:rsidRPr="00A22D59">
        <w:t xml:space="preserve">library that provides support for asynchronous I/O </w:t>
      </w:r>
      <w:r>
        <w:t>through the use of</w:t>
      </w:r>
      <w:r w:rsidRPr="00A22D59">
        <w:t xml:space="preserve"> event loops</w:t>
      </w:r>
      <w:r>
        <w:t xml:space="preserve"> and is used in Node.js to abstract non-blocking I/O operations of the operating system allowing for efficient and user-friendly handling of asynchronous I/O operations through event-driven architecture.</w:t>
      </w:r>
    </w:p>
    <w:p w14:paraId="49D57BE0" w14:textId="77777777" w:rsidR="00B871B0" w:rsidRDefault="00B871B0" w:rsidP="00C22371"/>
    <w:p w14:paraId="21589BB5" w14:textId="275F00F9" w:rsidR="004F1CDC" w:rsidRDefault="00C22371" w:rsidP="00C22371">
      <w:r>
        <w:t xml:space="preserve">When </w:t>
      </w:r>
      <w:r w:rsidR="004F1CDC">
        <w:t xml:space="preserve">a </w:t>
      </w:r>
      <w:r>
        <w:t xml:space="preserve">Node.js </w:t>
      </w:r>
      <w:r w:rsidR="004F1CDC">
        <w:t>application</w:t>
      </w:r>
      <w:r>
        <w:t xml:space="preserve"> </w:t>
      </w:r>
      <w:r w:rsidR="004F1CDC">
        <w:t>requires</w:t>
      </w:r>
      <w:r>
        <w:t xml:space="preserve"> an asynchronous </w:t>
      </w:r>
      <w:r w:rsidR="00E70F8C">
        <w:t xml:space="preserve">operation </w:t>
      </w:r>
      <w:r>
        <w:t>such as reading a file or making a network request</w:t>
      </w:r>
      <w:r w:rsidR="00DD2255">
        <w:t>,</w:t>
      </w:r>
      <w:r>
        <w:t xml:space="preserve"> libuv uses</w:t>
      </w:r>
      <w:r w:rsidR="00B871B0">
        <w:t xml:space="preserve"> the</w:t>
      </w:r>
      <w:r>
        <w:t xml:space="preserve"> epoll</w:t>
      </w:r>
      <w:r w:rsidR="00B871B0">
        <w:t xml:space="preserve"> </w:t>
      </w:r>
      <w:r w:rsidR="00B871B0">
        <w:t>system call</w:t>
      </w:r>
      <w:r>
        <w:t xml:space="preserve"> to monitor the file descriptor associated with that operation. When th</w:t>
      </w:r>
      <w:r w:rsidR="00B0180A">
        <w:t>is</w:t>
      </w:r>
      <w:r>
        <w:t xml:space="preserve"> </w:t>
      </w:r>
      <w:r w:rsidR="00DD2255">
        <w:t xml:space="preserve">asynchronous </w:t>
      </w:r>
      <w:r>
        <w:t>operation completes</w:t>
      </w:r>
      <w:r w:rsidR="00A85F11">
        <w:t xml:space="preserve"> </w:t>
      </w:r>
      <w:r>
        <w:t xml:space="preserve">libuv generates an event and invokes the appropriate </w:t>
      </w:r>
      <w:r w:rsidR="00E70F8C">
        <w:t xml:space="preserve">event handler </w:t>
      </w:r>
      <w:r>
        <w:t>registered by the application</w:t>
      </w:r>
      <w:r w:rsidR="004E082B">
        <w:t>. W</w:t>
      </w:r>
      <w:r w:rsidR="00B0180A">
        <w:t xml:space="preserve">ith this </w:t>
      </w:r>
      <w:r w:rsidR="00E70F8C">
        <w:t xml:space="preserve">event-driven architecture events are </w:t>
      </w:r>
      <w:r w:rsidR="00B0180A">
        <w:t>created</w:t>
      </w:r>
      <w:r w:rsidR="00E70F8C">
        <w:t xml:space="preserve"> when I/O operations are </w:t>
      </w:r>
      <w:r w:rsidR="007775C0">
        <w:t>complete</w:t>
      </w:r>
      <w:r w:rsidR="007775C0">
        <w:t xml:space="preserve"> </w:t>
      </w:r>
      <w:r w:rsidR="00E70F8C">
        <w:t xml:space="preserve">rather than </w:t>
      </w:r>
      <w:r w:rsidR="00E70F8C">
        <w:t>a</w:t>
      </w:r>
      <w:r w:rsidR="00E70F8C">
        <w:t xml:space="preserve"> blocking I/O model where the application</w:t>
      </w:r>
      <w:r w:rsidR="00DD2255">
        <w:t xml:space="preserve"> stops</w:t>
      </w:r>
      <w:r w:rsidR="00B0180A">
        <w:t xml:space="preserve"> and</w:t>
      </w:r>
      <w:r w:rsidR="00E70F8C">
        <w:t xml:space="preserve"> </w:t>
      </w:r>
      <w:r w:rsidR="00E70F8C">
        <w:t>must wait</w:t>
      </w:r>
      <w:r w:rsidR="00E70F8C">
        <w:t xml:space="preserve"> for I/O operations to complete. </w:t>
      </w:r>
      <w:r w:rsidR="00B0180A">
        <w:t>One of the major benefits of t</w:t>
      </w:r>
      <w:r w:rsidR="00E70F8C">
        <w:t xml:space="preserve">his </w:t>
      </w:r>
      <w:r w:rsidR="007775C0">
        <w:t>model</w:t>
      </w:r>
      <w:r w:rsidR="00DD2255">
        <w:t xml:space="preserve"> </w:t>
      </w:r>
      <w:r w:rsidR="00B0180A">
        <w:t>is that it can</w:t>
      </w:r>
      <w:r w:rsidR="00E70F8C">
        <w:t xml:space="preserve"> handle </w:t>
      </w:r>
      <w:r w:rsidR="00DD2255">
        <w:t>multiple</w:t>
      </w:r>
      <w:r w:rsidR="00E70F8C">
        <w:t xml:space="preserve"> concurrent connections without blocking the event loop</w:t>
      </w:r>
      <w:r w:rsidR="00DD2255">
        <w:t xml:space="preserve">, </w:t>
      </w:r>
      <w:r w:rsidR="00B871B0" w:rsidRPr="00A85F11">
        <w:t>allowing</w:t>
      </w:r>
      <w:r w:rsidR="0014723F">
        <w:t xml:space="preserve"> for</w:t>
      </w:r>
      <w:r w:rsidR="00B871B0" w:rsidRPr="00A85F11">
        <w:t xml:space="preserve"> Node.js applications to handle many concurrent connections efficiently and </w:t>
      </w:r>
      <w:r w:rsidR="00DD2255">
        <w:t>gives applications</w:t>
      </w:r>
      <w:r w:rsidR="00B871B0" w:rsidRPr="00A85F11">
        <w:t xml:space="preserve"> high performance and scalability</w:t>
      </w:r>
      <w:r w:rsidR="00B871B0">
        <w:t>.</w:t>
      </w:r>
      <w:r w:rsidR="00B871B0">
        <w:t xml:space="preserve"> </w:t>
      </w:r>
      <w:r w:rsidR="00E70F8C">
        <w:t>A</w:t>
      </w:r>
      <w:r w:rsidR="004F1CDC">
        <w:t xml:space="preserve"> more in depth look into this system is explored below</w:t>
      </w:r>
      <w:r>
        <w:t>.</w:t>
      </w:r>
      <w:r w:rsidR="00A85F11">
        <w:t xml:space="preserve"> </w:t>
      </w:r>
    </w:p>
    <w:p w14:paraId="5577F92F" w14:textId="77777777" w:rsidR="004F1CDC" w:rsidRDefault="004F1CDC" w:rsidP="00C22371"/>
    <w:p w14:paraId="50CEF73F" w14:textId="18AEF4B2" w:rsidR="00E70F8C" w:rsidRDefault="004F1CDC" w:rsidP="00E70F8C">
      <w:r w:rsidRPr="004F1CDC">
        <w:t>When a</w:t>
      </w:r>
      <w:r w:rsidR="00B871B0">
        <w:t xml:space="preserve">n </w:t>
      </w:r>
      <w:r w:rsidRPr="004F1CDC">
        <w:t>application</w:t>
      </w:r>
      <w:r w:rsidR="00B871B0">
        <w:t xml:space="preserve"> using the Libuv library</w:t>
      </w:r>
      <w:r w:rsidRPr="004F1CDC">
        <w:t xml:space="preserve"> starts</w:t>
      </w:r>
      <w:r w:rsidR="00B871B0">
        <w:t>,</w:t>
      </w:r>
      <w:r w:rsidRPr="004F1CDC">
        <w:t xml:space="preserve"> libuv initializes an event loop that manages all asynchronous I/O operations</w:t>
      </w:r>
      <w:r>
        <w:t>, w</w:t>
      </w:r>
      <w:r w:rsidRPr="004F1CDC">
        <w:t xml:space="preserve">hen an asynchronous I/O operation is initiated libuv registers the corresponding file descriptor with epoll using </w:t>
      </w:r>
      <w:r>
        <w:t>system call</w:t>
      </w:r>
      <w:r w:rsidR="00B871B0">
        <w:t xml:space="preserve"> epoll_ctl()</w:t>
      </w:r>
      <w:r w:rsidRPr="004F1CDC">
        <w:t>. Libuv then waits for events using the epoll_wait</w:t>
      </w:r>
      <w:r w:rsidR="00B871B0">
        <w:t>()</w:t>
      </w:r>
      <w:r w:rsidRPr="004F1CDC">
        <w:t xml:space="preserve"> system call, which blocks the event loop until </w:t>
      </w:r>
      <w:r w:rsidR="00E70F8C">
        <w:t>an</w:t>
      </w:r>
      <w:r w:rsidRPr="004F1CDC">
        <w:t xml:space="preserve"> event occur</w:t>
      </w:r>
      <w:r w:rsidR="00E70F8C" w:rsidRPr="004F1CDC">
        <w:t>s</w:t>
      </w:r>
      <w:r w:rsidRPr="004F1CDC">
        <w:t xml:space="preserve"> on the registered file descriptors.</w:t>
      </w:r>
      <w:r w:rsidR="00E70F8C" w:rsidRPr="00E70F8C">
        <w:t xml:space="preserve"> </w:t>
      </w:r>
      <w:r w:rsidR="00E70F8C" w:rsidRPr="00E70F8C">
        <w:t>When</w:t>
      </w:r>
      <w:r w:rsidR="00E70F8C">
        <w:t xml:space="preserve"> an</w:t>
      </w:r>
      <w:r w:rsidR="00E70F8C" w:rsidRPr="00E70F8C">
        <w:t xml:space="preserve"> event such as data becoming available to read</w:t>
      </w:r>
      <w:r w:rsidR="00E70F8C">
        <w:t xml:space="preserve"> happens, </w:t>
      </w:r>
      <w:r w:rsidR="00E70F8C" w:rsidRPr="00E70F8C">
        <w:t>epoll notifies libuv by returning from the epoll_wait</w:t>
      </w:r>
      <w:r w:rsidR="00B871B0">
        <w:t>()</w:t>
      </w:r>
      <w:r w:rsidR="00E70F8C" w:rsidRPr="00E70F8C">
        <w:t xml:space="preserve"> system call. Libuv then generates an event associated with the file descriptor indicating the type of event that </w:t>
      </w:r>
      <w:r w:rsidR="00E70F8C">
        <w:t>has occurred</w:t>
      </w:r>
      <w:r w:rsidR="00E70F8C" w:rsidRPr="00E70F8C">
        <w:t>.</w:t>
      </w:r>
      <w:r w:rsidR="00E70F8C" w:rsidRPr="00E70F8C">
        <w:t xml:space="preserve"> </w:t>
      </w:r>
      <w:r w:rsidR="00E70F8C">
        <w:t>Libuv</w:t>
      </w:r>
      <w:r w:rsidR="00E70F8C">
        <w:t xml:space="preserve"> then</w:t>
      </w:r>
      <w:r w:rsidR="00E70F8C">
        <w:t xml:space="preserve"> </w:t>
      </w:r>
      <w:r w:rsidR="00E70F8C">
        <w:t>calls</w:t>
      </w:r>
      <w:r w:rsidR="00E70F8C">
        <w:t xml:space="preserve"> the appropriate event handler registered by the application </w:t>
      </w:r>
      <w:r w:rsidR="00E70F8C">
        <w:t xml:space="preserve">that is </w:t>
      </w:r>
      <w:r w:rsidR="00E70F8C">
        <w:t>responsible for the event for handling and executing the appropriate logic in the application</w:t>
      </w:r>
      <w:r w:rsidR="00E70F8C">
        <w:t xml:space="preserve">. </w:t>
      </w:r>
      <w:r w:rsidR="00E70F8C">
        <w:t>After the event handler completes the event loop continues to wait for more events by going back to the epoll_wait</w:t>
      </w:r>
      <w:r w:rsidR="00B871B0">
        <w:t>()</w:t>
      </w:r>
      <w:r w:rsidR="00E70F8C">
        <w:t xml:space="preserve"> system call and the process</w:t>
      </w:r>
      <w:r w:rsidR="00E70F8C">
        <w:t xml:space="preserve"> cycle is</w:t>
      </w:r>
      <w:r w:rsidR="00E70F8C">
        <w:t xml:space="preserve"> repea</w:t>
      </w:r>
      <w:r w:rsidR="00E70F8C">
        <w:t>ted</w:t>
      </w:r>
      <w:r w:rsidR="00E70F8C">
        <w:t>.</w:t>
      </w:r>
    </w:p>
    <w:p w14:paraId="060572CA" w14:textId="5A79F226" w:rsidR="00C22371" w:rsidRDefault="00C22371" w:rsidP="00C22371"/>
    <w:p w14:paraId="25277295" w14:textId="2B6CD8F9" w:rsidR="00AF165A" w:rsidRDefault="00CF09C3" w:rsidP="00CF09C3">
      <w:r>
        <w:t xml:space="preserve">Libuv uses a single-threaded model where all event </w:t>
      </w:r>
      <w:r>
        <w:t>call backs</w:t>
      </w:r>
      <w:r>
        <w:t xml:space="preserve"> are executed in the same thread that originally initiated the event loop. The event loop in libuv is designed to handle multiple events and </w:t>
      </w:r>
      <w:r>
        <w:t>call backs</w:t>
      </w:r>
      <w:r>
        <w:t xml:space="preserve"> concurrently, making it highly efficient. Libuv also provides a built-in </w:t>
      </w:r>
      <w:r>
        <w:t>thread pool</w:t>
      </w:r>
      <w:r>
        <w:t xml:space="preserve"> feature that allows applications to offload CPU-bound or blocking tasks to separate threads, preventing blocking of the event </w:t>
      </w:r>
      <w:r w:rsidR="00B62F2D">
        <w:t xml:space="preserve">loop </w:t>
      </w:r>
      <w:r>
        <w:t>and ensuring the responsiveness of the application.</w:t>
      </w:r>
      <w:r>
        <w:t xml:space="preserve"> </w:t>
      </w:r>
      <w:r>
        <w:t xml:space="preserve">The </w:t>
      </w:r>
      <w:r>
        <w:t>thread pool</w:t>
      </w:r>
      <w:r>
        <w:t xml:space="preserve"> in libuv is implemented as a separate pool of worker threads that can be used to perform tasks in parallel with the main event loop</w:t>
      </w:r>
      <w:r w:rsidR="00B62F2D">
        <w:t>, t</w:t>
      </w:r>
      <w:r>
        <w:t>his allows for concurrent execution of CPU-bound or blocking tasks</w:t>
      </w:r>
      <w:r w:rsidR="00B62F2D">
        <w:t xml:space="preserve"> </w:t>
      </w:r>
      <w:r>
        <w:t xml:space="preserve">while the event loop continues to process other events and </w:t>
      </w:r>
      <w:r>
        <w:t>call backs</w:t>
      </w:r>
      <w:r>
        <w:t xml:space="preserve"> in the same thread of execution. This design helps prevent performance bottlenecks and ensures that the application remains responsive even </w:t>
      </w:r>
      <w:r w:rsidR="00B62F2D">
        <w:t>whil</w:t>
      </w:r>
      <w:r w:rsidR="008B1CC3">
        <w:t xml:space="preserve">st </w:t>
      </w:r>
      <w:r>
        <w:t>dealing with time</w:t>
      </w:r>
      <w:r w:rsidR="0053110A">
        <w:t xml:space="preserve"> </w:t>
      </w:r>
      <w:r>
        <w:t>consuming tasks.</w:t>
      </w:r>
    </w:p>
    <w:sectPr w:rsidR="00AF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B"/>
    <w:rsid w:val="00051D61"/>
    <w:rsid w:val="00083E30"/>
    <w:rsid w:val="000F23C0"/>
    <w:rsid w:val="0014723F"/>
    <w:rsid w:val="001E12D1"/>
    <w:rsid w:val="002E5D47"/>
    <w:rsid w:val="00332C94"/>
    <w:rsid w:val="004A2117"/>
    <w:rsid w:val="004B768C"/>
    <w:rsid w:val="004E082B"/>
    <w:rsid w:val="004F1CDC"/>
    <w:rsid w:val="005045D2"/>
    <w:rsid w:val="00522110"/>
    <w:rsid w:val="0053110A"/>
    <w:rsid w:val="00666417"/>
    <w:rsid w:val="007775C0"/>
    <w:rsid w:val="0081625D"/>
    <w:rsid w:val="00885272"/>
    <w:rsid w:val="008B1CC3"/>
    <w:rsid w:val="008D4FE0"/>
    <w:rsid w:val="009237CA"/>
    <w:rsid w:val="00A22D59"/>
    <w:rsid w:val="00A56C17"/>
    <w:rsid w:val="00A85F11"/>
    <w:rsid w:val="00AE007B"/>
    <w:rsid w:val="00AF165A"/>
    <w:rsid w:val="00B0180A"/>
    <w:rsid w:val="00B62F2D"/>
    <w:rsid w:val="00B871B0"/>
    <w:rsid w:val="00C22371"/>
    <w:rsid w:val="00CD4148"/>
    <w:rsid w:val="00CF09C3"/>
    <w:rsid w:val="00D5301E"/>
    <w:rsid w:val="00D70AFA"/>
    <w:rsid w:val="00DD2255"/>
    <w:rsid w:val="00E70F8C"/>
    <w:rsid w:val="00FA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8B3A"/>
  <w15:chartTrackingRefBased/>
  <w15:docId w15:val="{FB80A4BA-46B9-424D-AE42-4937CB0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48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14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1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E30"/>
    <w:rPr>
      <w:rFonts w:ascii="Times New Roman" w:eastAsiaTheme="majorEastAsia" w:hAnsi="Times New Roman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F165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Byrne</dc:creator>
  <cp:keywords/>
  <dc:description/>
  <cp:lastModifiedBy>Matthew Byrne</cp:lastModifiedBy>
  <cp:revision>29</cp:revision>
  <dcterms:created xsi:type="dcterms:W3CDTF">2023-04-22T01:10:00Z</dcterms:created>
  <dcterms:modified xsi:type="dcterms:W3CDTF">2023-04-22T04:39:00Z</dcterms:modified>
</cp:coreProperties>
</file>