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C60826A" w:rsidR="00531FBF" w:rsidRPr="00B7788F" w:rsidRDefault="003203D8" w:rsidP="00B7788F">
            <w:pPr>
              <w:contextualSpacing/>
              <w:jc w:val="center"/>
              <w:rPr>
                <w:rFonts w:eastAsia="Times New Roman" w:cstheme="minorHAnsi"/>
                <w:b/>
                <w:bCs/>
                <w:sz w:val="22"/>
                <w:szCs w:val="22"/>
              </w:rPr>
            </w:pPr>
            <w:r>
              <w:rPr>
                <w:rFonts w:eastAsia="Times New Roman" w:cstheme="minorHAnsi"/>
                <w:b/>
                <w:bCs/>
                <w:sz w:val="22"/>
                <w:szCs w:val="22"/>
              </w:rPr>
              <w:t>2/15/2023</w:t>
            </w:r>
          </w:p>
        </w:tc>
        <w:tc>
          <w:tcPr>
            <w:tcW w:w="2338" w:type="dxa"/>
            <w:tcMar>
              <w:left w:w="115" w:type="dxa"/>
              <w:right w:w="115" w:type="dxa"/>
            </w:tcMar>
          </w:tcPr>
          <w:p w14:paraId="07699096" w14:textId="151BACAE" w:rsidR="00531FBF" w:rsidRPr="00B7788F" w:rsidRDefault="003203D8" w:rsidP="00B7788F">
            <w:pPr>
              <w:contextualSpacing/>
              <w:jc w:val="center"/>
              <w:rPr>
                <w:rFonts w:eastAsia="Times New Roman" w:cstheme="minorHAnsi"/>
                <w:b/>
                <w:bCs/>
                <w:sz w:val="22"/>
                <w:szCs w:val="22"/>
              </w:rPr>
            </w:pPr>
            <w:r>
              <w:rPr>
                <w:rFonts w:eastAsia="Times New Roman" w:cstheme="minorHAnsi"/>
                <w:b/>
                <w:bCs/>
                <w:sz w:val="22"/>
                <w:szCs w:val="22"/>
              </w:rPr>
              <w:t>Matthew Ellsworth</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54842F4B" w:rsidR="00485402" w:rsidRPr="00B7788F" w:rsidRDefault="003203D8" w:rsidP="00D47759">
      <w:pPr>
        <w:contextualSpacing/>
        <w:rPr>
          <w:rFonts w:cstheme="minorHAnsi"/>
          <w:sz w:val="22"/>
          <w:szCs w:val="22"/>
        </w:rPr>
      </w:pPr>
      <w:r>
        <w:rPr>
          <w:rFonts w:cstheme="minorHAnsi"/>
          <w:sz w:val="22"/>
          <w:szCs w:val="22"/>
        </w:rPr>
        <w:t>Matthew Ellsworth</w:t>
      </w:r>
      <w:r w:rsidR="0058064D" w:rsidRPr="00B7788F">
        <w:rPr>
          <w:rFonts w:cstheme="minorHAnsi"/>
          <w:sz w:val="22"/>
          <w:szCs w:val="22"/>
        </w:rPr>
        <w:t xml:space="preserve"> </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AB2AA8" w14:textId="167CE13E" w:rsidR="00010B8A" w:rsidRDefault="00E338B4" w:rsidP="00E338B4">
      <w:pPr>
        <w:ind w:left="360"/>
        <w:contextualSpacing/>
        <w:rPr>
          <w:rFonts w:eastAsia="Times New Roman"/>
          <w:sz w:val="22"/>
          <w:szCs w:val="22"/>
        </w:rPr>
      </w:pPr>
      <w:r>
        <w:rPr>
          <w:rFonts w:eastAsia="Times New Roman"/>
          <w:sz w:val="22"/>
          <w:szCs w:val="22"/>
        </w:rPr>
        <w:t xml:space="preserve">I personally think that the AES or advanced encryption standard algorithm is the best suited for security.  This is one that the government and other high level organization use.  It is good against brute force attacks and can handle anybody trying to make their way to users information very fast.  The focus of hash functions allow for there to be hidden text that people cannot see unless they have the key to read a cypher.  Turning text into random numbers are the way that we can transmit data without people being able to see the information in a very easy manner and read it.  The symmetry and asymmetry can hide information and make it hard for hackers to read the data if they were able to get their hands on the information.  Encryption algorithms are going to keep growing forever and they will forever grow as our knowledge grows and hacker’s knowledge grow.  </w:t>
      </w:r>
    </w:p>
    <w:p w14:paraId="4FD9D84C" w14:textId="77777777" w:rsidR="00E338B4" w:rsidRPr="00B7788F" w:rsidRDefault="00E338B4" w:rsidP="00E338B4">
      <w:pPr>
        <w:ind w:left="360"/>
        <w:contextualSpacing/>
        <w:rPr>
          <w:rFonts w:cstheme="minorHAnsi"/>
          <w:sz w:val="22"/>
          <w:szCs w:val="22"/>
        </w:rPr>
      </w:pPr>
    </w:p>
    <w:p w14:paraId="77A5BBC5" w14:textId="0F08732F" w:rsidR="00DB5652" w:rsidRPr="000D3055" w:rsidRDefault="00C32F3D" w:rsidP="00D47759">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78108C7" w14:textId="0B80941D" w:rsidR="00FA1779" w:rsidRPr="00B7788F" w:rsidRDefault="00FA1779" w:rsidP="00D47759">
      <w:pPr>
        <w:contextualSpacing/>
        <w:rPr>
          <w:rFonts w:cstheme="minorHAnsi"/>
          <w:sz w:val="22"/>
          <w:szCs w:val="22"/>
        </w:rPr>
      </w:pPr>
      <w:r>
        <w:rPr>
          <w:noProof/>
        </w:rPr>
        <w:drawing>
          <wp:inline distT="0" distB="0" distL="0" distR="0" wp14:anchorId="2B40E174" wp14:editId="4AC3F91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943600" cy="3343275"/>
                    </a:xfrm>
                    <a:prstGeom prst="rect">
                      <a:avLst/>
                    </a:prstGeom>
                  </pic:spPr>
                </pic:pic>
              </a:graphicData>
            </a:graphic>
          </wp:inline>
        </w:drawing>
      </w:r>
    </w:p>
    <w:p w14:paraId="6BA341E9" w14:textId="79104F8F" w:rsidR="00DB5652" w:rsidRPr="000D3055" w:rsidRDefault="00E33862" w:rsidP="00D47759">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r w:rsidR="000D3055">
        <w:rPr>
          <w:noProof/>
        </w:rPr>
        <w:drawing>
          <wp:inline distT="0" distB="0" distL="0" distR="0" wp14:anchorId="2B061F17" wp14:editId="263A6CD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943600" cy="3343275"/>
                    </a:xfrm>
                    <a:prstGeom prst="rect">
                      <a:avLst/>
                    </a:prstGeom>
                  </pic:spPr>
                </pic:pic>
              </a:graphicData>
            </a:graphic>
          </wp:inline>
        </w:drawing>
      </w:r>
    </w:p>
    <w:p w14:paraId="3BE26112" w14:textId="376CF6EC" w:rsidR="00E4044A" w:rsidRPr="000D3055" w:rsidRDefault="00E4044A" w:rsidP="00D47759">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2CB31EF5" w14:textId="77777777" w:rsidR="003978A0" w:rsidRDefault="003978A0" w:rsidP="00D47759">
      <w:pPr>
        <w:contextualSpacing/>
        <w:rPr>
          <w:rFonts w:eastAsia="Times New Roman" w:cstheme="minorHAnsi"/>
          <w:sz w:val="22"/>
          <w:szCs w:val="22"/>
        </w:rPr>
      </w:pPr>
    </w:p>
    <w:p w14:paraId="35852CBF" w14:textId="77777777" w:rsidR="000D3055" w:rsidRDefault="000D3055" w:rsidP="00D47759">
      <w:pPr>
        <w:contextualSpacing/>
        <w:rPr>
          <w:rFonts w:eastAsia="Times New Roman" w:cstheme="minorHAnsi"/>
          <w:sz w:val="22"/>
          <w:szCs w:val="22"/>
        </w:rPr>
      </w:pPr>
      <w:r w:rsidRPr="000D3055">
        <w:rPr>
          <w:rFonts w:eastAsia="Times New Roman" w:cstheme="minorHAnsi"/>
          <w:sz w:val="22"/>
          <w:szCs w:val="22"/>
        </w:rPr>
        <w:drawing>
          <wp:inline distT="0" distB="0" distL="0" distR="0" wp14:anchorId="2096229A" wp14:editId="05115A41">
            <wp:extent cx="5943600" cy="4135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35755"/>
                    </a:xfrm>
                    <a:prstGeom prst="rect">
                      <a:avLst/>
                    </a:prstGeom>
                  </pic:spPr>
                </pic:pic>
              </a:graphicData>
            </a:graphic>
          </wp:inline>
        </w:drawing>
      </w:r>
    </w:p>
    <w:p w14:paraId="51D92974" w14:textId="3ACE7D00" w:rsidR="000202DE" w:rsidRDefault="000D3055" w:rsidP="00D47759">
      <w:pPr>
        <w:contextualSpacing/>
        <w:rPr>
          <w:rFonts w:eastAsia="Times New Roman" w:cstheme="minorHAnsi"/>
          <w:sz w:val="22"/>
          <w:szCs w:val="22"/>
        </w:rPr>
      </w:pPr>
      <w:r>
        <w:rPr>
          <w:rFonts w:eastAsia="Times New Roman" w:cstheme="minorHAnsi"/>
          <w:sz w:val="22"/>
          <w:szCs w:val="22"/>
        </w:rPr>
        <w:t>Firewall is in the way.</w:t>
      </w:r>
      <w:r w:rsidR="00DB5652" w:rsidRPr="00DB5652">
        <w:rPr>
          <w:rFonts w:eastAsia="Times New Roman" w:cstheme="minorHAnsi"/>
          <w:sz w:val="22"/>
          <w:szCs w:val="22"/>
        </w:rPr>
        <w:t xml:space="preserve"> </w:t>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75B70F3E" w14:textId="45044627" w:rsidR="00DB5652" w:rsidRPr="00B7788F" w:rsidRDefault="000D3055" w:rsidP="00D47759">
      <w:pPr>
        <w:contextualSpacing/>
        <w:rPr>
          <w:rFonts w:cstheme="minorHAnsi"/>
          <w:sz w:val="22"/>
          <w:szCs w:val="22"/>
        </w:rPr>
      </w:pPr>
      <w:r w:rsidRPr="00FA1779">
        <w:rPr>
          <w:rFonts w:cstheme="minorHAnsi"/>
          <w:sz w:val="22"/>
          <w:szCs w:val="22"/>
        </w:rPr>
        <w:drawing>
          <wp:inline distT="0" distB="0" distL="0" distR="0" wp14:anchorId="5004215B" wp14:editId="0B187866">
            <wp:extent cx="5943600" cy="3343275"/>
            <wp:effectExtent l="0" t="0" r="0" b="952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42BA38F6" w14:textId="77777777" w:rsidR="003978A0" w:rsidRDefault="003978A0" w:rsidP="00D47759">
      <w:pPr>
        <w:contextualSpacing/>
        <w:rPr>
          <w:rFonts w:eastAsia="Times New Roman" w:cstheme="minorHAnsi"/>
          <w:sz w:val="22"/>
          <w:szCs w:val="22"/>
        </w:rPr>
      </w:pPr>
    </w:p>
    <w:p w14:paraId="0338E630" w14:textId="2C9660E6" w:rsidR="00FA1779" w:rsidRDefault="000D3055" w:rsidP="00D47759">
      <w:pPr>
        <w:contextualSpacing/>
        <w:rPr>
          <w:rFonts w:cstheme="minorHAnsi"/>
          <w:sz w:val="22"/>
          <w:szCs w:val="22"/>
        </w:rPr>
      </w:pPr>
      <w:r w:rsidRPr="000D3055">
        <w:rPr>
          <w:rFonts w:cstheme="minorHAnsi"/>
          <w:sz w:val="22"/>
          <w:szCs w:val="22"/>
        </w:rPr>
        <w:drawing>
          <wp:inline distT="0" distB="0" distL="0" distR="0" wp14:anchorId="201030B9" wp14:editId="6CE4B2D5">
            <wp:extent cx="5943600" cy="280543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7"/>
                    <a:stretch>
                      <a:fillRect/>
                    </a:stretch>
                  </pic:blipFill>
                  <pic:spPr>
                    <a:xfrm>
                      <a:off x="0" y="0"/>
                      <a:ext cx="5943600" cy="2805430"/>
                    </a:xfrm>
                    <a:prstGeom prst="rect">
                      <a:avLst/>
                    </a:prstGeom>
                  </pic:spPr>
                </pic:pic>
              </a:graphicData>
            </a:graphic>
          </wp:inline>
        </w:drawing>
      </w:r>
    </w:p>
    <w:p w14:paraId="011E7367" w14:textId="77777777" w:rsidR="00FA1779" w:rsidRPr="00B7788F" w:rsidRDefault="00FA1779"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7831CB3F" w:rsidR="620D193F" w:rsidRDefault="00E338B4" w:rsidP="00D47759">
      <w:pPr>
        <w:contextualSpacing/>
        <w:rPr>
          <w:rFonts w:eastAsia="Times New Roman"/>
          <w:sz w:val="22"/>
          <w:szCs w:val="22"/>
        </w:rPr>
      </w:pPr>
      <w:r>
        <w:rPr>
          <w:rFonts w:eastAsia="Times New Roman"/>
          <w:sz w:val="22"/>
          <w:szCs w:val="22"/>
        </w:rPr>
        <w:t>In conclusion there was a process needed for the algorithm to have a hash and a hidden site that firewalls like to block access to.  There were some vulnerabilities found that are able to be handled and managed to make the access harder for people and make it more stable.</w:t>
      </w:r>
    </w:p>
    <w:p w14:paraId="294F15B7" w14:textId="77777777" w:rsidR="00E338B4" w:rsidRDefault="00E338B4" w:rsidP="00D47759">
      <w:pPr>
        <w:contextualSpacing/>
        <w:rPr>
          <w:rFonts w:eastAsia="Times New Roman"/>
          <w:sz w:val="22"/>
          <w:szCs w:val="22"/>
        </w:rPr>
      </w:pP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lastRenderedPageBreak/>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1D1D034C" w14:textId="0C5E25B1" w:rsidR="00E338B4" w:rsidRPr="00B7788F" w:rsidRDefault="00E338B4" w:rsidP="00D47759">
      <w:pPr>
        <w:contextualSpacing/>
        <w:rPr>
          <w:rFonts w:eastAsia="Times New Roman"/>
          <w:sz w:val="22"/>
          <w:szCs w:val="22"/>
        </w:rPr>
      </w:pPr>
      <w:r>
        <w:rPr>
          <w:rFonts w:eastAsia="Times New Roman"/>
          <w:sz w:val="22"/>
          <w:szCs w:val="22"/>
        </w:rPr>
        <w:t>I used the industry practices I learned to install and run the maven download to check for dependencies, added  a command site on a prompt to check that the server is brought up and also can suppress an of the dependencies that were found in the pom.xml file.  It is important to use standard practice because of many reasons I personally see that using industry practices can be used as a lab for us to be able to check and copy what the person before had done.</w:t>
      </w:r>
    </w:p>
    <w:sectPr w:rsidR="00E338B4" w:rsidRPr="00B7788F"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BCE9A" w14:textId="77777777" w:rsidR="00545478" w:rsidRDefault="00545478" w:rsidP="002F3F84">
      <w:r>
        <w:separator/>
      </w:r>
    </w:p>
  </w:endnote>
  <w:endnote w:type="continuationSeparator" w:id="0">
    <w:p w14:paraId="01BEBB39" w14:textId="77777777" w:rsidR="00545478" w:rsidRDefault="00545478" w:rsidP="002F3F84">
      <w:r>
        <w:continuationSeparator/>
      </w:r>
    </w:p>
  </w:endnote>
  <w:endnote w:type="continuationNotice" w:id="1">
    <w:p w14:paraId="4E02C7E9" w14:textId="77777777" w:rsidR="00545478" w:rsidRDefault="005454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5D2AC" w14:textId="77777777" w:rsidR="00545478" w:rsidRDefault="00545478" w:rsidP="002F3F84">
      <w:r>
        <w:separator/>
      </w:r>
    </w:p>
  </w:footnote>
  <w:footnote w:type="continuationSeparator" w:id="0">
    <w:p w14:paraId="718DCA9A" w14:textId="77777777" w:rsidR="00545478" w:rsidRDefault="00545478" w:rsidP="002F3F84">
      <w:r>
        <w:continuationSeparator/>
      </w:r>
    </w:p>
  </w:footnote>
  <w:footnote w:type="continuationNotice" w:id="1">
    <w:p w14:paraId="5ED7BEC2" w14:textId="77777777" w:rsidR="00545478" w:rsidRDefault="005454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955167558">
    <w:abstractNumId w:val="16"/>
  </w:num>
  <w:num w:numId="2" w16cid:durableId="1288004338">
    <w:abstractNumId w:val="20"/>
  </w:num>
  <w:num w:numId="3" w16cid:durableId="979577518">
    <w:abstractNumId w:val="6"/>
  </w:num>
  <w:num w:numId="4" w16cid:durableId="2098747174">
    <w:abstractNumId w:val="8"/>
  </w:num>
  <w:num w:numId="5" w16cid:durableId="1388912931">
    <w:abstractNumId w:val="4"/>
  </w:num>
  <w:num w:numId="6" w16cid:durableId="1053962716">
    <w:abstractNumId w:val="17"/>
  </w:num>
  <w:num w:numId="7" w16cid:durableId="1096290796">
    <w:abstractNumId w:val="12"/>
    <w:lvlOverride w:ilvl="0">
      <w:lvl w:ilvl="0">
        <w:numFmt w:val="lowerLetter"/>
        <w:lvlText w:val="%1."/>
        <w:lvlJc w:val="left"/>
      </w:lvl>
    </w:lvlOverride>
  </w:num>
  <w:num w:numId="8" w16cid:durableId="1276669236">
    <w:abstractNumId w:val="5"/>
  </w:num>
  <w:num w:numId="9" w16cid:durableId="1497763350">
    <w:abstractNumId w:val="1"/>
    <w:lvlOverride w:ilvl="0">
      <w:lvl w:ilvl="0">
        <w:numFmt w:val="lowerLetter"/>
        <w:lvlText w:val="%1."/>
        <w:lvlJc w:val="left"/>
      </w:lvl>
    </w:lvlOverride>
  </w:num>
  <w:num w:numId="10" w16cid:durableId="1247575106">
    <w:abstractNumId w:val="0"/>
  </w:num>
  <w:num w:numId="11" w16cid:durableId="138500970">
    <w:abstractNumId w:val="3"/>
  </w:num>
  <w:num w:numId="12" w16cid:durableId="1720401556">
    <w:abstractNumId w:val="19"/>
  </w:num>
  <w:num w:numId="13" w16cid:durableId="1697805531">
    <w:abstractNumId w:val="15"/>
  </w:num>
  <w:num w:numId="14" w16cid:durableId="704215869">
    <w:abstractNumId w:val="2"/>
  </w:num>
  <w:num w:numId="15" w16cid:durableId="1549343837">
    <w:abstractNumId w:val="11"/>
  </w:num>
  <w:num w:numId="16" w16cid:durableId="1611935277">
    <w:abstractNumId w:val="9"/>
  </w:num>
  <w:num w:numId="17" w16cid:durableId="1851289244">
    <w:abstractNumId w:val="14"/>
  </w:num>
  <w:num w:numId="18" w16cid:durableId="1474255452">
    <w:abstractNumId w:val="18"/>
  </w:num>
  <w:num w:numId="19" w16cid:durableId="992684894">
    <w:abstractNumId w:val="7"/>
  </w:num>
  <w:num w:numId="20" w16cid:durableId="900411137">
    <w:abstractNumId w:val="13"/>
  </w:num>
  <w:num w:numId="21" w16cid:durableId="14002481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0D3055"/>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03D8"/>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45478"/>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338B4"/>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A1779"/>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7</Pages>
  <Words>613</Words>
  <Characters>3499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4104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Ellsworth, Matthew</cp:lastModifiedBy>
  <cp:revision>52</cp:revision>
  <dcterms:created xsi:type="dcterms:W3CDTF">2022-04-20T12:43:00Z</dcterms:created>
  <dcterms:modified xsi:type="dcterms:W3CDTF">2023-02-16T01:26:00Z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