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46019" w14:textId="6681F385" w:rsidR="00BC6269" w:rsidRDefault="00044757" w:rsidP="00BC6269">
      <w:pPr>
        <w:rPr>
          <w:rFonts w:ascii="Times New Roman" w:hAnsi="Times New Roman" w:cs="Times New Roman"/>
        </w:rPr>
      </w:pPr>
      <w:r>
        <w:rPr>
          <w:rFonts w:ascii="Times New Roman" w:hAnsi="Times New Roman" w:cs="Times New Roman"/>
        </w:rPr>
        <w:t xml:space="preserve">Since </w:t>
      </w:r>
      <w:r w:rsidR="002B47CE">
        <w:rPr>
          <w:rFonts w:ascii="Times New Roman" w:hAnsi="Times New Roman" w:cs="Times New Roman"/>
        </w:rPr>
        <w:t>early</w:t>
      </w:r>
      <w:r>
        <w:rPr>
          <w:rFonts w:ascii="Times New Roman" w:hAnsi="Times New Roman" w:cs="Times New Roman"/>
        </w:rPr>
        <w:t xml:space="preserve"> 2020, SARS-Co</w:t>
      </w:r>
      <w:r w:rsidR="00BB4CED">
        <w:rPr>
          <w:rFonts w:ascii="Times New Roman" w:hAnsi="Times New Roman" w:cs="Times New Roman"/>
        </w:rPr>
        <w:t>V</w:t>
      </w:r>
      <w:r>
        <w:rPr>
          <w:rFonts w:ascii="Times New Roman" w:hAnsi="Times New Roman" w:cs="Times New Roman"/>
        </w:rPr>
        <w:t>-2 has spread rapidly throughout the world</w:t>
      </w:r>
      <w:r w:rsidR="00517C1B">
        <w:rPr>
          <w:rFonts w:ascii="Times New Roman" w:hAnsi="Times New Roman" w:cs="Times New Roman"/>
        </w:rPr>
        <w:fldChar w:fldCharType="begin"/>
      </w:r>
      <w:r w:rsidR="00517C1B">
        <w:rPr>
          <w:rFonts w:ascii="Times New Roman" w:hAnsi="Times New Roman" w:cs="Times New Roman"/>
        </w:rPr>
        <w:instrText xml:space="preserve"> ADDIN ZOTERO_ITEM CSL_CITATION {"citationID":"y4E2XKiV","properties":{"formattedCitation":"\\super 1\\nosupersub{}","plainCitation":"1","noteIndex":0},"citationItems":[{"id":974,"uris":["http://zotero.org/users/5409331/items/Q46XM8JF"],"uri":["http://zotero.org/users/5409331/items/Q46XM8JF"],"itemData":{"id":974,"type":"webpage","abstract":"COVID-19 statistics, graphs, and data tables showing the total number of cases, cases per day, world map timeline, cases by country, death toll, charts and tables with number of deaths, recoveries and discharges, newly infected, active cases, outcome of closed cases: death rate vs. recovery rate for patients infected with the COVID-19 Coronavirus originating from Wuhan, China","language":"en","title":"Coronavirus Graphs: Worldwide Cases and Deaths - Worldometer","title-short":"Coronavirus Graphs","URL":"https://www.worldometers.info/coronavirus/worldwide-graphs/","accessed":{"date-parts":[["2021",3,7]]}}}],"schema":"https://github.com/citation-style-language/schema/raw/master/csl-citation.json"} </w:instrText>
      </w:r>
      <w:r w:rsidR="00517C1B">
        <w:rPr>
          <w:rFonts w:ascii="Times New Roman" w:hAnsi="Times New Roman" w:cs="Times New Roman"/>
        </w:rPr>
        <w:fldChar w:fldCharType="separate"/>
      </w:r>
      <w:r w:rsidR="00517C1B" w:rsidRPr="00517C1B">
        <w:rPr>
          <w:rFonts w:ascii="Times New Roman" w:hAnsi="Times New Roman" w:cs="Times New Roman"/>
          <w:vertAlign w:val="superscript"/>
        </w:rPr>
        <w:t>1</w:t>
      </w:r>
      <w:r w:rsidR="00517C1B">
        <w:rPr>
          <w:rFonts w:ascii="Times New Roman" w:hAnsi="Times New Roman" w:cs="Times New Roman"/>
        </w:rPr>
        <w:fldChar w:fldCharType="end"/>
      </w:r>
      <w:r w:rsidR="00BB4CED">
        <w:rPr>
          <w:rFonts w:ascii="Times New Roman" w:hAnsi="Times New Roman" w:cs="Times New Roman"/>
        </w:rPr>
        <w:t>, profoundly changing the way we live our lives. With almost constant news coverage and an unprecedented number of journal articles being published</w:t>
      </w:r>
      <w:r w:rsidR="00142644">
        <w:rPr>
          <w:rFonts w:ascii="Times New Roman" w:hAnsi="Times New Roman" w:cs="Times New Roman"/>
        </w:rPr>
        <w:t xml:space="preserve"> on the virus</w:t>
      </w:r>
      <w:r w:rsidR="00942F42">
        <w:rPr>
          <w:rFonts w:ascii="Times New Roman" w:hAnsi="Times New Roman" w:cs="Times New Roman"/>
        </w:rPr>
        <w:fldChar w:fldCharType="begin"/>
      </w:r>
      <w:r w:rsidR="00942F42">
        <w:rPr>
          <w:rFonts w:ascii="Times New Roman" w:hAnsi="Times New Roman" w:cs="Times New Roman"/>
        </w:rPr>
        <w:instrText xml:space="preserve"> ADDIN ZOTERO_ITEM CSL_CITATION {"citationID":"tUG3SGw1","properties":{"formattedCitation":"\\super 2\\nosupersub{}","plainCitation":"2","noteIndex":0},"citationItems":[{"id":973,"uris":["http://zotero.org/users/5409331/items/DWKPK75R"],"uri":["http://zotero.org/users/5409331/items/DWKPK75R"],"itemData":{"id":973,"type":"webpage","title":"COVID-19 Primer","URL":"https://covid19primer.com/dashboard","accessed":{"date-parts":[["2021",3,7]]}}}],"schema":"https://github.com/citation-style-language/schema/raw/master/csl-citation.json"} </w:instrText>
      </w:r>
      <w:r w:rsidR="00942F42">
        <w:rPr>
          <w:rFonts w:ascii="Times New Roman" w:hAnsi="Times New Roman" w:cs="Times New Roman"/>
        </w:rPr>
        <w:fldChar w:fldCharType="separate"/>
      </w:r>
      <w:r w:rsidR="00942F42" w:rsidRPr="00942F42">
        <w:rPr>
          <w:rFonts w:ascii="Times New Roman" w:hAnsi="Times New Roman" w:cs="Times New Roman"/>
          <w:vertAlign w:val="superscript"/>
        </w:rPr>
        <w:t>2</w:t>
      </w:r>
      <w:r w:rsidR="00942F42">
        <w:rPr>
          <w:rFonts w:ascii="Times New Roman" w:hAnsi="Times New Roman" w:cs="Times New Roman"/>
        </w:rPr>
        <w:fldChar w:fldCharType="end"/>
      </w:r>
      <w:r w:rsidR="00BB4CED">
        <w:rPr>
          <w:rFonts w:ascii="Times New Roman" w:hAnsi="Times New Roman" w:cs="Times New Roman"/>
        </w:rPr>
        <w:t xml:space="preserve">, keeping up </w:t>
      </w:r>
      <w:r w:rsidR="00BC6269">
        <w:rPr>
          <w:rFonts w:ascii="Times New Roman" w:hAnsi="Times New Roman" w:cs="Times New Roman"/>
        </w:rPr>
        <w:t xml:space="preserve">can be extremely difficult. </w:t>
      </w:r>
      <w:r w:rsidR="0050225E">
        <w:rPr>
          <w:rFonts w:ascii="Times New Roman" w:hAnsi="Times New Roman" w:cs="Times New Roman"/>
        </w:rPr>
        <w:t>As vaccines begin to be rolled out</w:t>
      </w:r>
      <w:r w:rsidR="00C464C3">
        <w:rPr>
          <w:rFonts w:ascii="Times New Roman" w:hAnsi="Times New Roman" w:cs="Times New Roman"/>
        </w:rPr>
        <w:t xml:space="preserve"> around</w:t>
      </w:r>
      <w:r w:rsidR="000A2C81">
        <w:rPr>
          <w:rFonts w:ascii="Times New Roman" w:hAnsi="Times New Roman" w:cs="Times New Roman"/>
        </w:rPr>
        <w:t xml:space="preserve"> the world</w:t>
      </w:r>
      <w:r w:rsidR="007E5CED">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{"citationID":"1DmRc3oD","properties":{"formattedCitation":"\\super 3\\nosupersub{}","plainCitation":"3","noteIndex":0},"citationItems":[{"id":1008,"uris":["http://zotero.org/users/5409331/items/FDHFRTQU"],"uri":["http://zotero.org/users/5409331/items/FDHFRTQU"],"itemData":{"id":1008,"type":"webpage","abstract":"Our data on COVID-19 vaccinations is updated each morning (London time), with the most recent official numbers up to the previous day.","container-title":"Our World in Data","title":"Coronavirus (COVID-19) Vaccinations - Statistics and Research","URL":"https://ourworldindata.org/covid-vaccinations","accessed":{"date-parts":[["2021",3,8]]}}}],"schema":"https://github.com/citation-style-language/schema/raw/master/csl-citation.json"} </w:instrText>
      </w:r>
      <w:r w:rsidR="007E5CED">
        <w:rPr>
          <w:rFonts w:ascii="Times New Roman" w:hAnsi="Times New Roman" w:cs="Times New Roman"/>
        </w:rPr>
        <w:fldChar w:fldCharType="separate"/>
      </w:r>
      <w:r w:rsidR="007E5CED" w:rsidRPr="007E5CED">
        <w:rPr>
          <w:rFonts w:ascii="Times New Roman" w:hAnsi="Times New Roman" w:cs="Times New Roman"/>
          <w:vertAlign w:val="superscript"/>
        </w:rPr>
        <w:t>3</w:t>
      </w:r>
      <w:r w:rsidR="007E5CED">
        <w:rPr>
          <w:rFonts w:ascii="Times New Roman" w:hAnsi="Times New Roman" w:cs="Times New Roman"/>
        </w:rPr>
        <w:fldChar w:fldCharType="end"/>
      </w:r>
      <w:r w:rsidR="00C464C3">
        <w:rPr>
          <w:rFonts w:ascii="Times New Roman" w:hAnsi="Times New Roman" w:cs="Times New Roman"/>
        </w:rPr>
        <w:t>,</w:t>
      </w:r>
      <w:r w:rsidR="000A2C81">
        <w:rPr>
          <w:rFonts w:ascii="Times New Roman" w:hAnsi="Times New Roman" w:cs="Times New Roman"/>
        </w:rPr>
        <w:t xml:space="preserve"> there are a few important questions to answer that will determine when the pandemic can finally </w:t>
      </w:r>
      <w:r w:rsidR="00C464C3">
        <w:rPr>
          <w:rFonts w:ascii="Times New Roman" w:hAnsi="Times New Roman" w:cs="Times New Roman"/>
        </w:rPr>
        <w:t xml:space="preserve">end. </w:t>
      </w:r>
      <w:r w:rsidR="000A2C81">
        <w:rPr>
          <w:rFonts w:ascii="Times New Roman" w:hAnsi="Times New Roman" w:cs="Times New Roman"/>
        </w:rPr>
        <w:t xml:space="preserve">These </w:t>
      </w:r>
      <w:r w:rsidR="00C464C3">
        <w:rPr>
          <w:rFonts w:ascii="Times New Roman" w:hAnsi="Times New Roman" w:cs="Times New Roman"/>
        </w:rPr>
        <w:t xml:space="preserve">questions </w:t>
      </w:r>
      <w:r w:rsidR="000A2C81">
        <w:rPr>
          <w:rFonts w:ascii="Times New Roman" w:hAnsi="Times New Roman" w:cs="Times New Roman"/>
        </w:rPr>
        <w:t>are</w:t>
      </w:r>
      <w:r w:rsidR="00C464C3">
        <w:rPr>
          <w:rFonts w:ascii="Times New Roman" w:hAnsi="Times New Roman" w:cs="Times New Roman"/>
        </w:rPr>
        <w:t>:</w:t>
      </w:r>
    </w:p>
    <w:p w14:paraId="62C76909" w14:textId="2461FBA8" w:rsidR="00BC6269" w:rsidRDefault="00BC6269" w:rsidP="00BC6269">
      <w:pPr>
        <w:pStyle w:val="ListParagraph"/>
        <w:numPr>
          <w:ilvl w:val="0"/>
          <w:numId w:val="1"/>
        </w:numPr>
        <w:rPr>
          <w:rFonts w:ascii="Times New Roman" w:hAnsi="Times New Roman" w:cs="Times New Roman"/>
        </w:rPr>
      </w:pPr>
      <w:r>
        <w:rPr>
          <w:rFonts w:ascii="Times New Roman" w:hAnsi="Times New Roman" w:cs="Times New Roman"/>
        </w:rPr>
        <w:t>Can I be reinfected?</w:t>
      </w:r>
    </w:p>
    <w:p w14:paraId="5E001B92" w14:textId="2672B6C8" w:rsidR="00BC6269" w:rsidRDefault="00BC6269" w:rsidP="00BC6269">
      <w:pPr>
        <w:pStyle w:val="ListParagraph"/>
        <w:numPr>
          <w:ilvl w:val="0"/>
          <w:numId w:val="1"/>
        </w:numPr>
        <w:rPr>
          <w:rFonts w:ascii="Times New Roman" w:hAnsi="Times New Roman" w:cs="Times New Roman"/>
        </w:rPr>
      </w:pPr>
      <w:r>
        <w:rPr>
          <w:rFonts w:ascii="Times New Roman" w:hAnsi="Times New Roman" w:cs="Times New Roman"/>
        </w:rPr>
        <w:t>What is a variant?</w:t>
      </w:r>
    </w:p>
    <w:p w14:paraId="19DAEC3A" w14:textId="1A92057F" w:rsidR="000F4F8D" w:rsidRDefault="000F4F8D" w:rsidP="00BC6269">
      <w:pPr>
        <w:pStyle w:val="ListParagraph"/>
        <w:numPr>
          <w:ilvl w:val="0"/>
          <w:numId w:val="1"/>
        </w:numPr>
        <w:rPr>
          <w:rFonts w:ascii="Times New Roman" w:hAnsi="Times New Roman" w:cs="Times New Roman"/>
        </w:rPr>
      </w:pPr>
      <w:r>
        <w:rPr>
          <w:rFonts w:ascii="Times New Roman" w:hAnsi="Times New Roman" w:cs="Times New Roman"/>
        </w:rPr>
        <w:t xml:space="preserve">Should </w:t>
      </w:r>
      <w:r w:rsidR="005C5AF7">
        <w:rPr>
          <w:rFonts w:ascii="Times New Roman" w:hAnsi="Times New Roman" w:cs="Times New Roman"/>
        </w:rPr>
        <w:t>we</w:t>
      </w:r>
      <w:r>
        <w:rPr>
          <w:rFonts w:ascii="Times New Roman" w:hAnsi="Times New Roman" w:cs="Times New Roman"/>
        </w:rPr>
        <w:t xml:space="preserve"> worry about </w:t>
      </w:r>
      <w:r w:rsidR="00E47BCB">
        <w:rPr>
          <w:rFonts w:ascii="Times New Roman" w:hAnsi="Times New Roman" w:cs="Times New Roman"/>
        </w:rPr>
        <w:t xml:space="preserve">new </w:t>
      </w:r>
      <w:r>
        <w:rPr>
          <w:rFonts w:ascii="Times New Roman" w:hAnsi="Times New Roman" w:cs="Times New Roman"/>
        </w:rPr>
        <w:t>variants?</w:t>
      </w:r>
    </w:p>
    <w:p w14:paraId="2F9838F7" w14:textId="37317A9A" w:rsidR="00CB5A67" w:rsidRDefault="00CB5A67">
      <w:pPr>
        <w:rPr>
          <w:rFonts w:ascii="Times New Roman" w:hAnsi="Times New Roman" w:cs="Times New Roman"/>
        </w:rPr>
      </w:pPr>
    </w:p>
    <w:p w14:paraId="00394110" w14:textId="77777777" w:rsidR="00967844" w:rsidRDefault="00967844">
      <w:pPr>
        <w:rPr>
          <w:rFonts w:ascii="Times New Roman" w:hAnsi="Times New Roman" w:cs="Times New Roman"/>
        </w:rPr>
      </w:pPr>
    </w:p>
    <w:p w14:paraId="59EA0B78" w14:textId="48E6D86F" w:rsidR="00AC15C7" w:rsidRPr="00BC6746" w:rsidRDefault="00844398">
      <w:pPr>
        <w:rPr>
          <w:rFonts w:ascii="Times New Roman" w:hAnsi="Times New Roman" w:cs="Times New Roman"/>
        </w:rPr>
      </w:pPr>
      <w:r>
        <w:rPr>
          <w:rFonts w:ascii="Times New Roman" w:hAnsi="Times New Roman" w:cs="Times New Roman"/>
        </w:rPr>
        <w:t xml:space="preserve">To answer this </w:t>
      </w:r>
      <w:r w:rsidR="00C232D5">
        <w:rPr>
          <w:rFonts w:ascii="Times New Roman" w:hAnsi="Times New Roman" w:cs="Times New Roman"/>
        </w:rPr>
        <w:t xml:space="preserve">first </w:t>
      </w:r>
      <w:r w:rsidR="00CD1197">
        <w:rPr>
          <w:rFonts w:ascii="Times New Roman" w:hAnsi="Times New Roman" w:cs="Times New Roman"/>
        </w:rPr>
        <w:t>question,</w:t>
      </w:r>
      <w:r>
        <w:rPr>
          <w:rFonts w:ascii="Times New Roman" w:hAnsi="Times New Roman" w:cs="Times New Roman"/>
        </w:rPr>
        <w:t xml:space="preserve"> we need to look at some data.</w:t>
      </w:r>
      <w:r w:rsidR="00CD1197">
        <w:rPr>
          <w:rFonts w:ascii="Times New Roman" w:hAnsi="Times New Roman" w:cs="Times New Roman"/>
        </w:rPr>
        <w:t xml:space="preserve"> So far</w:t>
      </w:r>
      <w:r>
        <w:rPr>
          <w:rFonts w:ascii="Times New Roman" w:hAnsi="Times New Roman" w:cs="Times New Roman"/>
        </w:rPr>
        <w:t xml:space="preserve"> </w:t>
      </w:r>
      <w:r w:rsidR="0007059C">
        <w:rPr>
          <w:rFonts w:ascii="Times New Roman" w:hAnsi="Times New Roman" w:cs="Times New Roman"/>
        </w:rPr>
        <w:t xml:space="preserve">there has only been 4 </w:t>
      </w:r>
      <w:r w:rsidR="001D1A43">
        <w:rPr>
          <w:rFonts w:ascii="Times New Roman" w:hAnsi="Times New Roman" w:cs="Times New Roman"/>
        </w:rPr>
        <w:t xml:space="preserve">confirmed </w:t>
      </w:r>
      <w:r w:rsidR="0007059C">
        <w:rPr>
          <w:rFonts w:ascii="Times New Roman" w:hAnsi="Times New Roman" w:cs="Times New Roman"/>
        </w:rPr>
        <w:t>cases</w:t>
      </w:r>
      <w:r w:rsidR="00E810D4">
        <w:rPr>
          <w:rFonts w:ascii="Times New Roman" w:hAnsi="Times New Roman" w:cs="Times New Roman"/>
        </w:rPr>
        <w:t xml:space="preserve"> of reinfection</w:t>
      </w:r>
      <w:r w:rsidR="00290504">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{"citationID":"V5CTbGWF","properties":{"formattedCitation":"\\super 4\\nosupersub{}","plainCitation":"4","noteIndex":0},"citationItems":[{"id":938,"uris":["http://zotero.org/users/5409331/items/N4IFZNED"],"uri":["http://zotero.org/users/5409331/items/N4IFZNED"],"itemData":{"id":938,"type":"article-journal","abstract":"&lt;h2&gt;Summary&lt;/h2&gt;&lt;h3&gt;Background&lt;/h3&gt;&lt;p&gt;The degree of protective immunity conferred by infection with severe acute respiratory syndrome coronavirus 2 (SARS-CoV-2) is currently unknown. As such, the possibility of reinfection with SARS-CoV-2 is not well understood. We describe an investigation of two instances of SARS-CoV-2 infection in the same individual.&lt;/p&gt;&lt;h3&gt;Methods&lt;/h3&gt;&lt;p&gt;A 25-year-old man who was a resident of Washoe County in the US state of Nevada presented to health authorities on two occasions with symptoms of viral infection, once at a community testing event in April, 2020, and a second time to primary care then hospital at the end of May and beginning of June, 2020. Nasopharyngeal swabs were obtained from the patient at each presentation and twice during follow-up. Nucleic acid amplification testing was done to confirm SARS-CoV-2 infection. We did next-generation sequencing of SARS-CoV-2 extracted from nasopharyngeal swabs. Sequence data were assessed by two different bioinformatic methodologies. A short tandem repeat marker was used for fragment analysis to confirm that samples from both infections came from the same individual.&lt;/p&gt;&lt;h3&gt;Findings&lt;/h3&gt;&lt;p&gt;The patient had two positive tests for SARS-CoV-2, the first on April 18, 2020, and the second on June 5, 2020, separated by two negative tests done during follow-up in May, 2020. Genomic analysis of SARS-CoV-2 showed genetically significant differences between each variant associated with each instance of infection. The second infection was symptomatically more severe than the first.&lt;/p&gt;&lt;h3&gt;Interpretation&lt;/h3&gt;&lt;p&gt;Genetic discordance of the two SARS-CoV-2 specimens was greater than could be accounted for by short-term in vivo evolution. These findings suggest that the patient was infected by SARS-CoV-2 on two separate occasions by a genetically distinct virus. Thus, previous exposure to SARS-CoV-2 might not guarantee total immunity in all cases. All individuals, whether previously diagnosed with COVID-19 or not, should take identical precautions to avoid infection with SARS-CoV-2. The implications of reinfections could be relevant for vaccine development and application.&lt;/p&gt;&lt;h3&gt;Funding&lt;/h3&gt;&lt;p&gt;Nevada IDEA Network of Biomedical Research, and the National Institute of General Medical Sciences (National Institutes of Health).&lt;/p&gt;","container-title":"The Lancet Infectious Diseases","DOI":"10.1016/S1473-3099(20)30764-7","ISSN":"1473-3099, 1474-4457","issue":"1","journalAbbreviation":"The Lancet Infectious Diseases","language":"English","note":"publisher: Elsevier\nPMID: 33058797","page":"52-58","source":"www.thelancet.com","title":"Genomic evidence for reinfection with SARS-CoV-2: a case study","title-short":"Genomic evidence for reinfection with SARS-CoV-2","volume":"21","author":[{"family":"Tillett","given":"Richard L."},{"family":"Sevinsky","given":"Joel R."},{"family":"Hartley","given":"Paul D."},{"family":"Kerwin","given":"Heather"},{"family":"Crawford","given":"Natalie"},{"family":"Gorzalski","given":"Andrew"},{"family":"Laverdure","given":"Chris"},{"family":"Verma","given":"Subhash C."},{"family":"Rossetto","given":"Cyprian C."},{"family":"Jackson","given":"David"},{"family":"Farrell","given":"Megan J."},{"family":"Hooser","given":"Stephanie Van"},{"family":"Pandori","given":"Mark"}],"issued":{"date-parts":[["2021",1,1]]}}}],"schema":"https://github.com/citation-style-language/schema/raw/master/csl-citation.json"} </w:instrText>
      </w:r>
      <w:r w:rsidR="00290504">
        <w:rPr>
          <w:rFonts w:ascii="Times New Roman" w:hAnsi="Times New Roman" w:cs="Times New Roman"/>
        </w:rPr>
        <w:fldChar w:fldCharType="separate"/>
      </w:r>
      <w:r w:rsidR="007E5CED" w:rsidRPr="007E5CED">
        <w:rPr>
          <w:rFonts w:ascii="Times New Roman" w:hAnsi="Times New Roman" w:cs="Times New Roman"/>
          <w:vertAlign w:val="superscript"/>
        </w:rPr>
        <w:t>4</w:t>
      </w:r>
      <w:r w:rsidR="00290504">
        <w:rPr>
          <w:rFonts w:ascii="Times New Roman" w:hAnsi="Times New Roman" w:cs="Times New Roman"/>
        </w:rPr>
        <w:fldChar w:fldCharType="end"/>
      </w:r>
      <w:r w:rsidR="00CB5A67">
        <w:rPr>
          <w:rFonts w:ascii="Times New Roman" w:hAnsi="Times New Roman" w:cs="Times New Roman"/>
        </w:rPr>
        <w:t xml:space="preserve"> out of </w:t>
      </w:r>
      <w:r w:rsidR="0007059C">
        <w:rPr>
          <w:rFonts w:ascii="Times New Roman" w:hAnsi="Times New Roman" w:cs="Times New Roman"/>
        </w:rPr>
        <w:t>115 million cases</w:t>
      </w:r>
      <w:r w:rsidR="00290504">
        <w:rPr>
          <w:rFonts w:ascii="Times New Roman" w:hAnsi="Times New Roman" w:cs="Times New Roman"/>
        </w:rPr>
        <w:fldChar w:fldCharType="begin"/>
      </w:r>
      <w:r w:rsidR="00290504">
        <w:rPr>
          <w:rFonts w:ascii="Times New Roman" w:hAnsi="Times New Roman" w:cs="Times New Roman"/>
        </w:rPr>
        <w:instrText xml:space="preserve"> ADDIN ZOTERO_ITEM CSL_CITATION {"citationID":"LfGJ25ev","properties":{"formattedCitation":"\\super 1\\nosupersub{}","plainCitation":"1","noteIndex":0},"citationItems":[{"id":974,"uris":["http://zotero.org/users/5409331/items/Q46XM8JF"],"uri":["http://zotero.org/users/5409331/items/Q46XM8JF"],"itemData":{"id":974,"type":"webpage","abstract":"COVID-19 statistics, graphs, and data tables showing the total number of cases, cases per day, world map timeline, cases by country, death toll, charts and tables with number of deaths, recoveries and discharges, newly infected, active cases, outcome of closed cases: death rate vs. recovery rate for patients infected with the COVID-19 Coronavirus originating from Wuhan, China","language":"en","title":"Coronavirus Graphs: Worldwide Cases and Deaths - Worldometer","title-short":"Coronavirus Graphs","URL":"https://www.worldometers.info/coronavirus/worldwide-graphs/","accessed":{"date-parts":[["2021",3,7]]}}}],"schema":"https://github.com/citation-style-language/schema/raw/master/csl-citation.json"} </w:instrText>
      </w:r>
      <w:r w:rsidR="00290504">
        <w:rPr>
          <w:rFonts w:ascii="Times New Roman" w:hAnsi="Times New Roman" w:cs="Times New Roman"/>
        </w:rPr>
        <w:fldChar w:fldCharType="separate"/>
      </w:r>
      <w:r w:rsidR="00290504" w:rsidRPr="00290504">
        <w:rPr>
          <w:rFonts w:ascii="Times New Roman" w:hAnsi="Times New Roman" w:cs="Times New Roman"/>
          <w:vertAlign w:val="superscript"/>
        </w:rPr>
        <w:t>1</w:t>
      </w:r>
      <w:r w:rsidR="00290504">
        <w:rPr>
          <w:rFonts w:ascii="Times New Roman" w:hAnsi="Times New Roman" w:cs="Times New Roman"/>
        </w:rPr>
        <w:fldChar w:fldCharType="end"/>
      </w:r>
      <w:r w:rsidR="00CD1197">
        <w:rPr>
          <w:rFonts w:ascii="Times New Roman" w:hAnsi="Times New Roman" w:cs="Times New Roman"/>
        </w:rPr>
        <w:t>.</w:t>
      </w:r>
      <w:r w:rsidR="009B2BAA">
        <w:rPr>
          <w:rFonts w:ascii="Times New Roman" w:hAnsi="Times New Roman" w:cs="Times New Roman"/>
        </w:rPr>
        <w:t xml:space="preserve"> This does not show us the full picture</w:t>
      </w:r>
      <w:r w:rsidR="009F7928">
        <w:rPr>
          <w:rFonts w:ascii="Times New Roman" w:hAnsi="Times New Roman" w:cs="Times New Roman"/>
        </w:rPr>
        <w:t xml:space="preserve"> though</w:t>
      </w:r>
      <w:r w:rsidR="009B2BAA">
        <w:rPr>
          <w:rFonts w:ascii="Times New Roman" w:hAnsi="Times New Roman" w:cs="Times New Roman"/>
        </w:rPr>
        <w:t>, as</w:t>
      </w:r>
      <w:r w:rsidR="00CD1197">
        <w:rPr>
          <w:rFonts w:ascii="Times New Roman" w:hAnsi="Times New Roman" w:cs="Times New Roman"/>
        </w:rPr>
        <w:t xml:space="preserve"> </w:t>
      </w:r>
      <w:r w:rsidR="0007059C">
        <w:rPr>
          <w:rFonts w:ascii="Times New Roman" w:hAnsi="Times New Roman" w:cs="Times New Roman"/>
        </w:rPr>
        <w:t>the</w:t>
      </w:r>
      <w:r w:rsidR="00CD1197">
        <w:rPr>
          <w:rFonts w:ascii="Times New Roman" w:hAnsi="Times New Roman" w:cs="Times New Roman"/>
        </w:rPr>
        <w:t>re</w:t>
      </w:r>
      <w:r w:rsidR="0007059C">
        <w:rPr>
          <w:rFonts w:ascii="Times New Roman" w:hAnsi="Times New Roman" w:cs="Times New Roman"/>
        </w:rPr>
        <w:t xml:space="preserve"> may </w:t>
      </w:r>
      <w:r w:rsidR="0081025E">
        <w:rPr>
          <w:rFonts w:ascii="Times New Roman" w:hAnsi="Times New Roman" w:cs="Times New Roman"/>
        </w:rPr>
        <w:t xml:space="preserve">be many more unconfirmed </w:t>
      </w:r>
      <w:r w:rsidR="00C232D5">
        <w:rPr>
          <w:rFonts w:ascii="Times New Roman" w:hAnsi="Times New Roman" w:cs="Times New Roman"/>
        </w:rPr>
        <w:t xml:space="preserve">cases of </w:t>
      </w:r>
      <w:r w:rsidR="00AC15C7">
        <w:rPr>
          <w:rFonts w:ascii="Times New Roman" w:hAnsi="Times New Roman" w:cs="Times New Roman"/>
        </w:rPr>
        <w:t>r</w:t>
      </w:r>
      <w:r w:rsidR="0081025E">
        <w:rPr>
          <w:rFonts w:ascii="Times New Roman" w:hAnsi="Times New Roman" w:cs="Times New Roman"/>
        </w:rPr>
        <w:t>einfection</w:t>
      </w:r>
      <w:r w:rsidR="00AC15C7">
        <w:rPr>
          <w:rFonts w:ascii="Times New Roman" w:hAnsi="Times New Roman" w:cs="Times New Roman"/>
        </w:rPr>
        <w:t>.</w:t>
      </w:r>
      <w:r w:rsidR="00CA5194">
        <w:rPr>
          <w:rFonts w:ascii="Times New Roman" w:hAnsi="Times New Roman" w:cs="Times New Roman"/>
        </w:rPr>
        <w:t xml:space="preserve"> </w:t>
      </w:r>
      <w:r w:rsidR="00214310">
        <w:rPr>
          <w:rFonts w:ascii="Times New Roman" w:hAnsi="Times New Roman" w:cs="Times New Roman"/>
        </w:rPr>
        <w:t>Even with this caveat in mind,</w:t>
      </w:r>
      <w:r w:rsidR="00CA5194">
        <w:rPr>
          <w:rFonts w:ascii="Times New Roman" w:hAnsi="Times New Roman" w:cs="Times New Roman"/>
        </w:rPr>
        <w:t xml:space="preserve"> however,</w:t>
      </w:r>
      <w:r w:rsidR="00214310">
        <w:rPr>
          <w:rFonts w:ascii="Times New Roman" w:hAnsi="Times New Roman" w:cs="Times New Roman"/>
        </w:rPr>
        <w:t xml:space="preserve"> a </w:t>
      </w:r>
      <w:r w:rsidR="00E03632">
        <w:rPr>
          <w:rFonts w:ascii="Times New Roman" w:hAnsi="Times New Roman" w:cs="Times New Roman"/>
        </w:rPr>
        <w:t xml:space="preserve">recent study on hospital staff in the UK between June and November 2020 </w:t>
      </w:r>
      <w:r w:rsidR="00214310">
        <w:rPr>
          <w:rFonts w:ascii="Times New Roman" w:hAnsi="Times New Roman" w:cs="Times New Roman"/>
        </w:rPr>
        <w:t xml:space="preserve">found that </w:t>
      </w:r>
      <w:r w:rsidR="002E7C77">
        <w:rPr>
          <w:rFonts w:ascii="Times New Roman" w:hAnsi="Times New Roman" w:cs="Times New Roman"/>
        </w:rPr>
        <w:t xml:space="preserve">in the group </w:t>
      </w:r>
      <w:r w:rsidR="00760095">
        <w:rPr>
          <w:rFonts w:ascii="Times New Roman" w:hAnsi="Times New Roman" w:cs="Times New Roman"/>
        </w:rPr>
        <w:t>who had been previously infected with SARS-CoV-2 only 0.67% of individuals tested positive again,</w:t>
      </w:r>
      <w:r w:rsidR="00EA3DA4">
        <w:rPr>
          <w:rFonts w:ascii="Times New Roman" w:hAnsi="Times New Roman" w:cs="Times New Roman"/>
        </w:rPr>
        <w:t xml:space="preserve"> compared to the previously non-infected group where 2</w:t>
      </w:r>
      <w:r w:rsidR="00190B5F">
        <w:rPr>
          <w:rFonts w:ascii="Times New Roman" w:hAnsi="Times New Roman" w:cs="Times New Roman"/>
        </w:rPr>
        <w:t>.9% of individuals tested positive</w:t>
      </w:r>
      <w:r w:rsidR="003B0930">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{"citationID":"gHfoFFPb","properties":{"formattedCitation":"\\super 6\\nosupersub{}","plainCitation":"6","noteIndex":0},"citationItems":[{"id":942,"uris":["http://zotero.org/users/5409331/items/8LNQCRIQ"],"uri":["http://zotero.org/users/5409331/items/8LNQCRIQ"],"itemData":{"id":942,"type":"article-journal","abstract":"&lt;h3&gt;ABSTRACT&lt;/h3&gt; &lt;h3&gt;Background&lt;/h3&gt; &lt;p&gt;There is an urgent need to better understand whether individuals who have recovered from COVID-19 are protected from future SARS-CoV-2 infection.&lt;/p&gt;&lt;h3&gt;Methods&lt;/h3&gt; &lt;p&gt;A large multi-centre prospective cohort was recruited from publicly funded hospital staff in the UK. Participants attended regular SARS-CoV-2 PCR and antibody testing (every 2-4 weeks) and completed fortnightly questionnaires on symptoms and exposures. At enrolment, participants were assigned to either the positive cohort (antibody positive or prior PCR/antibody test positive) or negative cohort (antibody negative, not previously known to be PCR/antibody positive). Potential reinfections were clinically reviewed and classified according to case definitions (confirmed, probable, possible (subdivided by symptom-status)) depending on hierarchy of evidence. Individuals in the primary infection were excluded from this analysis if infection was confirmed by antibody only. Reinfection rates in the positive cohort were compared against new PCR positives in the negative cohort using a mixed effective multivariable logistic regression analysis.&lt;/p&gt;&lt;h3&gt;Findings&lt;/h3&gt; &lt;p&gt;Between 18 June and 09 November 2020, 44 reinfections (2 probable, 42 possible) were detected in the baseline positive cohort of 6,614 participants, collectively contributing 1,339,078 days of follow-up. This compares with 318 new PCR positive infections and 94 antibody seroconversions in the negative cohort of 14,173 participants, contributing 1,868,646 days of follow-up. The incidence density per 100,000 person days between June and November 2020 was 3.3 reinfections in the positive cohort, compared with 22.4 new PCR confirmed infections in the negative cohort. The adjusted odds ratio was 0.17 for all reinfections (95% CI 0.13-0.24) compared to PCR confirmed primary infections. The median interval between primary infection and reinfection was over 160 days.&lt;/p&gt;&lt;h3&gt;Interpretation&lt;/h3&gt; &lt;p&gt;A prior history of SARS-CoV-2 infection was associated with an 83% lower risk of infection, with median protective effect observed five months following primary infection. This is the minimum likely effect as seroconversions were not included.&lt;/p&gt;&lt;h3&gt;Funding&lt;/h3&gt; &lt;p&gt;Department of Health and Social Care and Public Health England, with contributions from the Scottish, Welsh and Northern Irish governments.&lt;/p&gt;","container-title":"medRxiv","DOI":"10.1101/2021.01.13.21249642","language":"en","note":"publisher: Cold Spring Harbor Laboratory Press","page":"2021.01.13.21249642","source":"www.medrxiv.org","title":"Do antibody positive healthcare workers have lower SARS-CoV-2 infection rates than antibody negative healthcare workers? Large multi-centre prospective cohort study (the SIREN study), England: June to November 2020","title-short":"Do antibody positive healthcare workers have lower SARS-CoV-2 infection rates than antibody negative healthcare workers?","author":[{"family":"Hall","given":"V."},{"family":"Foulkes","given":"S."},{"family":"Charlett","given":"A."},{"family":"Atti","given":"A."},{"family":"Monk","given":"E. J. M."},{"family":"Simmons","given":"R."},{"family":"Wellington","given":"E."},{"family":"Cole","given":"M. J."},{"family":"Saei","given":"A."},{"family":"Oguti","given":"B."},{"family":"Munro","given":"K."},{"family":"Wallace","given":"S."},{"family":"Kirwan","given":"P. D."},{"family":"Shrotri","given":"M."},{"family":"Vusirikala","given":"A."},{"family":"Rokadiya","given":"S."},{"family":"Kall","given":"M."},{"family":"Zambon","given":"M."},{"family":"Ramsay","given":"M."},{"family":"Brooks","given":"T."},{"family":"Group","given":"SIREN Study"},{"family":"Brown","given":"C. S."},{"family":"Chand","given":"M. A."},{"family":"Hopkins","given":"S."}],"issued":{"date-parts":[["2021",1,15]]}}}],"schema":"https://github.com/citation-style-language/schema/raw/master/csl-citation.json"} </w:instrText>
      </w:r>
      <w:r w:rsidR="003B0930">
        <w:rPr>
          <w:rFonts w:ascii="Times New Roman" w:hAnsi="Times New Roman" w:cs="Times New Roman"/>
        </w:rPr>
        <w:fldChar w:fldCharType="separate"/>
      </w:r>
      <w:r w:rsidR="007E5CED" w:rsidRPr="007E5CED">
        <w:rPr>
          <w:rFonts w:ascii="Times New Roman" w:hAnsi="Times New Roman" w:cs="Times New Roman"/>
          <w:vertAlign w:val="superscript"/>
        </w:rPr>
        <w:t>6</w:t>
      </w:r>
      <w:r w:rsidR="003B0930">
        <w:rPr>
          <w:rFonts w:ascii="Times New Roman" w:hAnsi="Times New Roman" w:cs="Times New Roman"/>
        </w:rPr>
        <w:fldChar w:fldCharType="end"/>
      </w:r>
      <w:r w:rsidR="001B02C8">
        <w:rPr>
          <w:rFonts w:ascii="Times New Roman" w:hAnsi="Times New Roman" w:cs="Times New Roman"/>
        </w:rPr>
        <w:t xml:space="preserve">. </w:t>
      </w:r>
      <w:r w:rsidR="00721C5F">
        <w:rPr>
          <w:rFonts w:ascii="Times New Roman" w:hAnsi="Times New Roman" w:cs="Times New Roman"/>
        </w:rPr>
        <w:t xml:space="preserve">This equates to an 83% reduction in the risk of infection for those who have previously had SARS-CoV-2. </w:t>
      </w:r>
    </w:p>
    <w:p w14:paraId="1D68E679" w14:textId="5C5E71AB" w:rsidR="00D94139" w:rsidRDefault="00D94139">
      <w:pPr>
        <w:rPr>
          <w:rFonts w:ascii="Times New Roman" w:hAnsi="Times New Roman" w:cs="Times New Roman"/>
        </w:rPr>
      </w:pPr>
    </w:p>
    <w:p w14:paraId="40878492" w14:textId="3D91E3A0" w:rsidR="005F6052" w:rsidRDefault="00F00125">
      <w:pPr>
        <w:rPr>
          <w:rFonts w:ascii="Times New Roman" w:hAnsi="Times New Roman" w:cs="Times New Roman"/>
        </w:rPr>
      </w:pPr>
      <w:r>
        <w:rPr>
          <w:rFonts w:ascii="Times New Roman" w:hAnsi="Times New Roman" w:cs="Times New Roman"/>
        </w:rPr>
        <w:t>When we compare th</w:t>
      </w:r>
      <w:r w:rsidR="005F6052">
        <w:rPr>
          <w:rFonts w:ascii="Times New Roman" w:hAnsi="Times New Roman" w:cs="Times New Roman"/>
        </w:rPr>
        <w:t xml:space="preserve">e 83% </w:t>
      </w:r>
      <w:r w:rsidR="00BB3304">
        <w:rPr>
          <w:rFonts w:ascii="Times New Roman" w:hAnsi="Times New Roman" w:cs="Times New Roman"/>
        </w:rPr>
        <w:t>reduction in risk of infection</w:t>
      </w:r>
      <w:r w:rsidR="00BC1D0E">
        <w:rPr>
          <w:rFonts w:ascii="Times New Roman" w:hAnsi="Times New Roman" w:cs="Times New Roman"/>
        </w:rPr>
        <w:t xml:space="preserve"> (which can also be referred to as efficacy)</w:t>
      </w:r>
      <w:r w:rsidR="005F6052">
        <w:rPr>
          <w:rFonts w:ascii="Times New Roman" w:hAnsi="Times New Roman" w:cs="Times New Roman"/>
        </w:rPr>
        <w:t xml:space="preserve"> to that of th</w:t>
      </w:r>
      <w:r w:rsidR="00BC1D0E">
        <w:rPr>
          <w:rFonts w:ascii="Times New Roman" w:hAnsi="Times New Roman" w:cs="Times New Roman"/>
        </w:rPr>
        <w:t>e vaccines being rolled out at the moment we can see that they are all very similar</w:t>
      </w:r>
      <w:r w:rsidR="003B0930">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{"citationID":"lQiPyMad","properties":{"formattedCitation":"\\super 7\\nosupersub{}","plainCitation":"7","noteIndex":0},"citationItems":[{"id":953,"uris":["http://zotero.org/users/5409331/items/KFXQ6RPX"],"uri":["http://zotero.org/users/5409331/items/KFXQ6RPX"],"itemData":{"id":953,"type":"webpage","title":"BNT162b2 mRNA Covid-19 Vaccine in a Nationwide Mass Vaccination Setting | NEJM","URL":"https://www.nejm.org/doi/10.1056/NEJMoa2101765","accessed":{"date-parts":[["2021",3,2]]}}}],"schema":"https://github.com/citation-style-language/schema/raw/master/csl-citation.json"} </w:instrText>
      </w:r>
      <w:r w:rsidR="003B0930">
        <w:rPr>
          <w:rFonts w:ascii="Times New Roman" w:hAnsi="Times New Roman" w:cs="Times New Roman"/>
        </w:rPr>
        <w:fldChar w:fldCharType="separate"/>
      </w:r>
      <w:r w:rsidR="007E5CED" w:rsidRPr="007E5CED">
        <w:rPr>
          <w:rFonts w:ascii="Times New Roman" w:hAnsi="Times New Roman" w:cs="Times New Roman"/>
          <w:vertAlign w:val="superscript"/>
        </w:rPr>
        <w:t>7</w:t>
      </w:r>
      <w:r w:rsidR="003B0930">
        <w:rPr>
          <w:rFonts w:ascii="Times New Roman" w:hAnsi="Times New Roman" w:cs="Times New Roman"/>
        </w:rPr>
        <w:fldChar w:fldCharType="end"/>
      </w:r>
      <w:r w:rsidR="003B0930">
        <w:rPr>
          <w:rFonts w:ascii="Times New Roman" w:hAnsi="Times New Roman" w:cs="Times New Roman"/>
          <w:vertAlign w:val="superscript"/>
        </w:rPr>
        <w:t>,</w:t>
      </w:r>
      <w:r w:rsidR="003B0930">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{"citationID":"mq25rPR1","properties":{"formattedCitation":"\\super 8\\nosupersub{}","plainCitation":"8","noteIndex":0},"citationItems":[{"id":955,"uris":["http://zotero.org/users/5409331/items/9JR6VQY6"],"uri":["http://zotero.org/users/5409331/items/9JR6VQY6"],"itemData":{"id":955,"type":"report","abstract":"Background: The ChAdOx1 nCoV-19 (AZD1222) vaccine has been approved for emergency use by the UK regulatory authority, MHRA, with a regimen of two standard doses given with an interval of between 4 and 12 weeks. The planned rollout in the UK will involve vaccinating people in high risk categories with their first dose immediately, and delivering the second dose 12 weeks later.Here we provide both a further prespecified pooled analysis of trials of ChAdOx1 nCoV-19 and exploratory analyses of the impact on immunogenicity and efficacy of extending the interval between priming and booster doses. In addition, we show the immunogenicity and protection afforded by the first dose, before a booster dose has been offered.Methods: We present data from phase III efficacy trials of ChAdOx1 nCoV-19 in the United Kingdom and Brazil, and phase I/II clinical trials in the UK and South Africa, against symptomatic disease caused by SARS-CoV-2. The data cut-off date for these analyses was 7th December 2020. The accumulated cases of COVID-19 disease at this cut-off date exceeds the number required for a pre-specified final analysis, which is also presented. As previously described, individuals over 18 years of age were randomised 1:1 to receive two standard doses (SD) of ChAdOx1 nCoV-19 (5x1010 viral particles) or a control vaccine/saline placebo. In the UK trial efficacy cohort a subset of participants received a lower dose (LD, 2.2x1010 viral particles) of the ChAdOx1 nCoV-19 for the first dose. All cases with a nucleic acid amplification test (NAAT) were adjudicated for inclusion in the analysis, by a blinded independent endpoint review committee. Studies are registered at ISRCTN89951424 and ClinicalTrials.gov; NCT04324606, NCT04400838, and NCT04444674.Findings: 17,177 baseline seronegative trial participants were eligible for inclusion in the efficacy analysis, 8948 in the UK, 6753 in Brazil and 1476 in South Africa, with 619 documented NAAT +ve infections of which 332 met the primary endpoint of symptomatic infection &gt;14 days post dose 2.The primary analysis of overall vaccine efficacy &gt;14 days after the second dose including LD/SD and SD/SD groups, based on the prespecified criteria was 66.7% (57.4%,  74.0%). There were no hospitalisations in the ChAdOx1 nCoV-19 group after the initial 21 day exclusion period, and 15 in the control group.Vaccine efficacy after a single standard dose of vaccine from day 22 to day 90 post vaccination was 76% (59%, 86%), and modelled analysis indicated that protection did not wane during this initial 3 month period. Similarly, antibody levels were maintained during this period with minimal waning by day 90 day (GMR 0.66, 95% CI 0.59, 0.74).In the SD/SD group, after the second dose, efficacy was higher with a longer prime-boost interval: VE 82.4% 95%CI 62.7%, 91.7% at 12+ weeks, compared with VE 54.9%, 95%CI 32.7%, 69.7% at &lt;6 weeks. These observations are supported by immunogenicity data which showed binding antibody responses more than 2-fold higher after an interval of 12 or more weeks compared with and interval of less than 6 weeks GMR 2.19 (2.12, 2.26) in those who were 18-55 years of age.Interpretation: ChAdOx1 nCoV-19 vaccination programmes aimed at vaccinating a large proportion of the population with a single dose, with a second dose given after a 3 month period is an effective strategy for reducing disease, and may be the optimal for rollout of a pandemic vaccine when supplies are limited in the short term.Trial Registration: Studies are registered at ISRCTN89951424 and ClinicalTrials.gov; NCT04324606, NCT04400838, and NCT04444674.Funding: UKRI, NIHR, CEPI, the Bill &amp; Melinda Gates Foundation, the Lemann Foundation, Rede D’OR, the Brava and Telles Foundation, NIHR Oxford Biomedical Research Centre, Thames Valley and South Midland's NIHR Clinical Research Network, and Astra Zeneca.Conflict of Interest: Oxford University has entered into a partnership with Astra Zeneca for further development of ChAdOx1 nCoV-19. SCG is co-founder of Vaccitech (collaborators in the early development of this vaccine candidate) and named as an inventor on a patent covering use of ChAdOx1-vectored vaccines and a patent application covering this SARS-CoV-2 vaccine. TL is named as aninventor on a patent application covering this SARS-CoV-2 vaccine and was a consultant to Vaccitech for an unrelated project. PMF is a consultant to Vaccitech. AJP is Chair of UK Dept.Health and Social Care’s (DHSC) Joint Committee on Vaccination &amp; Immunisation (JCVI), but does not participate in discussions on COVID-19 vaccines, and is a member of the WHO’sSAGE. AJP and SNF are NIHR Senior Investigator. The views expressed in this article do not necessarily represent the views of DHSC, JCVI, NIHR or WHO. AVSH reports personal feesfrom Vaccitech, outside the submitted work and has a patent on ChAdOx1 licensed to Vaccitech, and may benefit from royalty income to the University of Oxford from sales of this vaccine by AstraZeneca and sublicensees. MS reports grants from NIHR, non-financial support fromAstraZeneca, during the conduct of the study; grants from Janssen, grants fromGlaxoSmithKline, grants from Medimmune, grants from Novavax, grants and non-financialsupport from Pfizer, grants from MCM, outside the submitted work. CG reports personal fees from the Duke Human Vaccine Institute, outside of the submitted work. SNF reports grants from Janssen and Valneva, outside the submitted work. ADD reports grants and personal fees from AstraZeneca, outside of the submitted work. In addition, ADD has a patent manufacturingprocess for ChAdOx vectors with royalties paid to AstraZeneca, and a patent ChAdOx2 vector with royalties paid to AstraZeneca. The other authors declare no competing interests.","event-place":"Rochester, NY","genre":"SSRN Scholarly Paper","language":"en","number":"ID 3777268","publisher":"Social Science Research Network","publisher-place":"Rochester, NY","source":"papers.ssrn.com","title":"Single Dose Administration, And The Influence Of The Timing Of The Booster Dose On Immunogenicity and Efficacy Of ChAdOx1 nCoV-19 (AZD1222) Vaccine","URL":"https://papers.ssrn.com/abstract=3777268","author":[{"family":"Voysey","given":"Merryn"},{"family":"Costa Clemens","given":"Sue Ann"},{"family":"Madhi","given":"Shabir A."},{"family":"Weckx","given":"Lily Yin"},{"family":"Folegatti","given":"Pedro M."},{"family":"Aley","given":"Parvinder K."},{"family":"Angus","given":"Brian John"},{"family":"Baillie","given":"Vicky"},{"family":"Barnabas","given":"Shaun L."},{"family":"Bhorat","given":"Qasim E."},{"family":"Bibi","given":"Sagida"},{"family":"Briner","given":"Carmen"},{"family":"Cicconi","given":"Paola"},{"family":"Clutterbuck","given":"Elizabeth"},{"family":"Collins","given":"Andrea M."},{"family":"Cutland","given":"Clare"},{"family":"Darton","given":"Thomas"},{"family":"Dheda","given":"Keertan"},{"family":"Douglas","given":"Alexander D."},{"family":"Duncan","given":"Christopher J. A."},{"family":"Emary","given":"Katherine R. W."},{"family":"Ewer","given":"Katie"},{"family":"Flaxman","given":"Amy"},{"family":"Fairlie","given":"Lee"},{"family":"Faust","given":"Saul N."},{"family":"Feng","given":"Shuo"},{"family":"Ferreira","given":"Daniela M."},{"family":"Finn","given":"Adam"},{"family":"Galiza","given":"Eva"},{"family":"Goodman","given":"Anna L."},{"family":"Green","given":"Catherine M."},{"family":"Green","given":"Christopher A."},{"family":"Greenland","given":"Melanie"},{"family":"Hill","given":"Catherine"},{"family":"Hill","given":"Helen C."},{"family":"Hirsch","given":"Ian"},{"family":"Izu","given":"Alane"},{"family":"Jenkin","given":"Daniel"},{"family":"Kerridge","given":"Simon"},{"family":"Koen","given":"Anthonet"},{"family":"Kwatra","given":"Gaurav"},{"family":"Lazarus","given":"Rajeka"},{"family":"Libri","given":"Vincenzo"},{"family":"Lillie","given":"Patrick J."},{"family":"Marchevsky","given":"Natalie G."},{"family":"Marshall","given":"Richard P."},{"family":"Mendes","given":"Ana Verena Almeida"},{"family":"Milan","given":"Eveline P."},{"family":"Minassian","given":"Angela M."},{"family":"McGregor","given":"Alastair C."},{"family":"Farooq Mujadidi","given":"Yama"},{"family":"Nana","given":"Anusha"},{"family":"Payadachee","given":"Sherman D."},{"family":"Phillips","given":"Daniel J."},{"family":"Pittella","given":"Ana"},{"family":"Plested","given":"Emma"},{"family":"Pollock","given":"Katrina M."},{"family":"Ramasamy","given":"Maheshi N."},{"family":"Robinson","given":"Hannah"},{"family":"Schwarzbold","given":"Alexandre V."},{"family":"Smith","given":"Andrew"},{"family":"Song","given":"Rinn"},{"family":"Snape","given":"Matthew D."},{"family":"Sprinz","given":"Eduardo"},{"family":"Sutherland","given":"Rebecca K."},{"family":"Thomson","given":"Emma C."},{"family":"Torok","given":"Mili"},{"family":"Toshner","given":"Mark"},{"family":"Turner","given":"David P. J."},{"family":"Vekemans","given":"Johan"},{"family":"Villafana","given":"Tonya L."},{"family":"White","given":"Thomas"},{"family":"Williams","given":"Christopher J."},{"family":"Hill","given":"Adrian V. S."},{"family":"Lambe","given":"Teresa"},{"family":"Gilbert","given":"Sarah C."},{"family":"Pollard","given":"Andrew"},{"family":"Group","given":"Oxford COVID Vaccine Trial"}],"accessed":{"date-parts":[["2021",3,2]]},"issued":{"date-parts":[["2021",2,1]]}}}],"schema":"https://github.com/citation-style-language/schema/raw/master/csl-citation.json"} </w:instrText>
      </w:r>
      <w:r w:rsidR="003B0930">
        <w:rPr>
          <w:rFonts w:ascii="Times New Roman" w:hAnsi="Times New Roman" w:cs="Times New Roman"/>
        </w:rPr>
        <w:fldChar w:fldCharType="separate"/>
      </w:r>
      <w:r w:rsidR="007E5CED" w:rsidRPr="007E5CED">
        <w:rPr>
          <w:rFonts w:ascii="Times New Roman" w:hAnsi="Times New Roman" w:cs="Times New Roman"/>
          <w:vertAlign w:val="superscript"/>
        </w:rPr>
        <w:t>8</w:t>
      </w:r>
      <w:r w:rsidR="003B0930">
        <w:rPr>
          <w:rFonts w:ascii="Times New Roman" w:hAnsi="Times New Roman" w:cs="Times New Roman"/>
        </w:rPr>
        <w:fldChar w:fldCharType="end"/>
      </w:r>
      <w:r w:rsidR="00BC1D0E">
        <w:rPr>
          <w:rFonts w:ascii="Times New Roman" w:hAnsi="Times New Roman" w:cs="Times New Roman"/>
        </w:rPr>
        <w:t>. While these values are not directly comparable</w:t>
      </w:r>
      <w:r w:rsidR="00E9671C">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{"citationID":"v3KdiVOA","properties":{"formattedCitation":"\\super 9\\nosupersub{}","plainCitation":"9","noteIndex":0},"citationItems":[{"id":978,"uris":["http://zotero.org/users/5409331/items/CAXBE3JD"],"uri":["http://zotero.org/users/5409331/items/CAXBE3JD"],"itemData":{"id":978,"type":"webpage","abstract":"Trial data can’t tell us everything about how effective vaccines are, says Adam Finn, professor of paediatrics at the Bristol Children’s Vaccine Centre","container-title":"the Guardian","language":"en","note":"section: Opinion","title":"Before you compare the Covid vaccines, here are five things to know | Adam Finn","URL":"http://www.theguardian.com/commentisfree/2021/feb/08/compare-vaccines-effective-trial-data","accessed":{"date-parts":[["2021",3,7]]},"issued":{"date-parts":[["2021",2,8]]}}}],"schema":"https://github.com/citation-style-language/schema/raw/master/csl-citation.json"} </w:instrText>
      </w:r>
      <w:r w:rsidR="00E9671C">
        <w:rPr>
          <w:rFonts w:ascii="Times New Roman" w:hAnsi="Times New Roman" w:cs="Times New Roman"/>
        </w:rPr>
        <w:fldChar w:fldCharType="separate"/>
      </w:r>
      <w:r w:rsidR="007E5CED" w:rsidRPr="007E5CED">
        <w:rPr>
          <w:rFonts w:ascii="Times New Roman" w:hAnsi="Times New Roman" w:cs="Times New Roman"/>
          <w:vertAlign w:val="superscript"/>
        </w:rPr>
        <w:t>9</w:t>
      </w:r>
      <w:r w:rsidR="00E9671C">
        <w:rPr>
          <w:rFonts w:ascii="Times New Roman" w:hAnsi="Times New Roman" w:cs="Times New Roman"/>
        </w:rPr>
        <w:fldChar w:fldCharType="end"/>
      </w:r>
      <w:r w:rsidR="00BC1D0E">
        <w:rPr>
          <w:rFonts w:ascii="Times New Roman" w:hAnsi="Times New Roman" w:cs="Times New Roman"/>
        </w:rPr>
        <w:t>, the fact that they are all relatively high shows that they all provide a significant reduction in risk of infection</w:t>
      </w:r>
      <w:r w:rsidR="005C0B19">
        <w:rPr>
          <w:rFonts w:ascii="Times New Roman" w:hAnsi="Times New Roman" w:cs="Times New Roman"/>
        </w:rPr>
        <w:t>.</w:t>
      </w:r>
    </w:p>
    <w:p w14:paraId="55B08587" w14:textId="0564A3B8" w:rsidR="00BC1D0E" w:rsidRDefault="00B62C59" w:rsidP="00B62C59">
      <w:pPr>
        <w:tabs>
          <w:tab w:val="left" w:pos="3844"/>
        </w:tabs>
        <w:rPr>
          <w:rFonts w:ascii="Times New Roman" w:hAnsi="Times New Roman" w:cs="Times New Roman"/>
        </w:rPr>
      </w:pPr>
      <w:r>
        <w:rPr>
          <w:rFonts w:ascii="Times New Roman" w:hAnsi="Times New Roman" w:cs="Times New Roman"/>
        </w:rPr>
        <w:tab/>
      </w:r>
    </w:p>
    <w:p w14:paraId="12DF4A52" w14:textId="22A4ACCA" w:rsidR="00B35B03" w:rsidRDefault="00B35B03" w:rsidP="00156DE1">
      <w:pPr>
        <w:rPr>
          <w:rFonts w:ascii="Times New Roman" w:hAnsi="Times New Roman" w:cs="Times New Roman"/>
        </w:rPr>
      </w:pPr>
      <w:r>
        <w:rPr>
          <w:rFonts w:ascii="Times New Roman" w:hAnsi="Times New Roman" w:cs="Times New Roman"/>
        </w:rPr>
        <w:t>In important question to ask then, is the effect of variants on the immunity gained from vaccination or infection.</w:t>
      </w:r>
    </w:p>
    <w:p w14:paraId="22857E9A" w14:textId="76569CC7" w:rsidR="00B35B03" w:rsidRDefault="00B35B03" w:rsidP="00156DE1">
      <w:pPr>
        <w:rPr>
          <w:rFonts w:ascii="Times New Roman" w:hAnsi="Times New Roman" w:cs="Times New Roman"/>
        </w:rPr>
      </w:pPr>
    </w:p>
    <w:p w14:paraId="2E0759EB" w14:textId="35951E38" w:rsidR="00F10552" w:rsidRDefault="00B35B03">
      <w:pPr>
        <w:rPr>
          <w:rFonts w:ascii="Times New Roman" w:hAnsi="Times New Roman" w:cs="Times New Roman"/>
        </w:rPr>
      </w:pPr>
      <w:r>
        <w:rPr>
          <w:rFonts w:ascii="Times New Roman" w:hAnsi="Times New Roman" w:cs="Times New Roman"/>
        </w:rPr>
        <w:t>Before we can answer this question, however, it is important to understand what a variant actually is</w:t>
      </w:r>
      <w:r w:rsidR="00F10552">
        <w:rPr>
          <w:rFonts w:ascii="Times New Roman" w:hAnsi="Times New Roman" w:cs="Times New Roman"/>
        </w:rPr>
        <w:t>.</w:t>
      </w:r>
      <w:r w:rsidR="006465DA">
        <w:rPr>
          <w:rFonts w:ascii="Times New Roman" w:hAnsi="Times New Roman" w:cs="Times New Roman"/>
        </w:rPr>
        <w:t xml:space="preserve"> </w:t>
      </w:r>
      <w:r w:rsidR="00494788">
        <w:rPr>
          <w:rFonts w:ascii="Times New Roman" w:hAnsi="Times New Roman" w:cs="Times New Roman"/>
        </w:rPr>
        <w:t>A variant is defined as a virus whose genom</w:t>
      </w:r>
      <w:r w:rsidR="002F5049">
        <w:rPr>
          <w:rFonts w:ascii="Times New Roman" w:hAnsi="Times New Roman" w:cs="Times New Roman"/>
        </w:rPr>
        <w:t>ic</w:t>
      </w:r>
      <w:r w:rsidR="00494788">
        <w:rPr>
          <w:rFonts w:ascii="Times New Roman" w:hAnsi="Times New Roman" w:cs="Times New Roman"/>
        </w:rPr>
        <w:t xml:space="preserve"> sequence varies from that of the reference virus</w:t>
      </w:r>
      <w:r w:rsidR="00870BA7">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{"citationID":"768487nD","properties":{"formattedCitation":"\\super 10\\nosupersub{}","plainCitation":"10","noteIndex":0},"citationItems":[{"id":961,"uris":["http://zotero.org/users/5409331/items/4KKJNMYF"],"uri":["http://zotero.org/users/5409331/items/4KKJNMYF"],"itemData":{"id":961,"type":"webpage","container-title":"COVID-19 Genomics UK Consortium | UK-Wide Genomic Sequencing","language":"EN","title":"What do virologists mean by ‘mutation’, ‘variant’ and ‘strain’? | COVID-19 Genomics UK Consortium","title-short":"What do virologists mean by ‘mutation’, ‘variant’ and ‘strain’?","URL":"https://www.cogconsortium.uk/what-do-virologists-mean-by-mutation-variant-and-strain/","accessed":{"date-parts":[["2021",3,6]]},"issued":{"date-parts":[["2021",3,3]]}}}],"schema":"https://github.com/citation-style-language/schema/raw/master/csl-citation.json"} </w:instrText>
      </w:r>
      <w:r w:rsidR="00870BA7">
        <w:rPr>
          <w:rFonts w:ascii="Times New Roman" w:hAnsi="Times New Roman" w:cs="Times New Roman"/>
        </w:rPr>
        <w:fldChar w:fldCharType="separate"/>
      </w:r>
      <w:r w:rsidR="007E5CED" w:rsidRPr="007E5CED">
        <w:rPr>
          <w:rFonts w:ascii="Times New Roman" w:hAnsi="Times New Roman" w:cs="Times New Roman"/>
          <w:vertAlign w:val="superscript"/>
        </w:rPr>
        <w:t>10</w:t>
      </w:r>
      <w:r w:rsidR="00870BA7">
        <w:rPr>
          <w:rFonts w:ascii="Times New Roman" w:hAnsi="Times New Roman" w:cs="Times New Roman"/>
        </w:rPr>
        <w:fldChar w:fldCharType="end"/>
      </w:r>
      <w:r w:rsidR="00494788">
        <w:rPr>
          <w:rFonts w:ascii="Times New Roman" w:hAnsi="Times New Roman" w:cs="Times New Roman"/>
        </w:rPr>
        <w:t>. In the case of SARS-CoV-2 th</w:t>
      </w:r>
      <w:r w:rsidR="00C23DE4">
        <w:rPr>
          <w:rFonts w:ascii="Times New Roman" w:hAnsi="Times New Roman" w:cs="Times New Roman"/>
        </w:rPr>
        <w:t>e</w:t>
      </w:r>
      <w:r w:rsidR="00494788">
        <w:rPr>
          <w:rFonts w:ascii="Times New Roman" w:hAnsi="Times New Roman" w:cs="Times New Roman"/>
        </w:rPr>
        <w:t xml:space="preserve"> reference virus is the one that </w:t>
      </w:r>
      <w:r w:rsidR="00C23DE4">
        <w:rPr>
          <w:rFonts w:ascii="Times New Roman" w:hAnsi="Times New Roman" w:cs="Times New Roman"/>
        </w:rPr>
        <w:t xml:space="preserve">was sequenced in </w:t>
      </w:r>
      <w:r w:rsidR="00494788">
        <w:rPr>
          <w:rFonts w:ascii="Times New Roman" w:hAnsi="Times New Roman" w:cs="Times New Roman"/>
        </w:rPr>
        <w:t>Wuhan</w:t>
      </w:r>
      <w:r w:rsidR="00C23DE4">
        <w:rPr>
          <w:rFonts w:ascii="Times New Roman" w:hAnsi="Times New Roman" w:cs="Times New Roman"/>
        </w:rPr>
        <w:t xml:space="preserve"> back in January 2020</w:t>
      </w:r>
      <w:r w:rsidR="00C23DE4">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{"citationID":"UraxbPHA","properties":{"formattedCitation":"\\super 11\\nosupersub{}","plainCitation":"11","noteIndex":0},"citationItems":[{"id":982,"uris":["http://zotero.org/users/5409331/items/RZHR7EQS"],"uri":["http://zotero.org/users/5409331/items/RZHR7EQS"],"itemData":{"id":982,"type":"article-journal","archive":"NCBI Nucleotide Database","archive_location":"1798174254","call-number":"NC_045512.2","language":"en-US","note":"{:itemType: dataset}\n{:version: 2}","source":"NCBI Nucleotide","title":"Severe acute respiratory syndrome coronavirus 2 isolate Wuhan-Hu-1, complete genome","URL":"http://www.ncbi.nlm.nih.gov/nuccore/NC_045512.2","accessed":{"date-parts":[["2021",3,7]]},"issued":{"date-parts":[["2020",7,18]]}}}],"schema":"https://github.com/citation-style-language/schema/raw/master/csl-citation.json"} </w:instrText>
      </w:r>
      <w:r w:rsidR="00C23DE4">
        <w:rPr>
          <w:rFonts w:ascii="Times New Roman" w:hAnsi="Times New Roman" w:cs="Times New Roman"/>
        </w:rPr>
        <w:fldChar w:fldCharType="separate"/>
      </w:r>
      <w:r w:rsidR="007E5CED" w:rsidRPr="007E5CED">
        <w:rPr>
          <w:rFonts w:ascii="Times New Roman" w:hAnsi="Times New Roman" w:cs="Times New Roman"/>
          <w:vertAlign w:val="superscript"/>
        </w:rPr>
        <w:t>11</w:t>
      </w:r>
      <w:r w:rsidR="00C23DE4">
        <w:rPr>
          <w:rFonts w:ascii="Times New Roman" w:hAnsi="Times New Roman" w:cs="Times New Roman"/>
        </w:rPr>
        <w:fldChar w:fldCharType="end"/>
      </w:r>
      <w:r w:rsidR="00E0188C">
        <w:rPr>
          <w:rFonts w:ascii="Times New Roman" w:hAnsi="Times New Roman" w:cs="Times New Roman"/>
        </w:rPr>
        <w:t>.</w:t>
      </w:r>
      <w:r w:rsidR="009E1418">
        <w:rPr>
          <w:rFonts w:ascii="Times New Roman" w:hAnsi="Times New Roman" w:cs="Times New Roman"/>
        </w:rPr>
        <w:t xml:space="preserve"> It is worth noting that a</w:t>
      </w:r>
      <w:r w:rsidR="00C72056">
        <w:rPr>
          <w:rFonts w:ascii="Times New Roman" w:hAnsi="Times New Roman" w:cs="Times New Roman"/>
        </w:rPr>
        <w:t xml:space="preserve"> strain</w:t>
      </w:r>
      <w:r w:rsidR="003D4991">
        <w:rPr>
          <w:rFonts w:ascii="Times New Roman" w:hAnsi="Times New Roman" w:cs="Times New Roman"/>
        </w:rPr>
        <w:t xml:space="preserve">, however, </w:t>
      </w:r>
      <w:r w:rsidR="00C72056">
        <w:rPr>
          <w:rFonts w:ascii="Times New Roman" w:hAnsi="Times New Roman" w:cs="Times New Roman"/>
        </w:rPr>
        <w:t>is a variant that possess new, unique and stable characteristics</w:t>
      </w:r>
      <w:r w:rsidR="00870BA7">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{"citationID":"Grnvsl0H","properties":{"formattedCitation":"\\super 12\\nosupersub{}","plainCitation":"12","noteIndex":0},"citationItems":[{"id":963,"uris":["http://zotero.org/users/5409331/items/GUCSQD6F"],"uri":["http://zotero.org/users/5409331/items/GUCSQD6F"],"itemData":{"id":963,"type":"article-journal","abstract":"The task of international expert groups is to recommend the classification and naming of viruses. The International Committee on Taxonomy of Viruses Filoviridae Study Group and other experts have recently established an almost consistent classification and nomenclature for filoviruses. Here, further guidelines are suggested to include their natural genetic variants. First, this term is defined. Second, a template for full-length virus names (such as “Ebola virus H.sapiens-tc/COD/1995/Kikwit-9510621”) is proposed. These names contain information on the identity of the virus (e.g., Ebola virus), isolation host (e.g., members of the species Homo sapiens), sampling location (e.g., Democratic Republic of the Congo (COD)), sampling year, genetic variant (e.g., Kikwit), and isolate (e.g., 9510621). Suffixes are proposed for individual names that clarify whether a given genetic variant has been characterized based on passage zero material (-wt), has been passaged in tissue/cell culture (-tc), is known from consensus sequence fragments only (-frag), or does (most likely) not exist anymore (-hist). We suggest that these comprehensive names are to be used specifically in the methods section of publications. Suitable abbreviations, also proposed here, could then be used throughout the text, while the full names could be used again in phylograms, tables, or figures if the contained information aids the interpretation of presented data. The proposed system is very similar to the well-known influenzavirus nomenclature and the nomenclature recently proposed for rotaviruses. If applied consistently, it would considerably simplify retrieval of sequence data from electronic databases and be a first important step toward a viral genome annotation standard as sought by the National Center for Biotechnology Information (NCBI). Furthermore, adoption of this nomenclature would increase the general understanding of filovirus-related publications and presentations and improve figures such as phylograms, alignments, and diagrams. Most importantly, it would counter the increasing confusion in genetic variant naming due to the identification of ever more sequences through technological breakthroughs in high-throughput sequencing and environmental sampling.","container-title":"Archives of Virology","DOI":"10.1007/s00705-012-1454-0","ISSN":"0304-8608","issue":"1","journalAbbreviation":"Arch Virol","note":"PMID: 23001720\nPMCID: PMC3535543","page":"301-311","source":"PubMed Central","title":"Virus nomenclature below the species level: a standardized nomenclature for natural variants of viruses assigned to the family Filoviridae","title-short":"Virus nomenclature below the species level","volume":"158","author":[{"family":"Kuhn","given":"Jens H."},{"family":"Bao","given":"Yiming"},{"family":"Bavari","given":"Sina"},{"family":"Becker","given":"Stephan"},{"family":"Bradfute","given":"Steven"},{"family":"Brister","given":"J. Rodney"},{"family":"Bukreyev","given":"Alexander A."},{"family":"Chandran","given":"Kartik"},{"family":"Davey","given":"Robert A."},{"family":"Dolnik","given":"Olga"},{"family":"Dye","given":"John M."},{"family":"Enterlein","given":"Sven"},{"family":"Hensley","given":"Lisa E."},{"family":"Honko","given":"Anna N."},{"family":"Jahrling","given":"Peter B."},{"family":"Johnson","given":"Karl M."},{"family":"Kobinger","given":"Gary"},{"family":"Leroy","given":"Eric M."},{"family":"Lever","given":"Mark S."},{"family":"Mühlberger","given":"Elke"},{"family":"Netesov","given":"Sergey V."},{"family":"Olinger","given":"Gene G."},{"family":"Palacios","given":"Gustavo"},{"family":"Patterson","given":"Jean L."},{"family":"Paweska","given":"Janusz T."},{"family":"Pitt","given":"Louise"},{"family":"Radoshitzky","given":"Sheli R."},{"family":"Saphire","given":"Erica Ollmann"},{"family":"Smither","given":"Sophie J."},{"family":"Swanepoel","given":"Robert"},{"family":"Towner","given":"Jonathan S."},{"family":"Groen","given":"Guido","non-dropping-particle":"van der"},{"family":"Volchkov","given":"Viktor E."},{"family":"Wahl-Jensen","given":"Victoria"},{"family":"Warren","given":"Travis K."},{"family":"Weidmann","given":"Manfred"},{"family":"Nichol","given":"Stuart T."}],"issued":{"date-parts":[["2013"]]}}}],"schema":"https://github.com/citation-style-language/schema/raw/master/csl-citation.json"} </w:instrText>
      </w:r>
      <w:r w:rsidR="00870BA7">
        <w:rPr>
          <w:rFonts w:ascii="Times New Roman" w:hAnsi="Times New Roman" w:cs="Times New Roman"/>
        </w:rPr>
        <w:fldChar w:fldCharType="separate"/>
      </w:r>
      <w:r w:rsidR="007E5CED" w:rsidRPr="007E5CED">
        <w:rPr>
          <w:rFonts w:ascii="Times New Roman" w:hAnsi="Times New Roman" w:cs="Times New Roman"/>
          <w:vertAlign w:val="superscript"/>
        </w:rPr>
        <w:t>12</w:t>
      </w:r>
      <w:r w:rsidR="00870BA7">
        <w:rPr>
          <w:rFonts w:ascii="Times New Roman" w:hAnsi="Times New Roman" w:cs="Times New Roman"/>
        </w:rPr>
        <w:fldChar w:fldCharType="end"/>
      </w:r>
      <w:r w:rsidR="00C72056">
        <w:rPr>
          <w:rFonts w:ascii="Times New Roman" w:hAnsi="Times New Roman" w:cs="Times New Roman"/>
        </w:rPr>
        <w:t>. For a new strain to arise a variant would have to have a very large number of mutations</w:t>
      </w:r>
      <w:r w:rsidR="001B0D47">
        <w:rPr>
          <w:rFonts w:ascii="Times New Roman" w:hAnsi="Times New Roman" w:cs="Times New Roman"/>
        </w:rPr>
        <w:t xml:space="preserve">. </w:t>
      </w:r>
      <w:r w:rsidR="003A60E5">
        <w:rPr>
          <w:rFonts w:ascii="Times New Roman" w:hAnsi="Times New Roman" w:cs="Times New Roman"/>
        </w:rPr>
        <w:t xml:space="preserve">This is well demonstrated by the </w:t>
      </w:r>
      <w:r w:rsidR="003A60E5" w:rsidRPr="00AC0B19">
        <w:rPr>
          <w:rFonts w:ascii="Times New Roman" w:hAnsi="Times New Roman" w:cs="Times New Roman"/>
          <w:b/>
          <w:bCs/>
        </w:rPr>
        <w:t>380</w:t>
      </w:r>
      <w:r w:rsidR="003A60E5">
        <w:rPr>
          <w:rFonts w:ascii="Times New Roman" w:hAnsi="Times New Roman" w:cs="Times New Roman"/>
        </w:rPr>
        <w:t xml:space="preserve"> amino acid </w:t>
      </w:r>
      <w:r w:rsidR="006A4640">
        <w:rPr>
          <w:rFonts w:ascii="Times New Roman" w:hAnsi="Times New Roman" w:cs="Times New Roman"/>
        </w:rPr>
        <w:t>substitutions</w:t>
      </w:r>
      <w:r w:rsidR="00F91DB3">
        <w:rPr>
          <w:rFonts w:ascii="Times New Roman" w:hAnsi="Times New Roman" w:cs="Times New Roman"/>
        </w:rPr>
        <w:t xml:space="preserve"> (which is a proxy for genetic differences)</w:t>
      </w:r>
      <w:r w:rsidR="00F0423E">
        <w:rPr>
          <w:rFonts w:ascii="Times New Roman" w:hAnsi="Times New Roman" w:cs="Times New Roman"/>
        </w:rPr>
        <w:t xml:space="preserve"> </w:t>
      </w:r>
      <w:r w:rsidR="003A60E5">
        <w:rPr>
          <w:rFonts w:ascii="Times New Roman" w:hAnsi="Times New Roman" w:cs="Times New Roman"/>
        </w:rPr>
        <w:t xml:space="preserve">between </w:t>
      </w:r>
      <w:r w:rsidR="002115B1">
        <w:rPr>
          <w:rFonts w:ascii="Times New Roman" w:hAnsi="Times New Roman" w:cs="Times New Roman"/>
        </w:rPr>
        <w:t xml:space="preserve">the sister strains </w:t>
      </w:r>
      <w:r w:rsidR="003A60E5">
        <w:rPr>
          <w:rFonts w:ascii="Times New Roman" w:hAnsi="Times New Roman" w:cs="Times New Roman"/>
        </w:rPr>
        <w:t>SARS-</w:t>
      </w:r>
      <w:proofErr w:type="spellStart"/>
      <w:r w:rsidR="003A60E5">
        <w:rPr>
          <w:rFonts w:ascii="Times New Roman" w:hAnsi="Times New Roman" w:cs="Times New Roman"/>
        </w:rPr>
        <w:t>Co</w:t>
      </w:r>
      <w:r w:rsidR="009D2AB1">
        <w:rPr>
          <w:rFonts w:ascii="Times New Roman" w:hAnsi="Times New Roman" w:cs="Times New Roman"/>
        </w:rPr>
        <w:t>V</w:t>
      </w:r>
      <w:proofErr w:type="spellEnd"/>
      <w:r w:rsidR="003A60E5">
        <w:rPr>
          <w:rFonts w:ascii="Times New Roman" w:hAnsi="Times New Roman" w:cs="Times New Roman"/>
        </w:rPr>
        <w:t xml:space="preserve"> and SARS-Cov-2</w:t>
      </w:r>
      <w:r w:rsidR="00870BA7">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{"citationID":"tunyGEgy","properties":{"formattedCitation":"\\super 13\\nosupersub{}","plainCitation":"13","noteIndex":0},"citationItems":[{"id":966,"uris":["http://zotero.org/users/5409331/items/49KR53VZ"],"uri":["http://zotero.org/users/5409331/items/49KR53VZ"],"itemData":{"id":966,"type":"article-journal","abstract":"An in-depth annotation of the newly discovered coronavirus (2019-nCoV) genome has revealed differences between 2019-nCoV and severe acute respiratory syndrome (SARS) or SARS-like coronaviruses. A systematic comparison identified 380 amino acid substitutions between these coronaviruses, which may have caused functional and pathogenic divergence of 2019-nCoV., An in-depth annotation of the newly discovered coronavirus (2019-nCoV) genome has revealed differences between 2019-nCoV and severe acute respiratory syndrome (SARS) or SARS-like coronaviruses. A systematic comparison identified 380 amino acid substitutions between these coronaviruses, which may have caused functional and pathogenic divergence of 2019-nCoV.","container-title":"Cell Host &amp; Microbe","DOI":"10.1016/j.chom.2020.02.001","ISSN":"1931-3128","issue":"3","journalAbbreviation":"Cell Host Microbe","note":"PMID: 32035028\nPMCID: PMC7154514","page":"325-328","source":"PubMed Central","title":"Genome Composition and Divergence of the Novel Coronavirus (2019-nCoV) Originating in China","volume":"27","author":[{"family":"Wu","given":"Aiping"},{"family":"Peng","given":"Yousong"},{"family":"Huang","given":"Baoying"},{"family":"Ding","given":"Xiao"},{"family":"Wang","given":"Xianyue"},{"family":"Niu","given":"Peihua"},{"family":"Meng","given":"Jing"},{"family":"Zhu","given":"Zhaozhong"},{"family":"Zhang","given":"Zheng"},{"family":"Wang","given":"Jiangyuan"},{"family":"Sheng","given":"Jie"},{"family":"Quan","given":"Lijun"},{"family":"Xia","given":"Zanxian"},{"family":"Tan","given":"Wenjie"},{"family":"Cheng","given":"Genhong"},{"family":"Jiang","given":"Taijiao"}],"issued":{"date-parts":[["2020",3,11]]}}}],"schema":"https://github.com/citation-style-language/schema/raw/master/csl-citation.json"} </w:instrText>
      </w:r>
      <w:r w:rsidR="00870BA7">
        <w:rPr>
          <w:rFonts w:ascii="Times New Roman" w:hAnsi="Times New Roman" w:cs="Times New Roman"/>
        </w:rPr>
        <w:fldChar w:fldCharType="separate"/>
      </w:r>
      <w:r w:rsidR="007E5CED" w:rsidRPr="007E5CED">
        <w:rPr>
          <w:rFonts w:ascii="Times New Roman" w:hAnsi="Times New Roman" w:cs="Times New Roman"/>
          <w:vertAlign w:val="superscript"/>
        </w:rPr>
        <w:t>13</w:t>
      </w:r>
      <w:r w:rsidR="00870BA7">
        <w:rPr>
          <w:rFonts w:ascii="Times New Roman" w:hAnsi="Times New Roman" w:cs="Times New Roman"/>
        </w:rPr>
        <w:fldChar w:fldCharType="end"/>
      </w:r>
      <w:r w:rsidR="00186A02">
        <w:rPr>
          <w:rFonts w:ascii="Times New Roman" w:hAnsi="Times New Roman" w:cs="Times New Roman"/>
        </w:rPr>
        <w:t>.</w:t>
      </w:r>
      <w:r w:rsidR="00F0423E">
        <w:rPr>
          <w:rFonts w:ascii="Times New Roman" w:hAnsi="Times New Roman" w:cs="Times New Roman"/>
        </w:rPr>
        <w:t xml:space="preserve"> </w:t>
      </w:r>
      <w:r w:rsidR="006A4640">
        <w:rPr>
          <w:rFonts w:ascii="Times New Roman" w:hAnsi="Times New Roman" w:cs="Times New Roman"/>
        </w:rPr>
        <w:t xml:space="preserve">Considering that there are only </w:t>
      </w:r>
      <w:r w:rsidR="00CA24E7">
        <w:rPr>
          <w:rFonts w:ascii="Times New Roman" w:hAnsi="Times New Roman" w:cs="Times New Roman"/>
        </w:rPr>
        <w:t xml:space="preserve">17 amino acid </w:t>
      </w:r>
      <w:r w:rsidR="006A4640">
        <w:rPr>
          <w:rFonts w:ascii="Times New Roman" w:hAnsi="Times New Roman" w:cs="Times New Roman"/>
        </w:rPr>
        <w:t>substitutions</w:t>
      </w:r>
      <w:r w:rsidR="00CA24E7">
        <w:rPr>
          <w:rFonts w:ascii="Times New Roman" w:hAnsi="Times New Roman" w:cs="Times New Roman"/>
        </w:rPr>
        <w:t xml:space="preserve"> between the Brazil, P.1 variant</w:t>
      </w:r>
      <w:r w:rsidR="009A5EEB">
        <w:rPr>
          <w:rFonts w:ascii="Times New Roman" w:hAnsi="Times New Roman" w:cs="Times New Roman"/>
        </w:rPr>
        <w:t xml:space="preserve"> </w:t>
      </w:r>
      <w:r w:rsidR="00DD7A47">
        <w:rPr>
          <w:rFonts w:ascii="Times New Roman" w:hAnsi="Times New Roman" w:cs="Times New Roman"/>
        </w:rPr>
        <w:t>virus</w:t>
      </w:r>
      <w:r w:rsidR="00CA24E7">
        <w:rPr>
          <w:rFonts w:ascii="Times New Roman" w:hAnsi="Times New Roman" w:cs="Times New Roman"/>
        </w:rPr>
        <w:t xml:space="preserve"> and the reference </w:t>
      </w:r>
      <w:r w:rsidR="00DD7A47">
        <w:rPr>
          <w:rFonts w:ascii="Times New Roman" w:hAnsi="Times New Roman" w:cs="Times New Roman"/>
        </w:rPr>
        <w:t>virus</w:t>
      </w:r>
      <w:r w:rsidR="00870BA7">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{"citationID":"Zn32Qy0l","properties":{"formattedCitation":"\\super 14\\nosupersub{}","plainCitation":"14","noteIndex":0},"citationItems":[{"id":969,"uris":["http://zotero.org/users/5409331/items/AVVJBDT2"],"uri":["http://zotero.org/users/5409331/items/AVVJBDT2"],"itemData":{"id":969,"type":"webpage","abstract":"Genomic characterisation of an emergent SARS-CoV-2 lineage in Manaus: preliminary findings  Nuno R. Faria1,2,3, Ingra Morales Claro3,4, Darlan Candido2,3, Lucas A. Moyses Franco3,4, Pamela S. Andrade3,4, Thais M. Coletti3,4, Camila A. M. Silva3,4, Flavia C. Sales3,4, Erika R. Manuli3,4, Renato S. Aguiar5, Nelson Gaburo6, Cecília da C. Camilo7, Nelson A. Fraiji8, Myuki A. Esashika Crispim8, Maria do Perpétuo S. S. Carvalho8, Andrew Rambaut9, Nick Loman10, Oliver G. Pybus2, Ester C. Sabino3,4, on ...","container-title":"Virological","language":"en","title":"Genomic characterisation of an emergent SARS-CoV-2 lineage in Manaus: preliminary findings - SARS-CoV-2 coronavirus / nCoV-2019 Genomic Epidemiology","title-short":"Genomic characterisation of an emergent SARS-CoV-2 lineage in Manaus","URL":"https://virological.org/t/genomic-characterisation-of-an-emergent-sars-cov-2-lineage-in-manaus-preliminary-findings/586","accessed":{"date-parts":[["2021",3,6]]},"issued":{"date-parts":[["2021",1,12]]}}}],"schema":"https://github.com/citation-style-language/schema/raw/master/csl-citation.json"} </w:instrText>
      </w:r>
      <w:r w:rsidR="00870BA7">
        <w:rPr>
          <w:rFonts w:ascii="Times New Roman" w:hAnsi="Times New Roman" w:cs="Times New Roman"/>
        </w:rPr>
        <w:fldChar w:fldCharType="separate"/>
      </w:r>
      <w:r w:rsidR="007E5CED" w:rsidRPr="007E5CED">
        <w:rPr>
          <w:rFonts w:ascii="Times New Roman" w:hAnsi="Times New Roman" w:cs="Times New Roman"/>
          <w:vertAlign w:val="superscript"/>
        </w:rPr>
        <w:t>14</w:t>
      </w:r>
      <w:r w:rsidR="00870BA7">
        <w:rPr>
          <w:rFonts w:ascii="Times New Roman" w:hAnsi="Times New Roman" w:cs="Times New Roman"/>
        </w:rPr>
        <w:fldChar w:fldCharType="end"/>
      </w:r>
      <w:r w:rsidR="009A5EEB">
        <w:rPr>
          <w:rFonts w:ascii="Times New Roman" w:hAnsi="Times New Roman" w:cs="Times New Roman"/>
        </w:rPr>
        <w:t>,</w:t>
      </w:r>
      <w:r w:rsidR="006A4640">
        <w:rPr>
          <w:rFonts w:ascii="Times New Roman" w:hAnsi="Times New Roman" w:cs="Times New Roman"/>
        </w:rPr>
        <w:t xml:space="preserve"> it is plain to see we are a very long way from having a new SARS strain</w:t>
      </w:r>
      <w:r w:rsidR="00D54B6B">
        <w:rPr>
          <w:rFonts w:ascii="Times New Roman" w:hAnsi="Times New Roman" w:cs="Times New Roman"/>
        </w:rPr>
        <w:t>.</w:t>
      </w:r>
    </w:p>
    <w:p w14:paraId="5184614A" w14:textId="38BBF4CA" w:rsidR="00E0188C" w:rsidRDefault="00E0188C">
      <w:pPr>
        <w:rPr>
          <w:rFonts w:ascii="Times New Roman" w:hAnsi="Times New Roman" w:cs="Times New Roman"/>
        </w:rPr>
      </w:pPr>
    </w:p>
    <w:p w14:paraId="1DAAC180" w14:textId="7C777A14" w:rsidR="00195B81" w:rsidRDefault="00FA1C38">
      <w:pPr>
        <w:rPr>
          <w:rFonts w:ascii="Times New Roman" w:hAnsi="Times New Roman" w:cs="Times New Roman"/>
        </w:rPr>
      </w:pPr>
      <w:r>
        <w:rPr>
          <w:rFonts w:ascii="Times New Roman" w:hAnsi="Times New Roman" w:cs="Times New Roman"/>
        </w:rPr>
        <w:t xml:space="preserve">Now we know what a </w:t>
      </w:r>
      <w:r w:rsidR="00951EA2">
        <w:rPr>
          <w:rFonts w:ascii="Times New Roman" w:hAnsi="Times New Roman" w:cs="Times New Roman"/>
        </w:rPr>
        <w:t>variant</w:t>
      </w:r>
      <w:r>
        <w:rPr>
          <w:rFonts w:ascii="Times New Roman" w:hAnsi="Times New Roman" w:cs="Times New Roman"/>
        </w:rPr>
        <w:t xml:space="preserve"> is,</w:t>
      </w:r>
      <w:r w:rsidR="00951EA2">
        <w:rPr>
          <w:rFonts w:ascii="Times New Roman" w:hAnsi="Times New Roman" w:cs="Times New Roman"/>
        </w:rPr>
        <w:t xml:space="preserve"> </w:t>
      </w:r>
      <w:r w:rsidR="006D7A9B">
        <w:rPr>
          <w:rFonts w:ascii="Times New Roman" w:hAnsi="Times New Roman" w:cs="Times New Roman"/>
        </w:rPr>
        <w:t xml:space="preserve">should I worry about </w:t>
      </w:r>
      <w:r w:rsidR="00951EA2">
        <w:rPr>
          <w:rFonts w:ascii="Times New Roman" w:hAnsi="Times New Roman" w:cs="Times New Roman"/>
        </w:rPr>
        <w:t>them</w:t>
      </w:r>
      <w:r w:rsidR="006D7A9B">
        <w:rPr>
          <w:rFonts w:ascii="Times New Roman" w:hAnsi="Times New Roman" w:cs="Times New Roman"/>
        </w:rPr>
        <w:t>?</w:t>
      </w:r>
    </w:p>
    <w:p w14:paraId="3EF3212A" w14:textId="06AF8CB4" w:rsidR="006D7A9B" w:rsidRDefault="006D7A9B">
      <w:pPr>
        <w:rPr>
          <w:rFonts w:ascii="Times New Roman" w:hAnsi="Times New Roman" w:cs="Times New Roman"/>
        </w:rPr>
      </w:pPr>
    </w:p>
    <w:p w14:paraId="17B57B02" w14:textId="4391E3CB" w:rsidR="00951EA2" w:rsidRDefault="00703133">
      <w:pPr>
        <w:rPr>
          <w:rFonts w:ascii="Times New Roman" w:hAnsi="Times New Roman" w:cs="Times New Roman"/>
        </w:rPr>
      </w:pPr>
      <w:r>
        <w:rPr>
          <w:rFonts w:ascii="Times New Roman" w:hAnsi="Times New Roman" w:cs="Times New Roman"/>
        </w:rPr>
        <w:t>T</w:t>
      </w:r>
      <w:r w:rsidR="00951EA2">
        <w:rPr>
          <w:rFonts w:ascii="Times New Roman" w:hAnsi="Times New Roman" w:cs="Times New Roman"/>
        </w:rPr>
        <w:t>his question is best answered in two parts</w:t>
      </w:r>
      <w:r w:rsidR="0021629C">
        <w:rPr>
          <w:rFonts w:ascii="Times New Roman" w:hAnsi="Times New Roman" w:cs="Times New Roman"/>
        </w:rPr>
        <w:t>: the short-term and the long-term threat variants pose.</w:t>
      </w:r>
    </w:p>
    <w:p w14:paraId="511C2288" w14:textId="3F65A415" w:rsidR="0021629C" w:rsidRDefault="0021629C">
      <w:pPr>
        <w:rPr>
          <w:rFonts w:ascii="Times New Roman" w:hAnsi="Times New Roman" w:cs="Times New Roman"/>
        </w:rPr>
      </w:pPr>
    </w:p>
    <w:p w14:paraId="395489F4" w14:textId="11F994F0" w:rsidR="0021629C" w:rsidRPr="006B2C78" w:rsidRDefault="0021629C">
      <w:pPr>
        <w:rPr>
          <w:rFonts w:ascii="Times New Roman" w:hAnsi="Times New Roman" w:cs="Times New Roman"/>
        </w:rPr>
      </w:pPr>
      <w:r>
        <w:rPr>
          <w:rFonts w:ascii="Times New Roman" w:hAnsi="Times New Roman" w:cs="Times New Roman"/>
        </w:rPr>
        <w:t xml:space="preserve">In the short-term, </w:t>
      </w:r>
      <w:r w:rsidR="00A676AC">
        <w:rPr>
          <w:rFonts w:ascii="Times New Roman" w:hAnsi="Times New Roman" w:cs="Times New Roman"/>
        </w:rPr>
        <w:t>in susceptible</w:t>
      </w:r>
      <w:r>
        <w:rPr>
          <w:rFonts w:ascii="Times New Roman" w:hAnsi="Times New Roman" w:cs="Times New Roman"/>
        </w:rPr>
        <w:t xml:space="preserve"> populations, new variants </w:t>
      </w:r>
      <w:r w:rsidRPr="005101BA">
        <w:rPr>
          <w:rFonts w:ascii="Times New Roman" w:hAnsi="Times New Roman" w:cs="Times New Roman"/>
          <w:b/>
          <w:bCs/>
        </w:rPr>
        <w:t>with</w:t>
      </w:r>
      <w:r>
        <w:rPr>
          <w:rFonts w:ascii="Times New Roman" w:hAnsi="Times New Roman" w:cs="Times New Roman"/>
        </w:rPr>
        <w:t xml:space="preserve"> increased transmissibility do pose a</w:t>
      </w:r>
      <w:r w:rsidR="00815557">
        <w:rPr>
          <w:rFonts w:ascii="Times New Roman" w:hAnsi="Times New Roman" w:cs="Times New Roman"/>
        </w:rPr>
        <w:t xml:space="preserve"> </w:t>
      </w:r>
      <w:r>
        <w:rPr>
          <w:rFonts w:ascii="Times New Roman" w:hAnsi="Times New Roman" w:cs="Times New Roman"/>
        </w:rPr>
        <w:t xml:space="preserve">threat. This is as more, unprotected vulnerable people may be infected with the virus, </w:t>
      </w:r>
      <w:r w:rsidR="007B2B5D">
        <w:rPr>
          <w:rFonts w:ascii="Times New Roman" w:hAnsi="Times New Roman" w:cs="Times New Roman"/>
        </w:rPr>
        <w:t xml:space="preserve">increasing the number of hospitalisations and therefore </w:t>
      </w:r>
      <w:r>
        <w:rPr>
          <w:rFonts w:ascii="Times New Roman" w:hAnsi="Times New Roman" w:cs="Times New Roman"/>
        </w:rPr>
        <w:t>deaths</w:t>
      </w:r>
      <w:r w:rsidR="009766AB">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{"citationID":"WL7N3LRj","properties":{"formattedCitation":"\\super 15\\nosupersub{}","plainCitation":"15","noteIndex":0},"citationItems":[{"id":984,"uris":["http://zotero.org/users/5409331/items/CJ9Y32G4"],"uri":["http://zotero.org/users/5409331/items/CJ9Y32G4"],"itemData":{"id":984,"type":"webpage","abstract":"Symptoms, testing, what to do if sick, daily activities, and more.","container-title":"Centers for Disease Control and Prevention","language":"en-us","title":"COVID-19 and Your Health","URL":"https://www.cdc.gov/coronavirus/2019-ncov/transmission/variant.html","author":[{"family":"CDC","given":""}],"accessed":{"date-parts":[["2021",3,7]]},"issued":{"date-parts":[["2020",2,11]]}}}],"schema":"https://github.com/citation-style-language/schema/raw/master/csl-citation.json"} </w:instrText>
      </w:r>
      <w:r w:rsidR="009766AB">
        <w:rPr>
          <w:rFonts w:ascii="Times New Roman" w:hAnsi="Times New Roman" w:cs="Times New Roman"/>
        </w:rPr>
        <w:fldChar w:fldCharType="separate"/>
      </w:r>
      <w:r w:rsidR="007E5CED" w:rsidRPr="007E5CED">
        <w:rPr>
          <w:rFonts w:ascii="Times New Roman" w:hAnsi="Times New Roman" w:cs="Times New Roman"/>
          <w:vertAlign w:val="superscript"/>
        </w:rPr>
        <w:t>15</w:t>
      </w:r>
      <w:r w:rsidR="009766AB">
        <w:rPr>
          <w:rFonts w:ascii="Times New Roman" w:hAnsi="Times New Roman" w:cs="Times New Roman"/>
        </w:rPr>
        <w:fldChar w:fldCharType="end"/>
      </w:r>
      <w:r>
        <w:rPr>
          <w:rFonts w:ascii="Times New Roman" w:hAnsi="Times New Roman" w:cs="Times New Roman"/>
        </w:rPr>
        <w:t>.</w:t>
      </w:r>
      <w:r w:rsidR="00EE7B27">
        <w:rPr>
          <w:rFonts w:ascii="Times New Roman" w:hAnsi="Times New Roman" w:cs="Times New Roman"/>
        </w:rPr>
        <w:t xml:space="preserve"> So far, the </w:t>
      </w:r>
      <w:r w:rsidR="009778F1">
        <w:rPr>
          <w:rFonts w:ascii="Times New Roman" w:hAnsi="Times New Roman" w:cs="Times New Roman"/>
        </w:rPr>
        <w:t>UK</w:t>
      </w:r>
      <w:r w:rsidR="00EE7B27">
        <w:rPr>
          <w:rFonts w:ascii="Times New Roman" w:hAnsi="Times New Roman" w:cs="Times New Roman"/>
        </w:rPr>
        <w:t xml:space="preserve"> variant</w:t>
      </w:r>
      <w:r w:rsidR="004B3260">
        <w:rPr>
          <w:rFonts w:ascii="Times New Roman" w:hAnsi="Times New Roman" w:cs="Times New Roman"/>
        </w:rPr>
        <w:t xml:space="preserve"> and </w:t>
      </w:r>
      <w:r w:rsidR="00EE7B27">
        <w:rPr>
          <w:rFonts w:ascii="Times New Roman" w:hAnsi="Times New Roman" w:cs="Times New Roman"/>
        </w:rPr>
        <w:t>the South African variant have</w:t>
      </w:r>
      <w:r w:rsidR="004B3260">
        <w:rPr>
          <w:rFonts w:ascii="Times New Roman" w:hAnsi="Times New Roman" w:cs="Times New Roman"/>
        </w:rPr>
        <w:t xml:space="preserve"> some</w:t>
      </w:r>
      <w:r w:rsidR="00EE7B27">
        <w:rPr>
          <w:rFonts w:ascii="Times New Roman" w:hAnsi="Times New Roman" w:cs="Times New Roman"/>
        </w:rPr>
        <w:t xml:space="preserve"> </w:t>
      </w:r>
      <w:r w:rsidR="003379B1">
        <w:rPr>
          <w:rFonts w:ascii="Times New Roman" w:hAnsi="Times New Roman" w:cs="Times New Roman"/>
        </w:rPr>
        <w:t>epidemiological</w:t>
      </w:r>
      <w:r w:rsidR="006B2C78">
        <w:rPr>
          <w:rFonts w:ascii="Times New Roman" w:hAnsi="Times New Roman" w:cs="Times New Roman"/>
          <w:i/>
          <w:iCs/>
        </w:rPr>
        <w:t xml:space="preserve"> </w:t>
      </w:r>
      <w:r w:rsidR="006B2C78">
        <w:rPr>
          <w:rFonts w:ascii="Times New Roman" w:hAnsi="Times New Roman" w:cs="Times New Roman"/>
        </w:rPr>
        <w:t xml:space="preserve">and </w:t>
      </w:r>
      <w:r w:rsidR="003379B1">
        <w:rPr>
          <w:rFonts w:ascii="Times New Roman" w:hAnsi="Times New Roman" w:cs="Times New Roman"/>
        </w:rPr>
        <w:t xml:space="preserve">experimental </w:t>
      </w:r>
      <w:r w:rsidR="006B2C78">
        <w:rPr>
          <w:rFonts w:ascii="Times New Roman" w:hAnsi="Times New Roman" w:cs="Times New Roman"/>
        </w:rPr>
        <w:t xml:space="preserve">evidence to </w:t>
      </w:r>
      <w:r w:rsidR="00461F86">
        <w:rPr>
          <w:rFonts w:ascii="Times New Roman" w:hAnsi="Times New Roman" w:cs="Times New Roman"/>
        </w:rPr>
        <w:t xml:space="preserve">suggest an increase in </w:t>
      </w:r>
      <w:r w:rsidR="006B2C78">
        <w:rPr>
          <w:rFonts w:ascii="Times New Roman" w:hAnsi="Times New Roman" w:cs="Times New Roman"/>
        </w:rPr>
        <w:t>their increased transmissibility</w:t>
      </w:r>
      <w:r w:rsidR="003379B1">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{"citationID":"121ji2wI","properties":{"formattedCitation":"\\super 16\\nosupersub{}","plainCitation":"16","noteIndex":0},"citationItems":[{"id":986,"uris":["http://zotero.org/users/5409331/items/HLT5SSNM"],"uri":["http://zotero.org/users/5409331/items/HLT5SSNM"],"itemData":{"id":986,"type":"article-journal","abstract":"Two new SARS-CoV-2 lineages with the N501Y mutation in the receptor-binding domain of the spike protein spread rapidly in the United Kingdom. We estimated that the earlier 501Y lineage without amino acid deletion Δ69/Δ70, circulating mainly between early September and mid-November, was 10% (6–13%) more transmissible than the 501N lineage, and the 501Y lineage with amino acid deletion Δ69/Δ70, circulating since late September, was 75% (70–80%) more transmissible than the 501N lineage.","container-title":"Eurosurveillance","DOI":"10.2807/1560-7917.ES.2020.26.1.2002106","ISSN":"1025-496X","issue":"1","journalAbbreviation":"Euro Surveill","note":"PMID: 33413740\nPMCID: PMC7791602","source":"PubMed Central","title":"Early transmissibility assessment of the N501Y mutant strains of SARS-CoV-2 in the United Kingdom, October to November 2020","URL":"https://www.ncbi.nlm.nih.gov/pmc/articles/PMC7791602/","volume":"26","author":[{"family":"Leung","given":"Kathy"},{"family":"Shum","given":"Marcus HH"},{"family":"Leung","given":"Gabriel M"},{"family":"Lam","given":"Tommy TY"},{"family":"Wu","given":"Joseph T"}],"accessed":{"date-parts":[["2021",3,7]]},"issued":{"date-parts":[["2021",1,7]]}}}],"schema":"https://github.com/citation-style-language/schema/raw/master/csl-citation.json"} </w:instrText>
      </w:r>
      <w:r w:rsidR="003379B1">
        <w:rPr>
          <w:rFonts w:ascii="Times New Roman" w:hAnsi="Times New Roman" w:cs="Times New Roman"/>
        </w:rPr>
        <w:fldChar w:fldCharType="separate"/>
      </w:r>
      <w:r w:rsidR="007E5CED" w:rsidRPr="007E5CED">
        <w:rPr>
          <w:rFonts w:ascii="Times New Roman" w:hAnsi="Times New Roman" w:cs="Times New Roman"/>
          <w:vertAlign w:val="superscript"/>
        </w:rPr>
        <w:t>16</w:t>
      </w:r>
      <w:r w:rsidR="003379B1">
        <w:rPr>
          <w:rFonts w:ascii="Times New Roman" w:hAnsi="Times New Roman" w:cs="Times New Roman"/>
        </w:rPr>
        <w:fldChar w:fldCharType="end"/>
      </w:r>
      <w:r w:rsidR="003379B1">
        <w:rPr>
          <w:rFonts w:ascii="Times New Roman" w:hAnsi="Times New Roman" w:cs="Times New Roman"/>
          <w:vertAlign w:val="superscript"/>
        </w:rPr>
        <w:t>,</w:t>
      </w:r>
      <w:r w:rsidR="003379B1">
        <w:rPr>
          <w:rFonts w:ascii="Times New Roman" w:hAnsi="Times New Roman" w:cs="Times New Roman"/>
          <w:vertAlign w:val="superscript"/>
        </w:rPr>
        <w:fldChar w:fldCharType="begin"/>
      </w:r>
      <w:r w:rsidR="007E5CED">
        <w:rPr>
          <w:rFonts w:ascii="Times New Roman" w:hAnsi="Times New Roman" w:cs="Times New Roman"/>
          <w:vertAlign w:val="superscript"/>
        </w:rPr>
        <w:instrText xml:space="preserve"> ADDIN ZOTERO_ITEM CSL_CITATION {"citationID":"zBjf759W","properties":{"formattedCitation":"\\super 17\\nosupersub{}","plainCitation":"17","noteIndex":0},"citationItems":[{"id":972,"uris":["http://zotero.org/users/5409331/items/K69JSEQZ"],"uri":["http://zotero.org/users/5409331/items/K69JSEQZ"],"itemData":{"id":972,"type":"article-journal","container-title":"Nature","DOI":"10.1038/s41586-021-03291-y","ISSN":"0028-0836, 1476-4687","journalAbbreviation":"Nature","language":"en","source":"DOI.org (Crossref)","title":"SARS-CoV-2 evolution during treatment of chronic infection","URL":"http://www.nature.com/articles/s41586-021-03291-y","author":[{"literal":"The CITIID-NIHR BioResource COVID-19 Collaboration"},{"literal":"The COVID-19 Genomics UK (COG-UK) Consortium"},{"family":"Kemp","given":"Steven A."},{"family":"Collier","given":"Dami A."},{"family":"Datir","given":"Rawlings P."},{"family":"Ferreira","given":"Isabella A. T. M."},{"family":"Gayed","given":"Salma"},{"family":"Jahun","given":"Aminu"},{"family":"Hosmillo","given":"Myra"},{"family":"Rees-Spear","given":"Chloe"},{"family":"Mlcochova","given":"Petra"},{"family":"Lumb","given":"Ines Ushiro"},{"family":"Roberts","given":"David J."},{"family":"Chandra","given":"Anita"},{"family":"Temperton","given":"Nigel"},{"family":"Sharrocks","given":"Katherine"},{"family":"Blane","given":"Elizabeth"},{"family":"Modis","given":"Yorgo"},{"family":"Leigh","given":"Kendra E."},{"family":"Briggs","given":"John A. G."},{"family":"Gils","given":"Marit J.","non-dropping-particle":"van"},{"family":"Smith","given":"Kenneth G. C."},{"family":"Bradley","given":"John R."},{"family":"Smith","given":"Chris"},{"family":"Doffinger","given":"Rainer"},{"family":"Ceron-Gutierrez","given":"Lourdes"},{"family":"Barcenas-Morales","given":"Gabriela"},{"family":"Pollock","given":"David D."},{"family":"Goldstein","given":"Richard A."},{"family":"Smielewska","given":"Anna"},{"family":"Skittrall","given":"Jordan P."},{"family":"Gouliouris","given":"Theodore"},{"family":"Goodfellow","given":"Ian G."},{"family":"Gkrania-Klotsas","given":"Effrossyni"},{"family":"Illingworth","given":"Christopher J. R."},{"family":"McCoy","given":"Laura E."},{"family":"Gupta","given":"Ravindra K."}],"accessed":{"date-parts":[["2021",3,6]]},"issued":{"date-parts":[["2021",2,5]]}}}],"schema":"https://github.com/citation-style-language/schema/raw/master/csl-citation.json"} </w:instrText>
      </w:r>
      <w:r w:rsidR="003379B1">
        <w:rPr>
          <w:rFonts w:ascii="Times New Roman" w:hAnsi="Times New Roman" w:cs="Times New Roman"/>
          <w:vertAlign w:val="superscript"/>
        </w:rPr>
        <w:fldChar w:fldCharType="separate"/>
      </w:r>
      <w:r w:rsidR="007E5CED" w:rsidRPr="007E5CED">
        <w:rPr>
          <w:rFonts w:ascii="Times New Roman" w:hAnsi="Times New Roman" w:cs="Times New Roman"/>
          <w:vertAlign w:val="superscript"/>
        </w:rPr>
        <w:t>17</w:t>
      </w:r>
      <w:r w:rsidR="003379B1">
        <w:rPr>
          <w:rFonts w:ascii="Times New Roman" w:hAnsi="Times New Roman" w:cs="Times New Roman"/>
          <w:vertAlign w:val="superscript"/>
        </w:rPr>
        <w:fldChar w:fldCharType="end"/>
      </w:r>
      <w:r w:rsidR="003379B1">
        <w:rPr>
          <w:rFonts w:ascii="Times New Roman" w:hAnsi="Times New Roman" w:cs="Times New Roman"/>
          <w:vertAlign w:val="superscript"/>
        </w:rPr>
        <w:t>,</w:t>
      </w:r>
      <w:r w:rsidR="003379B1">
        <w:rPr>
          <w:rFonts w:ascii="Times New Roman" w:hAnsi="Times New Roman" w:cs="Times New Roman"/>
          <w:vertAlign w:val="superscript"/>
        </w:rPr>
        <w:fldChar w:fldCharType="begin"/>
      </w:r>
      <w:r w:rsidR="007E5CED">
        <w:rPr>
          <w:rFonts w:ascii="Times New Roman" w:hAnsi="Times New Roman" w:cs="Times New Roman"/>
          <w:vertAlign w:val="superscript"/>
        </w:rPr>
        <w:instrText xml:space="preserve"> ADDIN ZOTERO_ITEM CSL_CITATION {"citationID":"5avJLktf","properties":{"formattedCitation":"\\super 18\\nosupersub{}","plainCitation":"18","noteIndex":0},"citationItems":[{"id":995,"uris":["http://zotero.org/users/5409331/items/7QQPPWPA"],"uri":["http://zotero.org/users/5409331/items/7QQPPWPA"],"itemData":{"id":995,"type":"article-journal","abstract":"Viruses constantly change through mutation and variations in the SARS-CoV-2 virus, due to evolution and adaptation processes, have been observed worldwide. While most emerging mutations will not have a significant impact on the spread of the virus, some mutations or combinations of mutations may provide the virus with a selective advantage, such as increased transmissibility or the ability to evade the host immune response. In this update we report new information on the spread of three virus variants (VOC 202012/01, 501Y.V2 and variant P.1). These variants are considered to be of concern because of mutations which have led to increased transmissibility and deteriorating epidemiological situations in the areas where they have recently become established.","language":"en","page":"29","source":"Zotero","title":"Risk of spread of new SARS-CoV-2 variants of concern in the EU/EEA - first update","issued":{"date-parts":[["2021"]]}}}],"schema":"https://github.com/citation-style-language/schema/raw/master/csl-citation.json"} </w:instrText>
      </w:r>
      <w:r w:rsidR="003379B1">
        <w:rPr>
          <w:rFonts w:ascii="Times New Roman" w:hAnsi="Times New Roman" w:cs="Times New Roman"/>
          <w:vertAlign w:val="superscript"/>
        </w:rPr>
        <w:fldChar w:fldCharType="separate"/>
      </w:r>
      <w:r w:rsidR="007E5CED" w:rsidRPr="007E5CED">
        <w:rPr>
          <w:rFonts w:ascii="Times New Roman" w:hAnsi="Times New Roman" w:cs="Times New Roman"/>
          <w:vertAlign w:val="superscript"/>
        </w:rPr>
        <w:t>18</w:t>
      </w:r>
      <w:r w:rsidR="003379B1">
        <w:rPr>
          <w:rFonts w:ascii="Times New Roman" w:hAnsi="Times New Roman" w:cs="Times New Roman"/>
          <w:vertAlign w:val="superscript"/>
        </w:rPr>
        <w:fldChar w:fldCharType="end"/>
      </w:r>
      <w:r w:rsidR="006B2C78">
        <w:rPr>
          <w:rFonts w:ascii="Times New Roman" w:hAnsi="Times New Roman" w:cs="Times New Roman"/>
        </w:rPr>
        <w:t>.</w:t>
      </w:r>
    </w:p>
    <w:p w14:paraId="51AE4B02" w14:textId="20448982" w:rsidR="0021629C" w:rsidRDefault="0021629C">
      <w:pPr>
        <w:rPr>
          <w:rFonts w:ascii="Times New Roman" w:hAnsi="Times New Roman" w:cs="Times New Roman"/>
        </w:rPr>
      </w:pPr>
    </w:p>
    <w:p w14:paraId="25F46977" w14:textId="441F0885" w:rsidR="00180585" w:rsidRDefault="00815557">
      <w:pPr>
        <w:rPr>
          <w:rFonts w:ascii="Times New Roman" w:hAnsi="Times New Roman" w:cs="Times New Roman"/>
        </w:rPr>
      </w:pPr>
      <w:r>
        <w:rPr>
          <w:rFonts w:ascii="Times New Roman" w:hAnsi="Times New Roman" w:cs="Times New Roman"/>
        </w:rPr>
        <w:lastRenderedPageBreak/>
        <w:t xml:space="preserve">When we look </w:t>
      </w:r>
      <w:r w:rsidR="009D61D4">
        <w:rPr>
          <w:rFonts w:ascii="Times New Roman" w:hAnsi="Times New Roman" w:cs="Times New Roman"/>
        </w:rPr>
        <w:t xml:space="preserve">to the threat posed by variants in the long-term, things become a lot less clear. On the one hand some studies have suggested that </w:t>
      </w:r>
      <w:r w:rsidR="0075125B">
        <w:rPr>
          <w:rFonts w:ascii="Times New Roman" w:hAnsi="Times New Roman" w:cs="Times New Roman"/>
        </w:rPr>
        <w:t>the South African and Brazil variants</w:t>
      </w:r>
      <w:r w:rsidR="009D61D4">
        <w:rPr>
          <w:rFonts w:ascii="Times New Roman" w:hAnsi="Times New Roman" w:cs="Times New Roman"/>
        </w:rPr>
        <w:t xml:space="preserve"> </w:t>
      </w:r>
      <w:r w:rsidR="0075125B">
        <w:rPr>
          <w:rFonts w:ascii="Times New Roman" w:hAnsi="Times New Roman" w:cs="Times New Roman"/>
        </w:rPr>
        <w:t>may b</w:t>
      </w:r>
      <w:r w:rsidR="007E1E24">
        <w:rPr>
          <w:rFonts w:ascii="Times New Roman" w:hAnsi="Times New Roman" w:cs="Times New Roman"/>
        </w:rPr>
        <w:t xml:space="preserve">e </w:t>
      </w:r>
      <w:r w:rsidR="00415FD7">
        <w:rPr>
          <w:rFonts w:ascii="Times New Roman" w:hAnsi="Times New Roman" w:cs="Times New Roman"/>
        </w:rPr>
        <w:t>resistant to the neutralizing antibodies that prior infection and immunisation provide</w:t>
      </w:r>
      <w:r w:rsidR="0075125B">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{"citationID":"PfcCnACs","properties":{"formattedCitation":"\\super 19\\nosupersub{}","plainCitation":"19","noteIndex":0},"citationItems":[{"id":996,"uris":["http://zotero.org/users/5409331/items/8RIWXS7Z"],"uri":["http://zotero.org/users/5409331/items/8RIWXS7Z"],"itemData":{"id":996,"type":"article-journal","abstract":"&lt;h3&gt;Abstract&lt;/h3&gt; &lt;p&gt;SARS-CoV-2 501Y.V2, a novel lineage of the coronavirus causing COVID-19, contains multiple mutations within two immunodominant domains of the spike protein. Here we show that this lineage exhibits complete escape from three classes of therapeutically relevant monoclonal antibodies. Furthermore 501Y.V2 shows substantial or complete escape from neutralizing antibodies in COVID-19 convalescent plasma. These data highlight the prospect of reinfection with antigenically distinct variants and may foreshadow reduced efficacy of current spike-based vaccines.&lt;/p&gt;","container-title":"bioRxiv","DOI":"10.1101/2021.01.18.427166","language":"en","note":"publisher: Cold Spring Harbor Laboratory\nsection: New Results","page":"2021.01.18.427166","source":"www.biorxiv.org","title":"SARS-CoV-2 501Y.V2 escapes neutralization by South African COVID-19 donor plasma","author":[{"family":"Wibmer","given":"Constantinos Kurt"},{"family":"Ayres","given":"Frances"},{"family":"Hermanus","given":"Tandile"},{"family":"Madzivhandila","given":"Mashudu"},{"family":"Kgagudi","given":"Prudence"},{"family":"Lambson","given":"Bronwen E."},{"family":"Vermeulen","given":"Marion"},{"family":"Berg","given":"Karin","dropping-particle":"van den"},{"family":"Rossouw","given":"Theresa"},{"family":"Boswell","given":"Michael"},{"family":"Ueckermann","given":"Veronica"},{"family":"Meiring","given":"Susan"},{"family":"Gottberg","given":"Anne","dropping-particle":"von"},{"family":"Cohen","given":"Cheryl"},{"family":"Morris","given":"Lynn"},{"family":"Bhiman","given":"Jinal N."},{"family":"Moore","given":"Penny L."}],"issued":{"date-parts":[["2021",1,19]]}}}],"schema":"https://github.com/citation-style-language/schema/raw/master/csl-citation.json"} </w:instrText>
      </w:r>
      <w:r w:rsidR="0075125B">
        <w:rPr>
          <w:rFonts w:ascii="Times New Roman" w:hAnsi="Times New Roman" w:cs="Times New Roman"/>
        </w:rPr>
        <w:fldChar w:fldCharType="separate"/>
      </w:r>
      <w:r w:rsidR="007E5CED" w:rsidRPr="007E5CED">
        <w:rPr>
          <w:rFonts w:ascii="Times New Roman" w:hAnsi="Times New Roman" w:cs="Times New Roman"/>
          <w:vertAlign w:val="superscript"/>
        </w:rPr>
        <w:t>19</w:t>
      </w:r>
      <w:r w:rsidR="0075125B">
        <w:rPr>
          <w:rFonts w:ascii="Times New Roman" w:hAnsi="Times New Roman" w:cs="Times New Roman"/>
        </w:rPr>
        <w:fldChar w:fldCharType="end"/>
      </w:r>
      <w:r w:rsidR="0075125B">
        <w:rPr>
          <w:rFonts w:ascii="Times New Roman" w:hAnsi="Times New Roman" w:cs="Times New Roman"/>
          <w:vertAlign w:val="superscript"/>
        </w:rPr>
        <w:t>,</w:t>
      </w:r>
      <w:r w:rsidR="0075125B">
        <w:rPr>
          <w:rFonts w:ascii="Times New Roman" w:hAnsi="Times New Roman" w:cs="Times New Roman"/>
          <w:vertAlign w:val="superscript"/>
        </w:rPr>
        <w:fldChar w:fldCharType="begin"/>
      </w:r>
      <w:r w:rsidR="007E5CED">
        <w:rPr>
          <w:rFonts w:ascii="Times New Roman" w:hAnsi="Times New Roman" w:cs="Times New Roman"/>
          <w:vertAlign w:val="superscript"/>
        </w:rPr>
        <w:instrText xml:space="preserve"> ADDIN ZOTERO_ITEM CSL_CITATION {"citationID":"0y5RvMsN","properties":{"formattedCitation":"\\super 20\\nosupersub{}","plainCitation":"20","noteIndex":0},"citationItems":[{"id":998,"uris":["http://zotero.org/users/5409331/items/L8ZLI5TB"],"uri":["http://zotero.org/users/5409331/items/L8ZLI5TB"],"itemData":{"id":998,"type":"article-journal","abstract":"&lt;h3&gt;ABSTRACT&lt;/h3&gt; &lt;p&gt;To investigate the evolution of SARS-CoV-2 in the immune population, we co-incubated authentic virus with a highly neutralizing plasma from a COVID-19 convalescent patient. The plasma fully neutralized the virus for 7 passages, but after 45 days, the deletion of F140 in the spike N-terminal domain (NTD) N3 loop led to partial breakthrough. At day 73, an E484K substitution in the receptor-binding domain (RBD) occurred, followed at day 80 by an insertion in the NTD N5 loop containing a new glycan sequon, which generated a variant completely resistant to plasma neutralization. Computational modeling predicts that the deletion and insertion in loops N3 and N5 prevent binding of neutralizing antibodies. The recent emergence in the United Kingdom and South Africa of natural variants with similar changes suggests that SARS-CoV-2 has the potential to escape an effective immune response and that vaccines and antibodies able to control emerging variants should be developed.&lt;/p&gt;&lt;h3&gt;One Sentence Summary&lt;/h3&gt; &lt;p&gt;Three mutations allowed SARS-CoV-2 to evade the polyclonal antibody response of a highly neutralizing COVID-19 convalescent plasma.&lt;/p&gt;","container-title":"bioRxiv","DOI":"10.1101/2020.12.28.424451","language":"en","note":"publisher: Cold Spring Harbor Laboratory\nsection: New Results","page":"2020.12.28.424451","source":"www.biorxiv.org","title":"SARS-CoV-2 escape in vitro from a highly neutralizing COVID-19 convalescent plasma","author":[{"family":"Andreano","given":"Emanuele"},{"family":"Piccini","given":"Giulia"},{"family":"Licastro","given":"Danilo"},{"family":"Casalino","given":"Lorenzo"},{"family":"Johnson","given":"Nicole V."},{"family":"Paciello","given":"Ida"},{"family":"Monego","given":"Simeone Dal"},{"family":"Pantano","given":"Elisa"},{"family":"Manganaro","given":"Noemi"},{"family":"Manenti","given":"Alessandro"},{"family":"Manna","given":"Rachele"},{"family":"Casa","given":"Elisa"},{"family":"Hyseni","given":"Inesa"},{"family":"Benincasa","given":"Linda"},{"family":"Montomoli","given":"Emanuele"},{"family":"Amaro","given":"Rommie E."},{"family":"McLellan","given":"Jason S."},{"family":"Rappuoli","given":"Rino"}],"issued":{"date-parts":[["2020",12,28]]}}}],"schema":"https://github.com/citation-style-language/schema/raw/master/csl-citation.json"} </w:instrText>
      </w:r>
      <w:r w:rsidR="0075125B">
        <w:rPr>
          <w:rFonts w:ascii="Times New Roman" w:hAnsi="Times New Roman" w:cs="Times New Roman"/>
          <w:vertAlign w:val="superscript"/>
        </w:rPr>
        <w:fldChar w:fldCharType="separate"/>
      </w:r>
      <w:r w:rsidR="007E5CED" w:rsidRPr="007E5CED">
        <w:rPr>
          <w:rFonts w:ascii="Times New Roman" w:hAnsi="Times New Roman" w:cs="Times New Roman"/>
          <w:vertAlign w:val="superscript"/>
        </w:rPr>
        <w:t>20</w:t>
      </w:r>
      <w:r w:rsidR="0075125B">
        <w:rPr>
          <w:rFonts w:ascii="Times New Roman" w:hAnsi="Times New Roman" w:cs="Times New Roman"/>
          <w:vertAlign w:val="superscript"/>
        </w:rPr>
        <w:fldChar w:fldCharType="end"/>
      </w:r>
      <w:r w:rsidR="001158B0">
        <w:rPr>
          <w:rFonts w:ascii="Times New Roman" w:hAnsi="Times New Roman" w:cs="Times New Roman"/>
          <w:vertAlign w:val="superscript"/>
        </w:rPr>
        <w:t>,</w:t>
      </w:r>
      <w:r w:rsidR="001158B0">
        <w:rPr>
          <w:rFonts w:ascii="Times New Roman" w:hAnsi="Times New Roman" w:cs="Times New Roman"/>
          <w:vertAlign w:val="superscript"/>
        </w:rPr>
        <w:fldChar w:fldCharType="begin"/>
      </w:r>
      <w:r w:rsidR="007E5CED">
        <w:rPr>
          <w:rFonts w:ascii="Times New Roman" w:hAnsi="Times New Roman" w:cs="Times New Roman"/>
          <w:vertAlign w:val="superscript"/>
        </w:rPr>
        <w:instrText xml:space="preserve"> ADDIN ZOTERO_ITEM CSL_CITATION {"citationID":"0srykTOT","properties":{"formattedCitation":"\\super 21\\nosupersub{}","plainCitation":"21","noteIndex":0},"citationItems":[{"id":1002,"uris":["http://zotero.org/users/5409331/items/9F5QWXQK"],"uri":["http://zotero.org/users/5409331/items/9F5QWXQK"],"itemData":{"id":1002,"type":"article-journal","abstract":"&lt;p&gt;Abstract Background Assessing safety and efficacy of Covid-19 vaccines in different populations is essential, as is investigation of efficacy against emerging SARS-CoV-2 variants of concern including the B.1.351 (501Y.V2) variant first identified in South Africa. Methods We conducted a randomized multicentre, double blinded controlled trial on safety and efficacy of ChAdOx1-nCoV19 in HIV-uninfected people in South Africa. Participants age 18 to &amp;lt;65 years randomized (1:1) to two doses of vaccine containing 5x1010 viral particles or placebo (0.9%NaCl) 21-35 days apart. Post 2nd-dose serum samples (n=25) were tested by pseudotyped (PSVNA) and live virus (LVNA) neutralization assays against the D614G and B.1.351 variants. Primary endpoints were safety and vaccine efficacy (VE) &amp;gt;14 days following second dose against laboratory confirmed symptomatic Covid-19. Results 2026 HIV-uninfected adults were enrolled between June 24th and Nov 9th, 2020; 1010 and 1011 received at least one dose of placebo or vaccine, respectively. Median age was 31 years. The B.1.351 variant showed increased resistance to vaccinee sera using the PSVNA and LVNA. In the primary endpoint analysis, 23/717 (3.2%) placebo and 19/750 (2.5%) vaccine recipients developed mild-moderate Covid-19; VE 21.9% (95%Confidence Interval: -49.9; 59.8). Of the primary endpoint cases, 39/42 (92.9%) were the B.1.351 variant; against which VE was 10.4% (95%CI: -76.8; 54.8) analyzed as a secondary objective. The incidence of serious adverse events was balanced between the vaccine and placebo groups. Conclusions A two-dose regimen of ChAdOx1-nCoV19 did not show protection against mild-moderate Covid-19 due to B.1.351 variant, however, VE against severe Covid-19 is undetermined. (Funded by The Bill &amp;amp; Melinda Gates Foundation and South African Medical Research Council; ClinicalTrails.gov number, NCT04444674).&lt;/p&gt;","container-title":"medRxiv","DOI":"10.1101/2021.02.10.21251247","language":"en","note":"publisher: Cold Spring Harbor Laboratory Press","page":"2021.02.10.21251247","source":"www.medrxiv.org","title":"Safety and efficacy of the ChAdOx1 nCoV-19 (AZD1222) Covid-19 vaccine against the B.1.351 variant in South Africa","author":[{"family":"Madhi","given":"Shabir A."},{"family":"Baillie","given":"Vicky"},{"family":"Cutland","given":"Clare L."},{"family":"Voysey","given":"Merryn"},{"family":"Koen","given":"Anthonet L."},{"family":"Fairlie","given":"Lee"},{"family":"Padayachee","given":"Sherman D."},{"family":"Dheda","given":"Keertan"},{"family":"Barnabas","given":"Shaun L."},{"family":"Bhorat","given":"Qasim Ebrahim"},{"family":"Briner","given":"Carmen"},{"family":"Kwatra","given":"Gaurav"},{"family":"NGS-SA","given":""},{"family":"Team","given":"Wits-VIDA COVID"},{"family":"Ahmed","given":"Khatija"},{"family":"Aley","given":"Parvinder"},{"family":"Bhikha","given":"Sutika"},{"family":"Bhiman","given":"Jinal N."},{"family":"Bhorat","given":"As’ad Ebrahim"},{"family":"Plessis","given":"Jeanine","dropping-particle":"du"},{"family":"Esmail","given":"Aliasgar"},{"family":"Groenewald","given":"Marisa"},{"family":"Horne","given":"Elizea"},{"family":"Hwa","given":"Shi-Hsia"},{"family":"Jose","given":"Aylin"},{"family":"Lambe","given":"Teresa"},{"family":"Laubscher","given":"Matt"},{"family":"Malahleha","given":"Mookho"},{"family":"Masenya","given":"Masebole"},{"family":"Masilela","given":"Mduduzi"},{"family":"McKenzie","given":"Shakeel"},{"family":"Molapo","given":"Kgaogelo"},{"family":"Moultrie","given":"Andrew"},{"family":"Oelofse","given":"Suzette"},{"family":"Patel","given":"Faeezah"},{"family":"Pillay","given":"Sureshnee"},{"family":"Rhead","given":"Sarah"},{"family":"Rodel","given":"Hylton"},{"family":"Rossouw","given":"Lindie"},{"family":"Taoushanis","given":"Carol"},{"family":"Tegally","given":"Houriiyah"},{"family":"Thombrayil","given":"Asha"},{"family":"Eck","given":"Samuel","dropping-particle":"van"},{"family":"Wibmer","given":"Constantinos Kurt"},{"family":"Durham","given":"Nicholas M."},{"family":"Kelly","given":"Elizabeth J."},{"family":"Villafana","given":"Tonya L."},{"family":"Gilbert","given":"Sarah"},{"family":"Pollard","given":"Andrew J."},{"family":"Oliveira","given":"Tulio","dropping-particle":"de"},{"family":"Moore","given":"Penny L."},{"family":"Sigal","given":"Alex"},{"family":"Izu","given":"Alane"}],"issued":{"date-parts":[["2021",2,12]]}}}],"schema":"https://github.com/citation-style-language/schema/raw/master/csl-citation.json"} </w:instrText>
      </w:r>
      <w:r w:rsidR="001158B0">
        <w:rPr>
          <w:rFonts w:ascii="Times New Roman" w:hAnsi="Times New Roman" w:cs="Times New Roman"/>
          <w:vertAlign w:val="superscript"/>
        </w:rPr>
        <w:fldChar w:fldCharType="separate"/>
      </w:r>
      <w:r w:rsidR="007E5CED" w:rsidRPr="007E5CED">
        <w:rPr>
          <w:rFonts w:ascii="Times New Roman" w:hAnsi="Times New Roman" w:cs="Times New Roman"/>
          <w:vertAlign w:val="superscript"/>
        </w:rPr>
        <w:t>21</w:t>
      </w:r>
      <w:r w:rsidR="001158B0">
        <w:rPr>
          <w:rFonts w:ascii="Times New Roman" w:hAnsi="Times New Roman" w:cs="Times New Roman"/>
          <w:vertAlign w:val="superscript"/>
        </w:rPr>
        <w:fldChar w:fldCharType="end"/>
      </w:r>
      <w:r w:rsidR="009D61D4">
        <w:rPr>
          <w:rFonts w:ascii="Times New Roman" w:hAnsi="Times New Roman" w:cs="Times New Roman"/>
        </w:rPr>
        <w:t xml:space="preserve">. </w:t>
      </w:r>
    </w:p>
    <w:p w14:paraId="13AF80DC" w14:textId="77777777" w:rsidR="00180585" w:rsidRDefault="00180585">
      <w:pPr>
        <w:rPr>
          <w:rFonts w:ascii="Times New Roman" w:hAnsi="Times New Roman" w:cs="Times New Roman"/>
        </w:rPr>
      </w:pPr>
    </w:p>
    <w:p w14:paraId="27777555" w14:textId="431FC097" w:rsidR="0021629C" w:rsidRDefault="00180585">
      <w:pPr>
        <w:rPr>
          <w:rFonts w:ascii="Times New Roman" w:hAnsi="Times New Roman" w:cs="Times New Roman"/>
        </w:rPr>
      </w:pPr>
      <w:r>
        <w:rPr>
          <w:rFonts w:ascii="Times New Roman" w:hAnsi="Times New Roman" w:cs="Times New Roman"/>
        </w:rPr>
        <w:t xml:space="preserve">However, even if we take an unrealistic view that all variants drastically reduce vaccine efficacy, it may not be anything to worry about. You see, all these studies </w:t>
      </w:r>
      <w:r w:rsidR="00F82D9D">
        <w:rPr>
          <w:rFonts w:ascii="Times New Roman" w:hAnsi="Times New Roman" w:cs="Times New Roman"/>
        </w:rPr>
        <w:t xml:space="preserve">have </w:t>
      </w:r>
      <w:r w:rsidR="00987A83">
        <w:rPr>
          <w:rFonts w:ascii="Times New Roman" w:hAnsi="Times New Roman" w:cs="Times New Roman"/>
        </w:rPr>
        <w:t xml:space="preserve">only </w:t>
      </w:r>
      <w:r>
        <w:rPr>
          <w:rFonts w:ascii="Times New Roman" w:hAnsi="Times New Roman" w:cs="Times New Roman"/>
        </w:rPr>
        <w:t>test</w:t>
      </w:r>
      <w:r w:rsidR="00F82D9D">
        <w:rPr>
          <w:rFonts w:ascii="Times New Roman" w:hAnsi="Times New Roman" w:cs="Times New Roman"/>
        </w:rPr>
        <w:t>ed</w:t>
      </w:r>
      <w:r>
        <w:rPr>
          <w:rFonts w:ascii="Times New Roman" w:hAnsi="Times New Roman" w:cs="Times New Roman"/>
        </w:rPr>
        <w:t xml:space="preserve"> the </w:t>
      </w:r>
      <w:r w:rsidR="00481B66">
        <w:rPr>
          <w:rFonts w:ascii="Times New Roman" w:hAnsi="Times New Roman" w:cs="Times New Roman"/>
        </w:rPr>
        <w:t>variants resistance to neutralizing antibodies</w:t>
      </w:r>
      <w:r w:rsidR="00E5492B">
        <w:rPr>
          <w:rFonts w:ascii="Times New Roman" w:hAnsi="Times New Roman" w:cs="Times New Roman"/>
        </w:rPr>
        <w:t xml:space="preserve"> and </w:t>
      </w:r>
      <w:r w:rsidR="00F07887">
        <w:rPr>
          <w:rFonts w:ascii="Times New Roman" w:hAnsi="Times New Roman" w:cs="Times New Roman"/>
        </w:rPr>
        <w:t xml:space="preserve">have </w:t>
      </w:r>
      <w:r w:rsidR="00E5492B">
        <w:rPr>
          <w:rFonts w:ascii="Times New Roman" w:hAnsi="Times New Roman" w:cs="Times New Roman"/>
        </w:rPr>
        <w:t>ignore</w:t>
      </w:r>
      <w:r w:rsidR="00F07887">
        <w:rPr>
          <w:rFonts w:ascii="Times New Roman" w:hAnsi="Times New Roman" w:cs="Times New Roman"/>
        </w:rPr>
        <w:t>d</w:t>
      </w:r>
      <w:r w:rsidR="00E5492B">
        <w:rPr>
          <w:rFonts w:ascii="Times New Roman" w:hAnsi="Times New Roman" w:cs="Times New Roman"/>
        </w:rPr>
        <w:t xml:space="preserve"> T cells.</w:t>
      </w:r>
    </w:p>
    <w:p w14:paraId="0E4306FA" w14:textId="52112452" w:rsidR="00FF6D2C" w:rsidRDefault="00FF6D2C">
      <w:pPr>
        <w:rPr>
          <w:rFonts w:ascii="Times New Roman" w:hAnsi="Times New Roman" w:cs="Times New Roman"/>
        </w:rPr>
      </w:pPr>
    </w:p>
    <w:p w14:paraId="5B73059D" w14:textId="2231EF9C" w:rsidR="00E5492B" w:rsidRDefault="00E5492B">
      <w:pPr>
        <w:rPr>
          <w:rFonts w:ascii="Times New Roman" w:hAnsi="Times New Roman" w:cs="Times New Roman"/>
        </w:rPr>
      </w:pPr>
      <w:r>
        <w:rPr>
          <w:rFonts w:ascii="Times New Roman" w:hAnsi="Times New Roman" w:cs="Times New Roman"/>
        </w:rPr>
        <w:t xml:space="preserve">While </w:t>
      </w:r>
      <w:r w:rsidR="00F82D9D">
        <w:rPr>
          <w:rFonts w:ascii="Times New Roman" w:hAnsi="Times New Roman" w:cs="Times New Roman"/>
        </w:rPr>
        <w:t>neutralizing</w:t>
      </w:r>
      <w:r>
        <w:rPr>
          <w:rFonts w:ascii="Times New Roman" w:hAnsi="Times New Roman" w:cs="Times New Roman"/>
        </w:rPr>
        <w:t xml:space="preserve"> antibodies</w:t>
      </w:r>
      <w:r w:rsidR="000D6106">
        <w:rPr>
          <w:rFonts w:ascii="Times New Roman" w:hAnsi="Times New Roman" w:cs="Times New Roman"/>
        </w:rPr>
        <w:t xml:space="preserve">, which are produced by B cells, </w:t>
      </w:r>
      <w:r w:rsidR="00F82D9D">
        <w:rPr>
          <w:rFonts w:ascii="Times New Roman" w:hAnsi="Times New Roman" w:cs="Times New Roman"/>
        </w:rPr>
        <w:t xml:space="preserve">bind to </w:t>
      </w:r>
      <w:r w:rsidR="00FF6D2C">
        <w:rPr>
          <w:rFonts w:ascii="Times New Roman" w:hAnsi="Times New Roman" w:cs="Times New Roman"/>
        </w:rPr>
        <w:t xml:space="preserve">molecules on the surface of </w:t>
      </w:r>
      <w:r w:rsidR="00F82D9D">
        <w:rPr>
          <w:rFonts w:ascii="Times New Roman" w:hAnsi="Times New Roman" w:cs="Times New Roman"/>
        </w:rPr>
        <w:t xml:space="preserve">a virus, </w:t>
      </w:r>
      <w:r w:rsidR="00FF6D2C">
        <w:rPr>
          <w:rFonts w:ascii="Times New Roman" w:hAnsi="Times New Roman" w:cs="Times New Roman"/>
        </w:rPr>
        <w:t>like the s</w:t>
      </w:r>
      <w:r w:rsidR="00F82D9D">
        <w:rPr>
          <w:rFonts w:ascii="Times New Roman" w:hAnsi="Times New Roman" w:cs="Times New Roman"/>
        </w:rPr>
        <w:t>pike protein,</w:t>
      </w:r>
      <w:r w:rsidR="00FF6D2C">
        <w:rPr>
          <w:rFonts w:ascii="Times New Roman" w:hAnsi="Times New Roman" w:cs="Times New Roman"/>
        </w:rPr>
        <w:t xml:space="preserve"> and therefore prevent </w:t>
      </w:r>
      <w:r w:rsidR="000852E4">
        <w:rPr>
          <w:rFonts w:ascii="Times New Roman" w:hAnsi="Times New Roman" w:cs="Times New Roman"/>
        </w:rPr>
        <w:t>it from binding to human cells</w:t>
      </w:r>
      <w:r w:rsidR="00FF6D2C">
        <w:rPr>
          <w:rFonts w:ascii="Times New Roman" w:hAnsi="Times New Roman" w:cs="Times New Roman"/>
        </w:rPr>
        <w:t>,</w:t>
      </w:r>
      <w:r w:rsidR="00F82D9D">
        <w:rPr>
          <w:rFonts w:ascii="Times New Roman" w:hAnsi="Times New Roman" w:cs="Times New Roman"/>
        </w:rPr>
        <w:t xml:space="preserve"> </w:t>
      </w:r>
      <w:r w:rsidR="00FF6D2C">
        <w:rPr>
          <w:rFonts w:ascii="Times New Roman" w:hAnsi="Times New Roman" w:cs="Times New Roman"/>
        </w:rPr>
        <w:t>T cells</w:t>
      </w:r>
      <w:r w:rsidR="00F81DAD">
        <w:rPr>
          <w:rFonts w:ascii="Times New Roman" w:hAnsi="Times New Roman" w:cs="Times New Roman"/>
        </w:rPr>
        <w:t xml:space="preserve"> </w:t>
      </w:r>
      <w:r w:rsidR="006930BB">
        <w:rPr>
          <w:rFonts w:ascii="Times New Roman" w:hAnsi="Times New Roman" w:cs="Times New Roman"/>
        </w:rPr>
        <w:t xml:space="preserve">recognise cells that have been infected and </w:t>
      </w:r>
      <w:r w:rsidR="00D250EF">
        <w:rPr>
          <w:rFonts w:ascii="Times New Roman" w:hAnsi="Times New Roman" w:cs="Times New Roman"/>
        </w:rPr>
        <w:t>kill them or activate other immune cells to kill them</w:t>
      </w:r>
      <w:r w:rsidR="003925C7">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{"citationID":"j1KFqV87","properties":{"formattedCitation":"\\super 22\\nosupersub{}","plainCitation":"22","noteIndex":0},"citationItems":[{"id":89,"uris":["http://zotero.org/users/5409331/items/P49UFJWJ"],"uri":["http://zotero.org/users/5409331/items/P49UFJWJ"],"itemData":{"id":89,"type":"book","event-place":"Harlow, United Kingdom, UNITED KINGDOM","ISBN":"978-1-292-23519-6","publisher":"Pearson Education Limited","publisher-place":"Harlow, United Kingdom, UNITED KINGDOM","source":"ProQuest Ebook Central","title":"Brock Biology of Microorganisms, Global Edition","URL":"http://ebookcentral.proquest.com/lib/oxford/detail.action?docID=5203166","author":[{"family":"Madigan","given":"Michael T."},{"family":"Bender","given":"Kelly S."},{"family":"Buckley","given":"Daniel H."},{"family":"Sattley","given":"W. Matthew"},{"family":"Stahl","given":"David A."}],"accessed":{"date-parts":[["2020",11,17]]},"issued":{"date-parts":[["2017"]]}}}],"schema":"https://github.com/citation-style-language/schema/raw/master/csl-citation.json"} </w:instrText>
      </w:r>
      <w:r w:rsidR="003925C7">
        <w:rPr>
          <w:rFonts w:ascii="Times New Roman" w:hAnsi="Times New Roman" w:cs="Times New Roman"/>
        </w:rPr>
        <w:fldChar w:fldCharType="separate"/>
      </w:r>
      <w:r w:rsidR="007E5CED" w:rsidRPr="007E5CED">
        <w:rPr>
          <w:rFonts w:ascii="Times New Roman" w:hAnsi="Times New Roman" w:cs="Times New Roman"/>
          <w:vertAlign w:val="superscript"/>
        </w:rPr>
        <w:t>22</w:t>
      </w:r>
      <w:r w:rsidR="003925C7">
        <w:rPr>
          <w:rFonts w:ascii="Times New Roman" w:hAnsi="Times New Roman" w:cs="Times New Roman"/>
        </w:rPr>
        <w:fldChar w:fldCharType="end"/>
      </w:r>
      <w:r w:rsidR="00FF6D2C">
        <w:rPr>
          <w:rFonts w:ascii="Times New Roman" w:hAnsi="Times New Roman" w:cs="Times New Roman"/>
        </w:rPr>
        <w:t xml:space="preserve">. This means that while </w:t>
      </w:r>
      <w:r w:rsidR="006930BB">
        <w:rPr>
          <w:rFonts w:ascii="Times New Roman" w:hAnsi="Times New Roman" w:cs="Times New Roman"/>
        </w:rPr>
        <w:t>they do not prevent infection, they can still reduce the severity of</w:t>
      </w:r>
      <w:r w:rsidR="005D3A46">
        <w:rPr>
          <w:rFonts w:ascii="Times New Roman" w:hAnsi="Times New Roman" w:cs="Times New Roman"/>
        </w:rPr>
        <w:t xml:space="preserve"> it</w:t>
      </w:r>
      <w:r w:rsidR="006930BB">
        <w:rPr>
          <w:rFonts w:ascii="Times New Roman" w:hAnsi="Times New Roman" w:cs="Times New Roman"/>
        </w:rPr>
        <w:t>.</w:t>
      </w:r>
    </w:p>
    <w:p w14:paraId="0CF084BF" w14:textId="23FB4EE4" w:rsidR="006930BB" w:rsidRDefault="006930BB" w:rsidP="006930BB">
      <w:pPr>
        <w:rPr>
          <w:rFonts w:ascii="Times New Roman" w:hAnsi="Times New Roman" w:cs="Times New Roman"/>
        </w:rPr>
      </w:pPr>
    </w:p>
    <w:p w14:paraId="71860F0C" w14:textId="0937C562" w:rsidR="00B26C2E" w:rsidRDefault="000C14D1">
      <w:pPr>
        <w:rPr>
          <w:rFonts w:ascii="Times New Roman" w:hAnsi="Times New Roman" w:cs="Times New Roman"/>
        </w:rPr>
      </w:pPr>
      <w:r>
        <w:rPr>
          <w:rFonts w:ascii="Times New Roman" w:hAnsi="Times New Roman" w:cs="Times New Roman"/>
        </w:rPr>
        <w:t>A recent preprint has found that the UK, South African, Brazilian and Californian variants all have negligible effects on the response of T cells</w:t>
      </w:r>
      <w:r w:rsidR="00093B65">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{"citationID":"a3fbi7KL","properties":{"formattedCitation":"\\super 23\\nosupersub{}","plainCitation":"23","noteIndex":0},"citationItems":[{"id":959,"uris":["http://zotero.org/users/5409331/items/A26WAGN8"],"uri":["http://zotero.org/users/5409331/items/A26WAGN8"],"itemData":{"id":959,"type":"article-journal","abstract":"The emergence of SARS-CoV-2 variants highlighted the need to better understand adaptive immune responses to this virus. It is important to address whether also CD4+ and CD8+ T cell responses are affected, because of the role they play in disease resolution and modulation of COVID-19 disease severity. Here we performed a comprehensive analysis of SARS-CoV-2-specific CD4+ and CD8+ T cell responses from COVID-19 convalescent subjects recognizing the ancestral strain, compared to variant lineages B.1.1.7, B.1.351, P.1, and CAL.20C as well as recipients of the Moderna (mRNA-1273) or Pfizer/BioNTech (BNT162b2) COVID-19 vaccines. Similarly, we demonstrate that the sequences of the vast majority of SARS-CoV-2 T cell epitopes are not affected by the mutations found in the variants analyzed. Overall, the results demonstrate that CD4+ and CD8+ T cell responses in convalescent COVID-19 subjects or COVID-19 mRNA vaccinees are not substantially affected by mutations found in the SARS-CoV-2 variants.","language":"en","page":"35","source":"Zotero","title":"Negligible impact of SARS-CoV-2 variants on CD4+ and CD8+ T cell reactivity in COVID-19 exposed donors and vaccinees","author":[{"family":"Sidney","given":"John"}]}}],"schema":"https://github.com/citation-style-language/schema/raw/master/csl-citation.json"} </w:instrText>
      </w:r>
      <w:r w:rsidR="00093B65">
        <w:rPr>
          <w:rFonts w:ascii="Times New Roman" w:hAnsi="Times New Roman" w:cs="Times New Roman"/>
        </w:rPr>
        <w:fldChar w:fldCharType="separate"/>
      </w:r>
      <w:r w:rsidR="007E5CED" w:rsidRPr="007E5CED">
        <w:rPr>
          <w:rFonts w:ascii="Times New Roman" w:hAnsi="Times New Roman" w:cs="Times New Roman"/>
          <w:vertAlign w:val="superscript"/>
        </w:rPr>
        <w:t>23</w:t>
      </w:r>
      <w:r w:rsidR="00093B65">
        <w:rPr>
          <w:rFonts w:ascii="Times New Roman" w:hAnsi="Times New Roman" w:cs="Times New Roman"/>
        </w:rPr>
        <w:fldChar w:fldCharType="end"/>
      </w:r>
      <w:r>
        <w:rPr>
          <w:rFonts w:ascii="Times New Roman" w:hAnsi="Times New Roman" w:cs="Times New Roman"/>
        </w:rPr>
        <w:t xml:space="preserve"> in individuals who have been vaccinated or previously infected</w:t>
      </w:r>
      <w:r w:rsidR="005D3A46">
        <w:rPr>
          <w:rFonts w:ascii="Times New Roman" w:hAnsi="Times New Roman" w:cs="Times New Roman"/>
        </w:rPr>
        <w:t xml:space="preserve"> meaning that</w:t>
      </w:r>
      <w:r w:rsidR="0095440D">
        <w:rPr>
          <w:rFonts w:ascii="Times New Roman" w:hAnsi="Times New Roman" w:cs="Times New Roman"/>
        </w:rPr>
        <w:t>, irrespective of</w:t>
      </w:r>
      <w:r w:rsidR="00B127DB">
        <w:rPr>
          <w:rFonts w:ascii="Times New Roman" w:hAnsi="Times New Roman" w:cs="Times New Roman"/>
        </w:rPr>
        <w:t xml:space="preserve"> a </w:t>
      </w:r>
      <w:r w:rsidR="004E1BFC">
        <w:rPr>
          <w:rFonts w:ascii="Times New Roman" w:hAnsi="Times New Roman" w:cs="Times New Roman"/>
        </w:rPr>
        <w:t>variant’s</w:t>
      </w:r>
      <w:r w:rsidR="00B127DB">
        <w:rPr>
          <w:rFonts w:ascii="Times New Roman" w:hAnsi="Times New Roman" w:cs="Times New Roman"/>
        </w:rPr>
        <w:t xml:space="preserve"> resistance to</w:t>
      </w:r>
      <w:r w:rsidR="004E1BFC">
        <w:rPr>
          <w:rFonts w:ascii="Times New Roman" w:hAnsi="Times New Roman" w:cs="Times New Roman"/>
        </w:rPr>
        <w:t xml:space="preserve"> neutralizing</w:t>
      </w:r>
      <w:r w:rsidR="00B127DB">
        <w:rPr>
          <w:rFonts w:ascii="Times New Roman" w:hAnsi="Times New Roman" w:cs="Times New Roman"/>
        </w:rPr>
        <w:t xml:space="preserve"> antibodies</w:t>
      </w:r>
      <w:r w:rsidR="0095440D">
        <w:rPr>
          <w:rFonts w:ascii="Times New Roman" w:hAnsi="Times New Roman" w:cs="Times New Roman"/>
        </w:rPr>
        <w:t xml:space="preserve">, vaccination or prior infection </w:t>
      </w:r>
      <w:r w:rsidR="00B127DB">
        <w:rPr>
          <w:rFonts w:ascii="Times New Roman" w:hAnsi="Times New Roman" w:cs="Times New Roman"/>
        </w:rPr>
        <w:t xml:space="preserve">is likely to </w:t>
      </w:r>
      <w:r w:rsidR="0095440D">
        <w:rPr>
          <w:rFonts w:ascii="Times New Roman" w:hAnsi="Times New Roman" w:cs="Times New Roman"/>
        </w:rPr>
        <w:t xml:space="preserve">reduce disease severity. </w:t>
      </w:r>
    </w:p>
    <w:p w14:paraId="67035340" w14:textId="77777777" w:rsidR="00326A9C" w:rsidRDefault="00326A9C">
      <w:pPr>
        <w:rPr>
          <w:rFonts w:ascii="Times New Roman" w:hAnsi="Times New Roman" w:cs="Times New Roman"/>
        </w:rPr>
      </w:pPr>
    </w:p>
    <w:p w14:paraId="6A0623BA" w14:textId="38C6C887" w:rsidR="00B26C2E" w:rsidRDefault="00B26C2E">
      <w:pPr>
        <w:rPr>
          <w:rFonts w:ascii="Times New Roman" w:hAnsi="Times New Roman" w:cs="Times New Roman"/>
        </w:rPr>
      </w:pPr>
      <w:r>
        <w:rPr>
          <w:rFonts w:ascii="Times New Roman" w:hAnsi="Times New Roman" w:cs="Times New Roman"/>
        </w:rPr>
        <w:t xml:space="preserve">On top of this vaccines can be easily tweaked to </w:t>
      </w:r>
      <w:r w:rsidR="00326A9C">
        <w:rPr>
          <w:rFonts w:ascii="Times New Roman" w:hAnsi="Times New Roman" w:cs="Times New Roman"/>
        </w:rPr>
        <w:t xml:space="preserve">provide </w:t>
      </w:r>
      <w:r>
        <w:rPr>
          <w:rFonts w:ascii="Times New Roman" w:hAnsi="Times New Roman" w:cs="Times New Roman"/>
        </w:rPr>
        <w:t xml:space="preserve">protection against new </w:t>
      </w:r>
      <w:r w:rsidR="00326A9C">
        <w:rPr>
          <w:rFonts w:ascii="Times New Roman" w:hAnsi="Times New Roman" w:cs="Times New Roman"/>
        </w:rPr>
        <w:t xml:space="preserve">antibody resistant </w:t>
      </w:r>
      <w:r>
        <w:rPr>
          <w:rFonts w:ascii="Times New Roman" w:hAnsi="Times New Roman" w:cs="Times New Roman"/>
        </w:rPr>
        <w:t>variants</w:t>
      </w:r>
      <w:r w:rsidR="006A5D6F">
        <w:rPr>
          <w:rFonts w:ascii="Times New Roman" w:hAnsi="Times New Roman" w:cs="Times New Roman"/>
        </w:rPr>
        <w:fldChar w:fldCharType="begin"/>
      </w:r>
      <w:r w:rsidR="007E5CED">
        <w:rPr>
          <w:rFonts w:ascii="Times New Roman" w:hAnsi="Times New Roman" w:cs="Times New Roman"/>
        </w:rPr>
        <w:instrText xml:space="preserve"> ADDIN ZOTERO_ITEM CSL_CITATION {"citationID":"kEXsgNdZ","properties":{"formattedCitation":"\\super 24\\nosupersub{}","plainCitation":"24","noteIndex":0},"citationItems":[{"id":1006,"uris":["http://zotero.org/users/5409331/items/TRDNGBRS"],"uri":["http://zotero.org/users/5409331/items/TRDNGBRS"],"itemData":{"id":1006,"type":"article-newspaper","abstract":"An improved jab that will be more effective against variants can be made quickly, says Oxford-AstraZeneca.","container-title":"BBC News","language":"en-GB","section":"Health","source":"www.bbc.co.uk","title":"Covid: New Oxford vaccine 'ready by the autumn' to tackle mutations","title-short":"Covid","URL":"https://www.bbc.com/news/health-55917793","accessed":{"date-parts":[["2021",3,8]]},"issued":{"date-parts":[["2021",2,3]]}}}],"schema":"https://github.com/citation-style-language/schema/raw/master/csl-citation.json"} </w:instrText>
      </w:r>
      <w:r w:rsidR="006A5D6F">
        <w:rPr>
          <w:rFonts w:ascii="Times New Roman" w:hAnsi="Times New Roman" w:cs="Times New Roman"/>
        </w:rPr>
        <w:fldChar w:fldCharType="separate"/>
      </w:r>
      <w:r w:rsidR="007E5CED" w:rsidRPr="007E5CED">
        <w:rPr>
          <w:rFonts w:ascii="Times New Roman" w:hAnsi="Times New Roman" w:cs="Times New Roman"/>
          <w:vertAlign w:val="superscript"/>
        </w:rPr>
        <w:t>24</w:t>
      </w:r>
      <w:r w:rsidR="006A5D6F">
        <w:rPr>
          <w:rFonts w:ascii="Times New Roman" w:hAnsi="Times New Roman" w:cs="Times New Roman"/>
        </w:rPr>
        <w:fldChar w:fldCharType="end"/>
      </w:r>
      <w:r>
        <w:rPr>
          <w:rFonts w:ascii="Times New Roman" w:hAnsi="Times New Roman" w:cs="Times New Roman"/>
        </w:rPr>
        <w:t xml:space="preserve">. These vaccines could be distributed every year to the most vulnerable, much like flu vaccines are. </w:t>
      </w:r>
    </w:p>
    <w:p w14:paraId="333C1288" w14:textId="78672A4B" w:rsidR="00B26C2E" w:rsidRDefault="00B26C2E" w:rsidP="00B26C2E">
      <w:pPr>
        <w:rPr>
          <w:rFonts w:ascii="Times New Roman" w:hAnsi="Times New Roman" w:cs="Times New Roman"/>
        </w:rPr>
      </w:pPr>
    </w:p>
    <w:p w14:paraId="415C51A4" w14:textId="43CFE5D8" w:rsidR="00B26C2E" w:rsidRDefault="00B26C2E" w:rsidP="00B26C2E">
      <w:pPr>
        <w:rPr>
          <w:rFonts w:ascii="Times New Roman" w:hAnsi="Times New Roman" w:cs="Times New Roman"/>
        </w:rPr>
      </w:pPr>
      <w:r>
        <w:rPr>
          <w:rFonts w:ascii="Times New Roman" w:hAnsi="Times New Roman" w:cs="Times New Roman"/>
        </w:rPr>
        <w:t>To summarise:</w:t>
      </w:r>
    </w:p>
    <w:p w14:paraId="63809F1C" w14:textId="1D8DD3FE" w:rsidR="00B26C2E" w:rsidRDefault="00B26C2E" w:rsidP="00B26C2E">
      <w:pPr>
        <w:pStyle w:val="ListParagraph"/>
        <w:numPr>
          <w:ilvl w:val="0"/>
          <w:numId w:val="5"/>
        </w:numPr>
        <w:rPr>
          <w:rFonts w:ascii="Times New Roman" w:hAnsi="Times New Roman" w:cs="Times New Roman"/>
        </w:rPr>
      </w:pPr>
      <w:r>
        <w:rPr>
          <w:rFonts w:ascii="Times New Roman" w:hAnsi="Times New Roman" w:cs="Times New Roman"/>
        </w:rPr>
        <w:t xml:space="preserve">While reinfection may occur, it is likely to be very rare. </w:t>
      </w:r>
    </w:p>
    <w:p w14:paraId="336EDE83" w14:textId="38725EA9" w:rsidR="00B26C2E" w:rsidRDefault="00B26C2E" w:rsidP="00B26C2E">
      <w:pPr>
        <w:pStyle w:val="ListParagraph"/>
        <w:numPr>
          <w:ilvl w:val="0"/>
          <w:numId w:val="5"/>
        </w:numPr>
        <w:rPr>
          <w:rFonts w:ascii="Times New Roman" w:hAnsi="Times New Roman" w:cs="Times New Roman"/>
        </w:rPr>
      </w:pPr>
      <w:r>
        <w:rPr>
          <w:rFonts w:ascii="Times New Roman" w:hAnsi="Times New Roman" w:cs="Times New Roman"/>
        </w:rPr>
        <w:t>A variant is a virus whose genomic sequence varies from t</w:t>
      </w:r>
      <w:r w:rsidR="00173596">
        <w:rPr>
          <w:rFonts w:ascii="Times New Roman" w:hAnsi="Times New Roman" w:cs="Times New Roman"/>
        </w:rPr>
        <w:t>hat of the r</w:t>
      </w:r>
      <w:r>
        <w:rPr>
          <w:rFonts w:ascii="Times New Roman" w:hAnsi="Times New Roman" w:cs="Times New Roman"/>
        </w:rPr>
        <w:t xml:space="preserve">eference </w:t>
      </w:r>
      <w:r w:rsidR="00173596">
        <w:rPr>
          <w:rFonts w:ascii="Times New Roman" w:hAnsi="Times New Roman" w:cs="Times New Roman"/>
        </w:rPr>
        <w:t xml:space="preserve">virus </w:t>
      </w:r>
    </w:p>
    <w:p w14:paraId="78382DB3" w14:textId="44CC8297" w:rsidR="00290504" w:rsidRDefault="00B26C2E" w:rsidP="00290504">
      <w:pPr>
        <w:pStyle w:val="ListParagraph"/>
        <w:numPr>
          <w:ilvl w:val="0"/>
          <w:numId w:val="5"/>
        </w:numPr>
        <w:rPr>
          <w:rFonts w:ascii="Times New Roman" w:hAnsi="Times New Roman" w:cs="Times New Roman"/>
        </w:rPr>
      </w:pPr>
      <w:r>
        <w:rPr>
          <w:rFonts w:ascii="Times New Roman" w:hAnsi="Times New Roman" w:cs="Times New Roman"/>
        </w:rPr>
        <w:t>Variants may pose a threat in the short-term in an unvaccinated population, but in the long-term are unlikely to be a significant threat in a vaccinated population due to T cells and the ability to easily tweak vaccines.</w:t>
      </w:r>
    </w:p>
    <w:p w14:paraId="74BABF1B" w14:textId="583E7A77" w:rsidR="00290504" w:rsidRDefault="00290504" w:rsidP="00290504">
      <w:pPr>
        <w:rPr>
          <w:rFonts w:ascii="Times New Roman" w:hAnsi="Times New Roman" w:cs="Times New Roman"/>
        </w:rPr>
      </w:pPr>
    </w:p>
    <w:p w14:paraId="35A00C54" w14:textId="77777777" w:rsidR="004A05D9" w:rsidRDefault="004A05D9">
      <w:pPr>
        <w:rPr>
          <w:rFonts w:ascii="Times New Roman" w:hAnsi="Times New Roman" w:cs="Times New Roman"/>
          <w:u w:val="single"/>
        </w:rPr>
      </w:pPr>
      <w:r>
        <w:rPr>
          <w:rFonts w:ascii="Times New Roman" w:hAnsi="Times New Roman" w:cs="Times New Roman"/>
          <w:u w:val="single"/>
        </w:rPr>
        <w:br w:type="page"/>
      </w:r>
    </w:p>
    <w:p w14:paraId="6FED1539" w14:textId="7A7D57D9" w:rsidR="00290504" w:rsidRDefault="00290504" w:rsidP="00290504">
      <w:pPr>
        <w:rPr>
          <w:rFonts w:ascii="Times New Roman" w:hAnsi="Times New Roman" w:cs="Times New Roman"/>
          <w:u w:val="single"/>
        </w:rPr>
      </w:pPr>
      <w:r>
        <w:rPr>
          <w:rFonts w:ascii="Times New Roman" w:hAnsi="Times New Roman" w:cs="Times New Roman"/>
          <w:u w:val="single"/>
        </w:rPr>
        <w:lastRenderedPageBreak/>
        <w:t>Bibliography</w:t>
      </w:r>
      <w:r w:rsidRPr="00290504">
        <w:rPr>
          <w:rFonts w:ascii="Times New Roman" w:hAnsi="Times New Roman" w:cs="Times New Roman"/>
          <w:u w:val="single"/>
        </w:rPr>
        <w:t>:</w:t>
      </w:r>
    </w:p>
    <w:p w14:paraId="642A15AB" w14:textId="77777777" w:rsidR="0081355E" w:rsidRDefault="0081355E" w:rsidP="00290504">
      <w:pPr>
        <w:rPr>
          <w:rFonts w:ascii="Times New Roman" w:hAnsi="Times New Roman" w:cs="Times New Roman"/>
          <w:u w:val="single"/>
        </w:rPr>
      </w:pPr>
    </w:p>
    <w:p w14:paraId="74E0CD86" w14:textId="77777777" w:rsidR="007E5CED" w:rsidRPr="007E5CED" w:rsidRDefault="00D9295C" w:rsidP="007E5CED">
      <w:pPr>
        <w:pStyle w:val="Bibliography"/>
        <w:rPr>
          <w:rFonts w:ascii="Times New Roman" w:hAnsi="Times New Roman" w:cs="Times New Roman"/>
        </w:rPr>
      </w:pPr>
      <w:r>
        <w:rPr>
          <w:u w:val="single"/>
        </w:rPr>
        <w:fldChar w:fldCharType="begin"/>
      </w:r>
      <w:r>
        <w:rPr>
          <w:u w:val="single"/>
        </w:rPr>
        <w:instrText xml:space="preserve"> ADDIN ZOTERO_BIBL {"uncited":[],"omitted":[],"custom":[]} CSL_BIBLIOGRAPHY </w:instrText>
      </w:r>
      <w:r>
        <w:rPr>
          <w:u w:val="single"/>
        </w:rPr>
        <w:fldChar w:fldCharType="separate"/>
      </w:r>
      <w:r w:rsidR="007E5CED" w:rsidRPr="007E5CED">
        <w:rPr>
          <w:rFonts w:ascii="Times New Roman" w:hAnsi="Times New Roman" w:cs="Times New Roman"/>
        </w:rPr>
        <w:t xml:space="preserve">1. </w:t>
      </w:r>
      <w:r w:rsidR="007E5CED" w:rsidRPr="007E5CED">
        <w:rPr>
          <w:rFonts w:ascii="Times New Roman" w:hAnsi="Times New Roman" w:cs="Times New Roman"/>
        </w:rPr>
        <w:tab/>
        <w:t>Coronavirus Graphs: Worldwide Cases and Deaths - Worldometer. Accessed March 7, 2021. https://www.worldometers.info/coronavirus/worldwide-graphs/</w:t>
      </w:r>
    </w:p>
    <w:p w14:paraId="6F3981BE"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2. </w:t>
      </w:r>
      <w:r w:rsidRPr="007E5CED">
        <w:rPr>
          <w:rFonts w:ascii="Times New Roman" w:hAnsi="Times New Roman" w:cs="Times New Roman"/>
        </w:rPr>
        <w:tab/>
        <w:t>COVID-19 Primer. Accessed March 7, 2021. https://covid19primer.com/dashboard</w:t>
      </w:r>
    </w:p>
    <w:p w14:paraId="0C333DCD"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3. </w:t>
      </w:r>
      <w:r w:rsidRPr="007E5CED">
        <w:rPr>
          <w:rFonts w:ascii="Times New Roman" w:hAnsi="Times New Roman" w:cs="Times New Roman"/>
        </w:rPr>
        <w:tab/>
        <w:t>Coronavirus (COVID-19) Vaccinations - Statistics and Research. Our World in Data. Accessed March 8, 2021. https://ourworldindata.org/covid-vaccinations</w:t>
      </w:r>
    </w:p>
    <w:p w14:paraId="24D6AAFB"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4. </w:t>
      </w:r>
      <w:r w:rsidRPr="007E5CED">
        <w:rPr>
          <w:rFonts w:ascii="Times New Roman" w:hAnsi="Times New Roman" w:cs="Times New Roman"/>
        </w:rPr>
        <w:tab/>
        <w:t xml:space="preserve">Tillett RL, Sevinsky JR, Hartley PD, et al. Genomic evidence for reinfection with SARS-CoV-2: a case study. </w:t>
      </w:r>
      <w:r w:rsidRPr="007E5CED">
        <w:rPr>
          <w:rFonts w:ascii="Times New Roman" w:hAnsi="Times New Roman" w:cs="Times New Roman"/>
          <w:i/>
          <w:iCs/>
        </w:rPr>
        <w:t>Lancet Infect Dis</w:t>
      </w:r>
      <w:r w:rsidRPr="007E5CED">
        <w:rPr>
          <w:rFonts w:ascii="Times New Roman" w:hAnsi="Times New Roman" w:cs="Times New Roman"/>
        </w:rPr>
        <w:t>. 2021;21(1):52-58. doi:10.1016/S1473-3099(20)30764-7</w:t>
      </w:r>
    </w:p>
    <w:p w14:paraId="5A6A19ED"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5. </w:t>
      </w:r>
      <w:r w:rsidRPr="007E5CED">
        <w:rPr>
          <w:rFonts w:ascii="Times New Roman" w:hAnsi="Times New Roman" w:cs="Times New Roman"/>
        </w:rPr>
        <w:tab/>
        <w:t xml:space="preserve">Furuse Y. Genomic sequencing effort for SARS-CoV-2 by country during the pandemic. </w:t>
      </w:r>
      <w:r w:rsidRPr="007E5CED">
        <w:rPr>
          <w:rFonts w:ascii="Times New Roman" w:hAnsi="Times New Roman" w:cs="Times New Roman"/>
          <w:i/>
          <w:iCs/>
        </w:rPr>
        <w:t>Int J Infect Dis</w:t>
      </w:r>
      <w:r w:rsidRPr="007E5CED">
        <w:rPr>
          <w:rFonts w:ascii="Times New Roman" w:hAnsi="Times New Roman" w:cs="Times New Roman"/>
        </w:rPr>
        <w:t>. 2021;103:305-307. doi:10.1016/j.ijid.2020.12.034</w:t>
      </w:r>
    </w:p>
    <w:p w14:paraId="33718286"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6. </w:t>
      </w:r>
      <w:r w:rsidRPr="007E5CED">
        <w:rPr>
          <w:rFonts w:ascii="Times New Roman" w:hAnsi="Times New Roman" w:cs="Times New Roman"/>
        </w:rPr>
        <w:tab/>
        <w:t xml:space="preserve">Hall V, Foulkes S, Charlett A, et al. Do antibody positive healthcare workers have lower SARS-CoV-2 infection rates than antibody negative healthcare workers? Large multi-centre prospective cohort study (the SIREN study), England: June to November 2020. </w:t>
      </w:r>
      <w:r w:rsidRPr="007E5CED">
        <w:rPr>
          <w:rFonts w:ascii="Times New Roman" w:hAnsi="Times New Roman" w:cs="Times New Roman"/>
          <w:i/>
          <w:iCs/>
        </w:rPr>
        <w:t>medRxiv</w:t>
      </w:r>
      <w:r w:rsidRPr="007E5CED">
        <w:rPr>
          <w:rFonts w:ascii="Times New Roman" w:hAnsi="Times New Roman" w:cs="Times New Roman"/>
        </w:rPr>
        <w:t>. Published online January 15, 2021:2021.01.13.21249642. doi:10.1101/2021.01.13.21249642</w:t>
      </w:r>
    </w:p>
    <w:p w14:paraId="24A917F6"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7. </w:t>
      </w:r>
      <w:r w:rsidRPr="007E5CED">
        <w:rPr>
          <w:rFonts w:ascii="Times New Roman" w:hAnsi="Times New Roman" w:cs="Times New Roman"/>
        </w:rPr>
        <w:tab/>
        <w:t>BNT162b2 mRNA Covid-19 Vaccine in a Nationwide Mass Vaccination Setting | NEJM. Accessed March 2, 2021. https://www.nejm.org/doi/10.1056/NEJMoa2101765</w:t>
      </w:r>
    </w:p>
    <w:p w14:paraId="06090493"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8. </w:t>
      </w:r>
      <w:r w:rsidRPr="007E5CED">
        <w:rPr>
          <w:rFonts w:ascii="Times New Roman" w:hAnsi="Times New Roman" w:cs="Times New Roman"/>
        </w:rPr>
        <w:tab/>
        <w:t xml:space="preserve">Voysey M, Costa Clemens SA, Madhi SA, et al. </w:t>
      </w:r>
      <w:r w:rsidRPr="007E5CED">
        <w:rPr>
          <w:rFonts w:ascii="Times New Roman" w:hAnsi="Times New Roman" w:cs="Times New Roman"/>
          <w:i/>
          <w:iCs/>
        </w:rPr>
        <w:t>Single Dose Administration, And The Influence Of The Timing Of The Booster Dose On Immunogenicity and Efficacy Of ChAdOx1 NCoV-19 (AZD1222) Vaccine</w:t>
      </w:r>
      <w:r w:rsidRPr="007E5CED">
        <w:rPr>
          <w:rFonts w:ascii="Times New Roman" w:hAnsi="Times New Roman" w:cs="Times New Roman"/>
        </w:rPr>
        <w:t>. Social Science Research Network; 2021. Accessed March 2, 2021. https://papers.ssrn.com/abstract=3777268</w:t>
      </w:r>
    </w:p>
    <w:p w14:paraId="23012477"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9. </w:t>
      </w:r>
      <w:r w:rsidRPr="007E5CED">
        <w:rPr>
          <w:rFonts w:ascii="Times New Roman" w:hAnsi="Times New Roman" w:cs="Times New Roman"/>
        </w:rPr>
        <w:tab/>
        <w:t>Before you compare the Covid vaccines, here are five things to know | Adam Finn. the Guardian. Published February 8, 2021. Accessed March 7, 2021. http://www.theguardian.com/commentisfree/2021/feb/08/compare-vaccines-effective-trial-data</w:t>
      </w:r>
    </w:p>
    <w:p w14:paraId="7DE0B162"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10. </w:t>
      </w:r>
      <w:r w:rsidRPr="007E5CED">
        <w:rPr>
          <w:rFonts w:ascii="Times New Roman" w:hAnsi="Times New Roman" w:cs="Times New Roman"/>
        </w:rPr>
        <w:tab/>
        <w:t>What do virologists mean by ‘mutation’, ‘variant’ and ‘strain’? | COVID-19 Genomics UK Consortium. COVID-19 Genomics UK Consortium | UK-Wide Genomic Sequencing. Published March 3, 2021. Accessed March 6, 2021. https://www.cogconsortium.uk/what-do-virologists-mean-by-mutation-variant-and-strain/</w:t>
      </w:r>
    </w:p>
    <w:p w14:paraId="3001F9BC"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11. </w:t>
      </w:r>
      <w:r w:rsidRPr="007E5CED">
        <w:rPr>
          <w:rFonts w:ascii="Times New Roman" w:hAnsi="Times New Roman" w:cs="Times New Roman"/>
        </w:rPr>
        <w:tab/>
        <w:t>Severe acute respiratory syndrome coronavirus 2 isolate Wuhan-Hu-1, complete genome. Published online July 18, 2020. Accessed March 7, 2021. http://www.ncbi.nlm.nih.gov/nuccore/NC_045512.2</w:t>
      </w:r>
    </w:p>
    <w:p w14:paraId="56D661F5"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12. </w:t>
      </w:r>
      <w:r w:rsidRPr="007E5CED">
        <w:rPr>
          <w:rFonts w:ascii="Times New Roman" w:hAnsi="Times New Roman" w:cs="Times New Roman"/>
        </w:rPr>
        <w:tab/>
        <w:t xml:space="preserve">Kuhn JH, Bao Y, Bavari S, et al. Virus nomenclature below the species level: a standardized nomenclature for natural variants of viruses assigned to the family Filoviridae. </w:t>
      </w:r>
      <w:r w:rsidRPr="007E5CED">
        <w:rPr>
          <w:rFonts w:ascii="Times New Roman" w:hAnsi="Times New Roman" w:cs="Times New Roman"/>
          <w:i/>
          <w:iCs/>
        </w:rPr>
        <w:t>Arch Virol</w:t>
      </w:r>
      <w:r w:rsidRPr="007E5CED">
        <w:rPr>
          <w:rFonts w:ascii="Times New Roman" w:hAnsi="Times New Roman" w:cs="Times New Roman"/>
        </w:rPr>
        <w:t>. 2013;158(1):301-311. doi:10.1007/s00705-012-1454-0</w:t>
      </w:r>
    </w:p>
    <w:p w14:paraId="7978EAD6"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13. </w:t>
      </w:r>
      <w:r w:rsidRPr="007E5CED">
        <w:rPr>
          <w:rFonts w:ascii="Times New Roman" w:hAnsi="Times New Roman" w:cs="Times New Roman"/>
        </w:rPr>
        <w:tab/>
        <w:t xml:space="preserve">Wu A, Peng Y, Huang B, et al. Genome Composition and Divergence of the Novel Coronavirus (2019-nCoV) Originating in China. </w:t>
      </w:r>
      <w:r w:rsidRPr="007E5CED">
        <w:rPr>
          <w:rFonts w:ascii="Times New Roman" w:hAnsi="Times New Roman" w:cs="Times New Roman"/>
          <w:i/>
          <w:iCs/>
        </w:rPr>
        <w:t>Cell Host Microbe</w:t>
      </w:r>
      <w:r w:rsidRPr="007E5CED">
        <w:rPr>
          <w:rFonts w:ascii="Times New Roman" w:hAnsi="Times New Roman" w:cs="Times New Roman"/>
        </w:rPr>
        <w:t>. 2020;27(3):325-328. doi:10.1016/j.chom.2020.02.001</w:t>
      </w:r>
    </w:p>
    <w:p w14:paraId="2ED61718"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lastRenderedPageBreak/>
        <w:t xml:space="preserve">14. </w:t>
      </w:r>
      <w:r w:rsidRPr="007E5CED">
        <w:rPr>
          <w:rFonts w:ascii="Times New Roman" w:hAnsi="Times New Roman" w:cs="Times New Roman"/>
        </w:rPr>
        <w:tab/>
        <w:t>Genomic characterisation of an emergent SARS-CoV-2 lineage in Manaus: preliminary findings - SARS-CoV-2 coronavirus / nCoV-2019 Genomic Epidemiology. Virological. Published January 12, 2021. Accessed March 6, 2021. https://virological.org/t/genomic-characterisation-of-an-emergent-sars-cov-2-lineage-in-manaus-preliminary-findings/586</w:t>
      </w:r>
    </w:p>
    <w:p w14:paraId="6640B73A"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15. </w:t>
      </w:r>
      <w:r w:rsidRPr="007E5CED">
        <w:rPr>
          <w:rFonts w:ascii="Times New Roman" w:hAnsi="Times New Roman" w:cs="Times New Roman"/>
        </w:rPr>
        <w:tab/>
        <w:t>CDC. COVID-19 and Your Health. Centers for Disease Control and Prevention. Published February 11, 2020. Accessed March 7, 2021. https://www.cdc.gov/coronavirus/2019-ncov/transmission/variant.html</w:t>
      </w:r>
    </w:p>
    <w:p w14:paraId="5BC21F29"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16. </w:t>
      </w:r>
      <w:r w:rsidRPr="007E5CED">
        <w:rPr>
          <w:rFonts w:ascii="Times New Roman" w:hAnsi="Times New Roman" w:cs="Times New Roman"/>
        </w:rPr>
        <w:tab/>
        <w:t xml:space="preserve">Leung K, Shum MH, Leung GM, Lam TT, Wu JT. Early transmissibility assessment of the N501Y mutant strains of SARS-CoV-2 in the United Kingdom, October to November 2020. </w:t>
      </w:r>
      <w:r w:rsidRPr="007E5CED">
        <w:rPr>
          <w:rFonts w:ascii="Times New Roman" w:hAnsi="Times New Roman" w:cs="Times New Roman"/>
          <w:i/>
          <w:iCs/>
        </w:rPr>
        <w:t>Eurosurveillance</w:t>
      </w:r>
      <w:r w:rsidRPr="007E5CED">
        <w:rPr>
          <w:rFonts w:ascii="Times New Roman" w:hAnsi="Times New Roman" w:cs="Times New Roman"/>
        </w:rPr>
        <w:t>. 2021;26(1). doi:10.2807/1560-7917.ES.2020.26.1.2002106</w:t>
      </w:r>
    </w:p>
    <w:p w14:paraId="413241BC"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17. </w:t>
      </w:r>
      <w:r w:rsidRPr="007E5CED">
        <w:rPr>
          <w:rFonts w:ascii="Times New Roman" w:hAnsi="Times New Roman" w:cs="Times New Roman"/>
        </w:rPr>
        <w:tab/>
        <w:t xml:space="preserve">The CITIID-NIHR BioResource COVID-19 Collaboration, The COVID-19 Genomics UK (COG-UK) Consortium, Kemp SA, et al. SARS-CoV-2 evolution during treatment of chronic infection. </w:t>
      </w:r>
      <w:r w:rsidRPr="007E5CED">
        <w:rPr>
          <w:rFonts w:ascii="Times New Roman" w:hAnsi="Times New Roman" w:cs="Times New Roman"/>
          <w:i/>
          <w:iCs/>
        </w:rPr>
        <w:t>Nature</w:t>
      </w:r>
      <w:r w:rsidRPr="007E5CED">
        <w:rPr>
          <w:rFonts w:ascii="Times New Roman" w:hAnsi="Times New Roman" w:cs="Times New Roman"/>
        </w:rPr>
        <w:t>. Published online February 5, 2021. doi:10.1038/s41586-021-03291-y</w:t>
      </w:r>
    </w:p>
    <w:p w14:paraId="40109AF8"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18. </w:t>
      </w:r>
      <w:r w:rsidRPr="007E5CED">
        <w:rPr>
          <w:rFonts w:ascii="Times New Roman" w:hAnsi="Times New Roman" w:cs="Times New Roman"/>
        </w:rPr>
        <w:tab/>
        <w:t>Risk of spread of new SARS-CoV-2 variants of concern in the EU/EEA - first update. Published online 2021:29.</w:t>
      </w:r>
    </w:p>
    <w:p w14:paraId="5815F57B"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19. </w:t>
      </w:r>
      <w:r w:rsidRPr="007E5CED">
        <w:rPr>
          <w:rFonts w:ascii="Times New Roman" w:hAnsi="Times New Roman" w:cs="Times New Roman"/>
        </w:rPr>
        <w:tab/>
        <w:t xml:space="preserve">Wibmer CK, Ayres F, Hermanus T, et al. SARS-CoV-2 501Y.V2 escapes neutralization by South African COVID-19 donor plasma. </w:t>
      </w:r>
      <w:r w:rsidRPr="007E5CED">
        <w:rPr>
          <w:rFonts w:ascii="Times New Roman" w:hAnsi="Times New Roman" w:cs="Times New Roman"/>
          <w:i/>
          <w:iCs/>
        </w:rPr>
        <w:t>bioRxiv</w:t>
      </w:r>
      <w:r w:rsidRPr="007E5CED">
        <w:rPr>
          <w:rFonts w:ascii="Times New Roman" w:hAnsi="Times New Roman" w:cs="Times New Roman"/>
        </w:rPr>
        <w:t>. Published online January 19, 2021:2021.01.18.427166. doi:10.1101/2021.01.18.427166</w:t>
      </w:r>
    </w:p>
    <w:p w14:paraId="5D776445"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20. </w:t>
      </w:r>
      <w:r w:rsidRPr="007E5CED">
        <w:rPr>
          <w:rFonts w:ascii="Times New Roman" w:hAnsi="Times New Roman" w:cs="Times New Roman"/>
        </w:rPr>
        <w:tab/>
        <w:t xml:space="preserve">Andreano E, Piccini G, Licastro D, et al. SARS-CoV-2 escape in vitro from a highly neutralizing COVID-19 convalescent plasma. </w:t>
      </w:r>
      <w:r w:rsidRPr="007E5CED">
        <w:rPr>
          <w:rFonts w:ascii="Times New Roman" w:hAnsi="Times New Roman" w:cs="Times New Roman"/>
          <w:i/>
          <w:iCs/>
        </w:rPr>
        <w:t>bioRxiv</w:t>
      </w:r>
      <w:r w:rsidRPr="007E5CED">
        <w:rPr>
          <w:rFonts w:ascii="Times New Roman" w:hAnsi="Times New Roman" w:cs="Times New Roman"/>
        </w:rPr>
        <w:t>. Published online December 28, 2020:2020.12.28.424451. doi:10.1101/2020.12.28.424451</w:t>
      </w:r>
    </w:p>
    <w:p w14:paraId="484E9D2F"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21. </w:t>
      </w:r>
      <w:r w:rsidRPr="007E5CED">
        <w:rPr>
          <w:rFonts w:ascii="Times New Roman" w:hAnsi="Times New Roman" w:cs="Times New Roman"/>
        </w:rPr>
        <w:tab/>
        <w:t xml:space="preserve">Madhi SA, Baillie V, Cutland CL, et al. Safety and efficacy of the ChAdOx1 nCoV-19 (AZD1222) Covid-19 vaccine against the B.1.351 variant in South Africa. </w:t>
      </w:r>
      <w:r w:rsidRPr="007E5CED">
        <w:rPr>
          <w:rFonts w:ascii="Times New Roman" w:hAnsi="Times New Roman" w:cs="Times New Roman"/>
          <w:i/>
          <w:iCs/>
        </w:rPr>
        <w:t>medRxiv</w:t>
      </w:r>
      <w:r w:rsidRPr="007E5CED">
        <w:rPr>
          <w:rFonts w:ascii="Times New Roman" w:hAnsi="Times New Roman" w:cs="Times New Roman"/>
        </w:rPr>
        <w:t>. Published online February 12, 2021:2021.02.10.21251247. doi:10.1101/2021.02.10.21251247</w:t>
      </w:r>
    </w:p>
    <w:p w14:paraId="0AF0E00E"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22. </w:t>
      </w:r>
      <w:r w:rsidRPr="007E5CED">
        <w:rPr>
          <w:rFonts w:ascii="Times New Roman" w:hAnsi="Times New Roman" w:cs="Times New Roman"/>
        </w:rPr>
        <w:tab/>
        <w:t xml:space="preserve">Madigan MT, Bender KS, Buckley DH, Sattley WM, Stahl DA. </w:t>
      </w:r>
      <w:r w:rsidRPr="007E5CED">
        <w:rPr>
          <w:rFonts w:ascii="Times New Roman" w:hAnsi="Times New Roman" w:cs="Times New Roman"/>
          <w:i/>
          <w:iCs/>
        </w:rPr>
        <w:t>Brock Biology of Microorganisms, Global Edition</w:t>
      </w:r>
      <w:r w:rsidRPr="007E5CED">
        <w:rPr>
          <w:rFonts w:ascii="Times New Roman" w:hAnsi="Times New Roman" w:cs="Times New Roman"/>
        </w:rPr>
        <w:t>. Pearson Education Limited; 2017. Accessed November 17, 2020. http://ebookcentral.proquest.com/lib/oxford/detail.action?docID=5203166</w:t>
      </w:r>
    </w:p>
    <w:p w14:paraId="55D0339B"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23. </w:t>
      </w:r>
      <w:r w:rsidRPr="007E5CED">
        <w:rPr>
          <w:rFonts w:ascii="Times New Roman" w:hAnsi="Times New Roman" w:cs="Times New Roman"/>
        </w:rPr>
        <w:tab/>
        <w:t>Sidney J. Negligible impact of SARS-CoV-2 variants on CD4+ and CD8+ T cell reactivity in COVID-19 exposed donors and vaccinees. :35.</w:t>
      </w:r>
    </w:p>
    <w:p w14:paraId="2F5895D4" w14:textId="77777777" w:rsidR="007E5CED" w:rsidRPr="007E5CED" w:rsidRDefault="007E5CED" w:rsidP="007E5CED">
      <w:pPr>
        <w:pStyle w:val="Bibliography"/>
        <w:rPr>
          <w:rFonts w:ascii="Times New Roman" w:hAnsi="Times New Roman" w:cs="Times New Roman"/>
        </w:rPr>
      </w:pPr>
      <w:r w:rsidRPr="007E5CED">
        <w:rPr>
          <w:rFonts w:ascii="Times New Roman" w:hAnsi="Times New Roman" w:cs="Times New Roman"/>
        </w:rPr>
        <w:t xml:space="preserve">24. </w:t>
      </w:r>
      <w:r w:rsidRPr="007E5CED">
        <w:rPr>
          <w:rFonts w:ascii="Times New Roman" w:hAnsi="Times New Roman" w:cs="Times New Roman"/>
        </w:rPr>
        <w:tab/>
        <w:t xml:space="preserve">Covid: New Oxford vaccine “ready by the autumn” to tackle mutations. </w:t>
      </w:r>
      <w:r w:rsidRPr="007E5CED">
        <w:rPr>
          <w:rFonts w:ascii="Times New Roman" w:hAnsi="Times New Roman" w:cs="Times New Roman"/>
          <w:i/>
          <w:iCs/>
        </w:rPr>
        <w:t>BBC News</w:t>
      </w:r>
      <w:r w:rsidRPr="007E5CED">
        <w:rPr>
          <w:rFonts w:ascii="Times New Roman" w:hAnsi="Times New Roman" w:cs="Times New Roman"/>
        </w:rPr>
        <w:t>. https://www.bbc.com/news/health-55917793. Published February 3, 2021. Accessed March 8, 2021.</w:t>
      </w:r>
    </w:p>
    <w:p w14:paraId="70D9FDCB" w14:textId="56C40D79" w:rsidR="00D9295C" w:rsidRPr="00290504" w:rsidRDefault="00D9295C" w:rsidP="00290504">
      <w:pPr>
        <w:rPr>
          <w:rFonts w:ascii="Times New Roman" w:hAnsi="Times New Roman" w:cs="Times New Roman"/>
          <w:u w:val="single"/>
        </w:rPr>
      </w:pPr>
      <w:r>
        <w:rPr>
          <w:rFonts w:ascii="Times New Roman" w:hAnsi="Times New Roman" w:cs="Times New Roman"/>
          <w:u w:val="single"/>
        </w:rPr>
        <w:fldChar w:fldCharType="end"/>
      </w:r>
    </w:p>
    <w:p w14:paraId="0F3C6625" w14:textId="77777777" w:rsidR="00195B81" w:rsidRPr="00A86EA2" w:rsidRDefault="00195B81">
      <w:pPr>
        <w:rPr>
          <w:rFonts w:ascii="Times New Roman" w:hAnsi="Times New Roman" w:cs="Times New Roman"/>
        </w:rPr>
      </w:pPr>
    </w:p>
    <w:p w14:paraId="145AB08B" w14:textId="72395B65" w:rsidR="00AC08A0" w:rsidRPr="00AC08A0" w:rsidRDefault="00AC08A0">
      <w:pPr>
        <w:rPr>
          <w:rFonts w:ascii="Times New Roman" w:hAnsi="Times New Roman" w:cs="Times New Roman"/>
        </w:rPr>
      </w:pPr>
    </w:p>
    <w:sectPr w:rsidR="00AC08A0" w:rsidRPr="00AC0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952"/>
    <w:multiLevelType w:val="hybridMultilevel"/>
    <w:tmpl w:val="55A4D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F6621"/>
    <w:multiLevelType w:val="hybridMultilevel"/>
    <w:tmpl w:val="A63E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22F76"/>
    <w:multiLevelType w:val="hybridMultilevel"/>
    <w:tmpl w:val="09A0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AE6301"/>
    <w:multiLevelType w:val="hybridMultilevel"/>
    <w:tmpl w:val="E028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3F0B3B"/>
    <w:multiLevelType w:val="hybridMultilevel"/>
    <w:tmpl w:val="0E3C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F428A5"/>
    <w:multiLevelType w:val="hybridMultilevel"/>
    <w:tmpl w:val="F7DC7B40"/>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55"/>
    <w:rsid w:val="000037B1"/>
    <w:rsid w:val="00023684"/>
    <w:rsid w:val="00035F1F"/>
    <w:rsid w:val="00044757"/>
    <w:rsid w:val="00045AE9"/>
    <w:rsid w:val="0007059C"/>
    <w:rsid w:val="000852E4"/>
    <w:rsid w:val="00093B65"/>
    <w:rsid w:val="00097AC1"/>
    <w:rsid w:val="000A2C81"/>
    <w:rsid w:val="000C14D1"/>
    <w:rsid w:val="000C1818"/>
    <w:rsid w:val="000C3143"/>
    <w:rsid w:val="000C7B19"/>
    <w:rsid w:val="000C7F4D"/>
    <w:rsid w:val="000D6106"/>
    <w:rsid w:val="000E4C7F"/>
    <w:rsid w:val="000F4F8D"/>
    <w:rsid w:val="000F70B5"/>
    <w:rsid w:val="001158B0"/>
    <w:rsid w:val="00134E1A"/>
    <w:rsid w:val="0013768C"/>
    <w:rsid w:val="00142644"/>
    <w:rsid w:val="00142697"/>
    <w:rsid w:val="00156DE1"/>
    <w:rsid w:val="00173596"/>
    <w:rsid w:val="00180585"/>
    <w:rsid w:val="00186A02"/>
    <w:rsid w:val="00190B5F"/>
    <w:rsid w:val="00194F51"/>
    <w:rsid w:val="00195B81"/>
    <w:rsid w:val="001A7FDC"/>
    <w:rsid w:val="001B02C8"/>
    <w:rsid w:val="001B0D47"/>
    <w:rsid w:val="001B2FA0"/>
    <w:rsid w:val="001C3560"/>
    <w:rsid w:val="001D1A43"/>
    <w:rsid w:val="001D5565"/>
    <w:rsid w:val="001F0093"/>
    <w:rsid w:val="002023D5"/>
    <w:rsid w:val="002115B1"/>
    <w:rsid w:val="00214310"/>
    <w:rsid w:val="0021629C"/>
    <w:rsid w:val="002173EC"/>
    <w:rsid w:val="002662B8"/>
    <w:rsid w:val="00272806"/>
    <w:rsid w:val="00281930"/>
    <w:rsid w:val="00290504"/>
    <w:rsid w:val="002B47CE"/>
    <w:rsid w:val="002E7C77"/>
    <w:rsid w:val="002F27EA"/>
    <w:rsid w:val="002F5049"/>
    <w:rsid w:val="003233AB"/>
    <w:rsid w:val="00326A9C"/>
    <w:rsid w:val="003379B1"/>
    <w:rsid w:val="00340983"/>
    <w:rsid w:val="003546D5"/>
    <w:rsid w:val="00371561"/>
    <w:rsid w:val="003925C7"/>
    <w:rsid w:val="003A60E5"/>
    <w:rsid w:val="003B0930"/>
    <w:rsid w:val="003C72E2"/>
    <w:rsid w:val="003D4991"/>
    <w:rsid w:val="0040014C"/>
    <w:rsid w:val="00415FD7"/>
    <w:rsid w:val="00427563"/>
    <w:rsid w:val="0043779A"/>
    <w:rsid w:val="0045272A"/>
    <w:rsid w:val="0045422C"/>
    <w:rsid w:val="00461F86"/>
    <w:rsid w:val="004773B1"/>
    <w:rsid w:val="00481B66"/>
    <w:rsid w:val="00494788"/>
    <w:rsid w:val="004A05D9"/>
    <w:rsid w:val="004A0752"/>
    <w:rsid w:val="004A17CF"/>
    <w:rsid w:val="004B3260"/>
    <w:rsid w:val="004E1BFC"/>
    <w:rsid w:val="0050225E"/>
    <w:rsid w:val="00503179"/>
    <w:rsid w:val="005101BA"/>
    <w:rsid w:val="005137A5"/>
    <w:rsid w:val="005145AA"/>
    <w:rsid w:val="00517C1B"/>
    <w:rsid w:val="005232A9"/>
    <w:rsid w:val="0053775B"/>
    <w:rsid w:val="00544831"/>
    <w:rsid w:val="00582E65"/>
    <w:rsid w:val="005A534A"/>
    <w:rsid w:val="005B5037"/>
    <w:rsid w:val="005C0B19"/>
    <w:rsid w:val="005C5AF7"/>
    <w:rsid w:val="005C7F01"/>
    <w:rsid w:val="005D3A46"/>
    <w:rsid w:val="005E4827"/>
    <w:rsid w:val="005F6052"/>
    <w:rsid w:val="00635122"/>
    <w:rsid w:val="006465DA"/>
    <w:rsid w:val="006675D2"/>
    <w:rsid w:val="00667C15"/>
    <w:rsid w:val="006813E2"/>
    <w:rsid w:val="006930BB"/>
    <w:rsid w:val="006A4640"/>
    <w:rsid w:val="006A5D6F"/>
    <w:rsid w:val="006B2C78"/>
    <w:rsid w:val="006C3696"/>
    <w:rsid w:val="006D6A6B"/>
    <w:rsid w:val="006D7A9B"/>
    <w:rsid w:val="00700E6A"/>
    <w:rsid w:val="00703133"/>
    <w:rsid w:val="0070722A"/>
    <w:rsid w:val="00721C5F"/>
    <w:rsid w:val="00724264"/>
    <w:rsid w:val="0075125B"/>
    <w:rsid w:val="00760095"/>
    <w:rsid w:val="007954C8"/>
    <w:rsid w:val="007B2B5D"/>
    <w:rsid w:val="007B39B4"/>
    <w:rsid w:val="007C1A5F"/>
    <w:rsid w:val="007E02BB"/>
    <w:rsid w:val="007E1E24"/>
    <w:rsid w:val="007E5CED"/>
    <w:rsid w:val="0081025E"/>
    <w:rsid w:val="0081355E"/>
    <w:rsid w:val="00815557"/>
    <w:rsid w:val="00844398"/>
    <w:rsid w:val="00870BA7"/>
    <w:rsid w:val="00881EE5"/>
    <w:rsid w:val="008861A3"/>
    <w:rsid w:val="0089229A"/>
    <w:rsid w:val="008A038C"/>
    <w:rsid w:val="008B09FE"/>
    <w:rsid w:val="008C7349"/>
    <w:rsid w:val="008C751D"/>
    <w:rsid w:val="008F5417"/>
    <w:rsid w:val="00916B73"/>
    <w:rsid w:val="00932E26"/>
    <w:rsid w:val="00936ACE"/>
    <w:rsid w:val="00942F42"/>
    <w:rsid w:val="00951EA2"/>
    <w:rsid w:val="0095440D"/>
    <w:rsid w:val="00967844"/>
    <w:rsid w:val="00973E6D"/>
    <w:rsid w:val="00975D91"/>
    <w:rsid w:val="009766AB"/>
    <w:rsid w:val="009778F1"/>
    <w:rsid w:val="00987A83"/>
    <w:rsid w:val="009A5EEB"/>
    <w:rsid w:val="009B2BAA"/>
    <w:rsid w:val="009D2AB1"/>
    <w:rsid w:val="009D61D4"/>
    <w:rsid w:val="009E1418"/>
    <w:rsid w:val="009F4240"/>
    <w:rsid w:val="009F5408"/>
    <w:rsid w:val="009F7928"/>
    <w:rsid w:val="00A676AC"/>
    <w:rsid w:val="00A7319E"/>
    <w:rsid w:val="00A86EA2"/>
    <w:rsid w:val="00AC08A0"/>
    <w:rsid w:val="00AC08A6"/>
    <w:rsid w:val="00AC0B19"/>
    <w:rsid w:val="00AC15C7"/>
    <w:rsid w:val="00AD6159"/>
    <w:rsid w:val="00AE323D"/>
    <w:rsid w:val="00AF0C21"/>
    <w:rsid w:val="00B127DB"/>
    <w:rsid w:val="00B26418"/>
    <w:rsid w:val="00B26C2E"/>
    <w:rsid w:val="00B35B03"/>
    <w:rsid w:val="00B471A9"/>
    <w:rsid w:val="00B602EB"/>
    <w:rsid w:val="00B62C59"/>
    <w:rsid w:val="00B77ECF"/>
    <w:rsid w:val="00BB3304"/>
    <w:rsid w:val="00BB4CED"/>
    <w:rsid w:val="00BC1D0E"/>
    <w:rsid w:val="00BC6269"/>
    <w:rsid w:val="00BC6746"/>
    <w:rsid w:val="00BF3381"/>
    <w:rsid w:val="00C232D5"/>
    <w:rsid w:val="00C23DE4"/>
    <w:rsid w:val="00C464C3"/>
    <w:rsid w:val="00C522BB"/>
    <w:rsid w:val="00C72056"/>
    <w:rsid w:val="00CA212A"/>
    <w:rsid w:val="00CA24E7"/>
    <w:rsid w:val="00CA5194"/>
    <w:rsid w:val="00CB0183"/>
    <w:rsid w:val="00CB5A67"/>
    <w:rsid w:val="00CD1197"/>
    <w:rsid w:val="00CF3C55"/>
    <w:rsid w:val="00D07AE4"/>
    <w:rsid w:val="00D250EF"/>
    <w:rsid w:val="00D256EE"/>
    <w:rsid w:val="00D37792"/>
    <w:rsid w:val="00D546B2"/>
    <w:rsid w:val="00D54B6B"/>
    <w:rsid w:val="00D9084E"/>
    <w:rsid w:val="00D9295C"/>
    <w:rsid w:val="00D94139"/>
    <w:rsid w:val="00D957E4"/>
    <w:rsid w:val="00DB0FB1"/>
    <w:rsid w:val="00DC6433"/>
    <w:rsid w:val="00DD7A47"/>
    <w:rsid w:val="00DE01B5"/>
    <w:rsid w:val="00E0188C"/>
    <w:rsid w:val="00E0213F"/>
    <w:rsid w:val="00E03632"/>
    <w:rsid w:val="00E47BCB"/>
    <w:rsid w:val="00E5492B"/>
    <w:rsid w:val="00E63581"/>
    <w:rsid w:val="00E66C22"/>
    <w:rsid w:val="00E810D4"/>
    <w:rsid w:val="00E9671C"/>
    <w:rsid w:val="00EA3DA4"/>
    <w:rsid w:val="00EA6625"/>
    <w:rsid w:val="00EC3594"/>
    <w:rsid w:val="00EE7B27"/>
    <w:rsid w:val="00F00125"/>
    <w:rsid w:val="00F00C62"/>
    <w:rsid w:val="00F027F5"/>
    <w:rsid w:val="00F0423E"/>
    <w:rsid w:val="00F05D71"/>
    <w:rsid w:val="00F07887"/>
    <w:rsid w:val="00F07E3D"/>
    <w:rsid w:val="00F10552"/>
    <w:rsid w:val="00F81DAD"/>
    <w:rsid w:val="00F82D9D"/>
    <w:rsid w:val="00F91DB3"/>
    <w:rsid w:val="00FA0084"/>
    <w:rsid w:val="00FA1C38"/>
    <w:rsid w:val="00FF6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CA8CFA"/>
  <w15:chartTrackingRefBased/>
  <w15:docId w15:val="{7E09AB7F-DCFC-5D4E-87B4-B5AD92EE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4F51"/>
    <w:rPr>
      <w:sz w:val="16"/>
      <w:szCs w:val="16"/>
    </w:rPr>
  </w:style>
  <w:style w:type="paragraph" w:styleId="CommentText">
    <w:name w:val="annotation text"/>
    <w:basedOn w:val="Normal"/>
    <w:link w:val="CommentTextChar"/>
    <w:uiPriority w:val="99"/>
    <w:semiHidden/>
    <w:unhideWhenUsed/>
    <w:rsid w:val="00194F51"/>
    <w:rPr>
      <w:sz w:val="20"/>
      <w:szCs w:val="20"/>
    </w:rPr>
  </w:style>
  <w:style w:type="character" w:customStyle="1" w:styleId="CommentTextChar">
    <w:name w:val="Comment Text Char"/>
    <w:basedOn w:val="DefaultParagraphFont"/>
    <w:link w:val="CommentText"/>
    <w:uiPriority w:val="99"/>
    <w:semiHidden/>
    <w:rsid w:val="00194F51"/>
    <w:rPr>
      <w:sz w:val="20"/>
      <w:szCs w:val="20"/>
    </w:rPr>
  </w:style>
  <w:style w:type="paragraph" w:styleId="CommentSubject">
    <w:name w:val="annotation subject"/>
    <w:basedOn w:val="CommentText"/>
    <w:next w:val="CommentText"/>
    <w:link w:val="CommentSubjectChar"/>
    <w:uiPriority w:val="99"/>
    <w:semiHidden/>
    <w:unhideWhenUsed/>
    <w:rsid w:val="00194F51"/>
    <w:rPr>
      <w:b/>
      <w:bCs/>
    </w:rPr>
  </w:style>
  <w:style w:type="character" w:customStyle="1" w:styleId="CommentSubjectChar">
    <w:name w:val="Comment Subject Char"/>
    <w:basedOn w:val="CommentTextChar"/>
    <w:link w:val="CommentSubject"/>
    <w:uiPriority w:val="99"/>
    <w:semiHidden/>
    <w:rsid w:val="00194F51"/>
    <w:rPr>
      <w:b/>
      <w:bCs/>
      <w:sz w:val="20"/>
      <w:szCs w:val="20"/>
    </w:rPr>
  </w:style>
  <w:style w:type="paragraph" w:styleId="ListParagraph">
    <w:name w:val="List Paragraph"/>
    <w:basedOn w:val="Normal"/>
    <w:uiPriority w:val="34"/>
    <w:qFormat/>
    <w:rsid w:val="00BC6269"/>
    <w:pPr>
      <w:ind w:left="720"/>
      <w:contextualSpacing/>
    </w:pPr>
  </w:style>
  <w:style w:type="paragraph" w:styleId="Bibliography">
    <w:name w:val="Bibliography"/>
    <w:basedOn w:val="Normal"/>
    <w:next w:val="Normal"/>
    <w:uiPriority w:val="37"/>
    <w:unhideWhenUsed/>
    <w:rsid w:val="00D9295C"/>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9354</Words>
  <Characters>53319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Lewis</dc:creator>
  <cp:keywords/>
  <dc:description/>
  <cp:lastModifiedBy>Matthew Lewis</cp:lastModifiedBy>
  <cp:revision>175</cp:revision>
  <dcterms:created xsi:type="dcterms:W3CDTF">2021-03-04T16:08:00Z</dcterms:created>
  <dcterms:modified xsi:type="dcterms:W3CDTF">2021-03-08T18:36:00Z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zotero-version="5.0.97-beta.1+586a6f1dd"&gt;&lt;session id="5EULm4w9"/&gt;&lt;style id="http://www.zotero.org/styles/american-medical-association"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