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03EB" w:rsidRDefault="003C0C8F">
      <w:pPr>
        <w:widowContro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 in Progress Report 2</w:t>
      </w:r>
    </w:p>
    <w:p w:rsidR="00946CD2" w:rsidRDefault="00946CD2" w:rsidP="00946CD2">
      <w:pPr>
        <w:widowControl/>
        <w:jc w:val="right"/>
        <w:rPr>
          <w:rFonts w:ascii="Times New Roman" w:eastAsia="Times New Roman" w:hAnsi="Times New Roman" w:cs="Times New Roman"/>
          <w:i/>
          <w:sz w:val="22"/>
          <w:szCs w:val="28"/>
        </w:rPr>
      </w:pPr>
      <w:r w:rsidRPr="00946CD2">
        <w:rPr>
          <w:rFonts w:ascii="Times New Roman" w:eastAsia="Times New Roman" w:hAnsi="Times New Roman" w:cs="Times New Roman"/>
          <w:i/>
          <w:sz w:val="22"/>
          <w:szCs w:val="28"/>
        </w:rPr>
        <w:t>Due Dec 4</w:t>
      </w:r>
      <w:r w:rsidRPr="00A3635D">
        <w:rPr>
          <w:rFonts w:ascii="Times New Roman" w:eastAsia="Times New Roman" w:hAnsi="Times New Roman" w:cs="Times New Roman"/>
          <w:i/>
          <w:sz w:val="22"/>
          <w:szCs w:val="28"/>
          <w:vertAlign w:val="superscript"/>
        </w:rPr>
        <w:t>th</w:t>
      </w:r>
    </w:p>
    <w:p w:rsidR="00A3635D" w:rsidRPr="00A3635D" w:rsidRDefault="00A3635D" w:rsidP="00946CD2">
      <w:pPr>
        <w:widowControl/>
        <w:jc w:val="right"/>
        <w:rPr>
          <w:sz w:val="20"/>
        </w:rPr>
      </w:pPr>
      <w:r w:rsidRPr="00A3635D">
        <w:rPr>
          <w:rFonts w:ascii="Times New Roman" w:eastAsia="Times New Roman" w:hAnsi="Times New Roman" w:cs="Times New Roman"/>
          <w:sz w:val="22"/>
          <w:szCs w:val="28"/>
        </w:rPr>
        <w:t xml:space="preserve">Matthew Meade &amp; </w:t>
      </w:r>
      <w:proofErr w:type="spellStart"/>
      <w:r w:rsidRPr="00A3635D">
        <w:rPr>
          <w:rFonts w:ascii="Times New Roman" w:eastAsia="Times New Roman" w:hAnsi="Times New Roman" w:cs="Times New Roman"/>
          <w:sz w:val="22"/>
          <w:szCs w:val="28"/>
        </w:rPr>
        <w:t>Abhi</w:t>
      </w:r>
      <w:proofErr w:type="spellEnd"/>
      <w:r w:rsidRPr="00A3635D">
        <w:rPr>
          <w:rFonts w:ascii="Times New Roman" w:eastAsia="Times New Roman" w:hAnsi="Times New Roman" w:cs="Times New Roman"/>
          <w:sz w:val="22"/>
          <w:szCs w:val="28"/>
        </w:rPr>
        <w:t xml:space="preserve"> </w:t>
      </w:r>
      <w:proofErr w:type="spellStart"/>
      <w:r w:rsidRPr="00A3635D">
        <w:rPr>
          <w:rFonts w:ascii="Times New Roman" w:eastAsia="Times New Roman" w:hAnsi="Times New Roman" w:cs="Times New Roman"/>
          <w:sz w:val="22"/>
          <w:szCs w:val="28"/>
        </w:rPr>
        <w:t>Agrahari</w:t>
      </w:r>
      <w:proofErr w:type="spellEnd"/>
    </w:p>
    <w:p w:rsidR="00FB03EB" w:rsidRDefault="00FB03EB">
      <w:pPr>
        <w:widowControl/>
        <w:jc w:val="center"/>
      </w:pPr>
    </w:p>
    <w:p w:rsidR="00FB03EB" w:rsidRDefault="003C0C8F">
      <w:pPr>
        <w:widowControl/>
      </w:pPr>
      <w:r>
        <w:rPr>
          <w:rFonts w:ascii="Times New Roman" w:eastAsia="Times New Roman" w:hAnsi="Times New Roman" w:cs="Times New Roman"/>
          <w:sz w:val="20"/>
          <w:szCs w:val="20"/>
        </w:rPr>
        <w:t>Major developments/</w:t>
      </w:r>
      <w:proofErr w:type="gramStart"/>
      <w:r>
        <w:rPr>
          <w:rFonts w:ascii="Times New Roman" w:eastAsia="Times New Roman" w:hAnsi="Times New Roman" w:cs="Times New Roman"/>
          <w:sz w:val="20"/>
          <w:szCs w:val="20"/>
        </w:rPr>
        <w:t>breakthroughs(</w:t>
      </w:r>
      <w:proofErr w:type="gramEnd"/>
      <w:r>
        <w:rPr>
          <w:rFonts w:ascii="Times New Roman" w:eastAsia="Times New Roman" w:hAnsi="Times New Roman" w:cs="Times New Roman"/>
          <w:sz w:val="20"/>
          <w:szCs w:val="20"/>
        </w:rPr>
        <w:t>reference specific code please):</w:t>
      </w:r>
    </w:p>
    <w:p w:rsidR="00FB03EB" w:rsidRDefault="00FB03EB">
      <w:pPr>
        <w:widowControl/>
      </w:pPr>
    </w:p>
    <w:p w:rsidR="00FB03EB" w:rsidRDefault="003C0C8F">
      <w:pPr>
        <w:widowControl/>
        <w:ind w:firstLine="720"/>
        <w:jc w:val="both"/>
      </w:pPr>
      <w:r>
        <w:rPr>
          <w:rFonts w:ascii="Courier New" w:eastAsia="Courier New" w:hAnsi="Courier New" w:cs="Courier New"/>
        </w:rPr>
        <w:t>The majority of this 2 week time was spent reorganizing our main code (improving the architecture). As you know, we were able to create classes that extended one another and showed that inheritance works. We created a sprite class, as you suggested, so that nearly everything was a sprite (the only thing that isn’t a sprite is the eye</w:t>
      </w:r>
      <w:r w:rsidR="00DD4B6D">
        <w:rPr>
          <w:rFonts w:ascii="Courier New" w:eastAsia="Courier New" w:hAnsi="Courier New" w:cs="Courier New"/>
        </w:rPr>
        <w:t xml:space="preserve"> and the button</w:t>
      </w:r>
      <w:r>
        <w:rPr>
          <w:rFonts w:ascii="Courier New" w:eastAsia="Courier New" w:hAnsi="Courier New" w:cs="Courier New"/>
        </w:rPr>
        <w:t>). We also implemented audio, a give up button, and spikes into our game! The latest and most stable release is 4.0: Ewok.</w:t>
      </w:r>
    </w:p>
    <w:p w:rsidR="00FB03EB" w:rsidRDefault="00FB03EB">
      <w:pPr>
        <w:widowControl/>
      </w:pPr>
    </w:p>
    <w:p w:rsidR="00FB03EB" w:rsidRDefault="003C0C8F">
      <w:pPr>
        <w:widowControl/>
      </w:pPr>
      <w:r>
        <w:rPr>
          <w:rFonts w:ascii="Times New Roman" w:eastAsia="Times New Roman" w:hAnsi="Times New Roman" w:cs="Times New Roman"/>
          <w:sz w:val="20"/>
          <w:szCs w:val="20"/>
        </w:rPr>
        <w:t>Major Challenges/</w:t>
      </w:r>
      <w:proofErr w:type="gramStart"/>
      <w:r>
        <w:rPr>
          <w:rFonts w:ascii="Times New Roman" w:eastAsia="Times New Roman" w:hAnsi="Times New Roman" w:cs="Times New Roman"/>
          <w:sz w:val="20"/>
          <w:szCs w:val="20"/>
        </w:rPr>
        <w:t>setbacks(</w:t>
      </w:r>
      <w:proofErr w:type="gramEnd"/>
      <w:r>
        <w:rPr>
          <w:rFonts w:ascii="Times New Roman" w:eastAsia="Times New Roman" w:hAnsi="Times New Roman" w:cs="Times New Roman"/>
          <w:sz w:val="20"/>
          <w:szCs w:val="20"/>
        </w:rPr>
        <w:t xml:space="preserve"> reference specific code please):</w:t>
      </w:r>
    </w:p>
    <w:p w:rsidR="00FB03EB" w:rsidRDefault="00FB03EB">
      <w:pPr>
        <w:widowControl/>
      </w:pPr>
    </w:p>
    <w:p w:rsidR="00FB03EB" w:rsidRDefault="003C0C8F">
      <w:pPr>
        <w:widowControl/>
        <w:ind w:firstLine="720"/>
        <w:jc w:val="both"/>
      </w:pPr>
      <w:r>
        <w:rPr>
          <w:rFonts w:ascii="Courier New" w:eastAsia="Courier New" w:hAnsi="Courier New" w:cs="Courier New"/>
        </w:rPr>
        <w:t xml:space="preserve">It did take a couple days to develop inheritance. It also took us a while to understand what you wanted us to do involving sprites. The main challenge was reorganizing everything to become a sprite as seen in version </w:t>
      </w:r>
      <w:proofErr w:type="spellStart"/>
      <w:r>
        <w:rPr>
          <w:rFonts w:ascii="Courier New" w:eastAsia="Courier New" w:hAnsi="Courier New" w:cs="Courier New"/>
        </w:rPr>
        <w:t>Colo</w:t>
      </w:r>
      <w:proofErr w:type="spellEnd"/>
      <w:r>
        <w:rPr>
          <w:rFonts w:ascii="Courier New" w:eastAsia="Courier New" w:hAnsi="Courier New" w:cs="Courier New"/>
        </w:rPr>
        <w:t xml:space="preserve"> Claw Fish, and creating the eye that moves but is fixed to an area.</w:t>
      </w:r>
    </w:p>
    <w:p w:rsidR="00FB03EB" w:rsidRDefault="003C0C8F">
      <w:pPr>
        <w:widowControl/>
        <w:ind w:firstLine="720"/>
        <w:jc w:val="both"/>
      </w:pPr>
      <w:r>
        <w:rPr>
          <w:rFonts w:ascii="Courier New" w:eastAsia="Courier New" w:hAnsi="Courier New" w:cs="Courier New"/>
        </w:rPr>
        <w:t>We originally had vectors hold the position of the player. So one of the most time consuming tasks when transitioning to sprites was trying to get everything to work in general. Our sprite constructor used vectors to store their position, but we found this very troublesome when creating boxes, and other sprites like the door, as we had to use “</w:t>
      </w:r>
      <w:proofErr w:type="spellStart"/>
      <w:r>
        <w:rPr>
          <w:rFonts w:ascii="Courier New" w:eastAsia="Courier New" w:hAnsi="Courier New" w:cs="Courier New"/>
        </w:rPr>
        <w:t>vPosInitial</w:t>
      </w:r>
      <w:proofErr w:type="spellEnd"/>
      <w:r>
        <w:rPr>
          <w:rFonts w:ascii="Courier New" w:eastAsia="Courier New" w:hAnsi="Courier New" w:cs="Courier New"/>
        </w:rPr>
        <w:t>” to be able to construct the sprite. After that, lots of things just stopped working: the door fell with our crab, and the boxes were all on top of each other. Because of this, we scraped the idea of using vectors for position and went back to normal “</w:t>
      </w:r>
      <w:proofErr w:type="spellStart"/>
      <w:r>
        <w:rPr>
          <w:rFonts w:ascii="Courier New" w:eastAsia="Courier New" w:hAnsi="Courier New" w:cs="Courier New"/>
        </w:rPr>
        <w:t>fX</w:t>
      </w:r>
      <w:proofErr w:type="spellEnd"/>
      <w:r>
        <w:rPr>
          <w:rFonts w:ascii="Courier New" w:eastAsia="Courier New" w:hAnsi="Courier New" w:cs="Courier New"/>
        </w:rPr>
        <w:t>” and “</w:t>
      </w:r>
      <w:proofErr w:type="spellStart"/>
      <w:r>
        <w:rPr>
          <w:rFonts w:ascii="Courier New" w:eastAsia="Courier New" w:hAnsi="Courier New" w:cs="Courier New"/>
        </w:rPr>
        <w:t>fY</w:t>
      </w:r>
      <w:proofErr w:type="spellEnd"/>
      <w:r>
        <w:rPr>
          <w:rFonts w:ascii="Courier New" w:eastAsia="Courier New" w:hAnsi="Courier New" w:cs="Courier New"/>
        </w:rPr>
        <w:t>”.</w:t>
      </w:r>
    </w:p>
    <w:p w:rsidR="00FB03EB" w:rsidRDefault="003C0C8F">
      <w:pPr>
        <w:widowControl/>
        <w:jc w:val="both"/>
      </w:pPr>
      <w:r>
        <w:rPr>
          <w:rFonts w:ascii="Courier New" w:eastAsia="Courier New" w:hAnsi="Courier New" w:cs="Courier New"/>
        </w:rPr>
        <w:tab/>
        <w:t xml:space="preserve">We had tried multiple ways to get the </w:t>
      </w:r>
      <w:r w:rsidR="00495B64">
        <w:rPr>
          <w:rFonts w:ascii="Courier New" w:eastAsia="Courier New" w:hAnsi="Courier New" w:cs="Courier New"/>
        </w:rPr>
        <w:t>pupil to</w:t>
      </w:r>
      <w:bookmarkStart w:id="0" w:name="_GoBack"/>
      <w:bookmarkEnd w:id="0"/>
      <w:r w:rsidR="00DD4B6D">
        <w:rPr>
          <w:rFonts w:ascii="Courier New" w:eastAsia="Courier New" w:hAnsi="Courier New" w:cs="Courier New"/>
        </w:rPr>
        <w:t xml:space="preserve"> remain within the eye. </w:t>
      </w:r>
      <w:r>
        <w:rPr>
          <w:rFonts w:ascii="Courier New" w:eastAsia="Courier New" w:hAnsi="Courier New" w:cs="Courier New"/>
        </w:rPr>
        <w:t>The first way that we tried to do it involved using the “</w:t>
      </w:r>
      <w:proofErr w:type="gramStart"/>
      <w:r>
        <w:rPr>
          <w:rFonts w:ascii="Courier New" w:eastAsia="Courier New" w:hAnsi="Courier New" w:cs="Courier New"/>
        </w:rPr>
        <w:t>atan2(</w:t>
      </w:r>
      <w:proofErr w:type="gramEnd"/>
      <w:r>
        <w:rPr>
          <w:rFonts w:ascii="Courier New" w:eastAsia="Courier New" w:hAnsi="Courier New" w:cs="Courier New"/>
        </w:rPr>
        <w:t>)” function, but that failed horribly as seen in the scratch program “</w:t>
      </w:r>
      <w:proofErr w:type="spellStart"/>
      <w:r>
        <w:rPr>
          <w:rFonts w:ascii="Courier New" w:eastAsia="Courier New" w:hAnsi="Courier New" w:cs="Courier New"/>
        </w:rPr>
        <w:t>circle_that_looks_at_you</w:t>
      </w:r>
      <w:proofErr w:type="spellEnd"/>
      <w:r>
        <w:rPr>
          <w:rFonts w:ascii="Courier New" w:eastAsia="Courier New" w:hAnsi="Courier New" w:cs="Courier New"/>
        </w:rPr>
        <w:t xml:space="preserve">”. If you moved the mouse to certain positions, the “eye” would start jumping around violently. After two other versions, we had found a stable way to get the eye to move. In “eye_moves_ver2”, we tried to use only </w:t>
      </w:r>
      <w:proofErr w:type="spellStart"/>
      <w:r>
        <w:rPr>
          <w:rFonts w:ascii="Courier New" w:eastAsia="Courier New" w:hAnsi="Courier New" w:cs="Courier New"/>
        </w:rPr>
        <w:t>PVectors</w:t>
      </w:r>
      <w:proofErr w:type="spellEnd"/>
      <w:r>
        <w:rPr>
          <w:rFonts w:ascii="Courier New" w:eastAsia="Courier New" w:hAnsi="Courier New" w:cs="Courier New"/>
        </w:rPr>
        <w:t xml:space="preserve"> and their functions to do it, but what ended up happening is the eye moved in a (smaller) </w:t>
      </w:r>
      <w:r>
        <w:rPr>
          <w:rFonts w:ascii="Courier New" w:eastAsia="Courier New" w:hAnsi="Courier New" w:cs="Courier New"/>
        </w:rPr>
        <w:lastRenderedPageBreak/>
        <w:t>proportion to the rectangle (the user), so it didn’t look like the eye was “looking” at the rectangle.</w:t>
      </w:r>
    </w:p>
    <w:p w:rsidR="00FB03EB" w:rsidRDefault="00FB03EB">
      <w:pPr>
        <w:widowControl/>
      </w:pPr>
    </w:p>
    <w:p w:rsidR="00FB03EB" w:rsidRDefault="003C0C8F">
      <w:pPr>
        <w:widowControl/>
      </w:pPr>
      <w:r>
        <w:rPr>
          <w:rFonts w:ascii="Times New Roman" w:eastAsia="Times New Roman" w:hAnsi="Times New Roman" w:cs="Times New Roman"/>
          <w:sz w:val="20"/>
          <w:szCs w:val="20"/>
        </w:rPr>
        <w:t>Any modifications to your specifications/release schedule:</w:t>
      </w:r>
    </w:p>
    <w:p w:rsidR="00FB03EB" w:rsidRDefault="00FB03EB">
      <w:pPr>
        <w:widowControl/>
      </w:pPr>
    </w:p>
    <w:p w:rsidR="00FB03EB" w:rsidRDefault="003C0C8F">
      <w:pPr>
        <w:widowControl/>
        <w:ind w:firstLine="720"/>
        <w:jc w:val="both"/>
      </w:pPr>
      <w:r>
        <w:rPr>
          <w:rFonts w:ascii="Courier New" w:eastAsia="Courier New" w:hAnsi="Courier New" w:cs="Courier New"/>
        </w:rPr>
        <w:t xml:space="preserve">As we think that the reorganization of our code, to include inheritance and sprites, is a major development, we would like to add version 3.0.1: </w:t>
      </w:r>
      <w:proofErr w:type="spellStart"/>
      <w:r>
        <w:rPr>
          <w:rFonts w:ascii="Courier New" w:eastAsia="Courier New" w:hAnsi="Courier New" w:cs="Courier New"/>
        </w:rPr>
        <w:t>Colo</w:t>
      </w:r>
      <w:proofErr w:type="spellEnd"/>
      <w:r>
        <w:rPr>
          <w:rFonts w:ascii="Courier New" w:eastAsia="Courier New" w:hAnsi="Courier New" w:cs="Courier New"/>
        </w:rPr>
        <w:t xml:space="preserve"> Claw Fish.</w:t>
      </w:r>
    </w:p>
    <w:p w:rsidR="00FB03EB" w:rsidRDefault="003C0C8F">
      <w:pPr>
        <w:widowControl/>
        <w:ind w:firstLine="720"/>
        <w:jc w:val="both"/>
      </w:pPr>
      <w:r>
        <w:rPr>
          <w:rFonts w:ascii="Courier New" w:eastAsia="Courier New" w:hAnsi="Courier New" w:cs="Courier New"/>
        </w:rPr>
        <w:t>In version Clone Trooper, we have decided to only include 4 levels and save the rest for later so that we are able to add lasers to the later levels. This way we can design better/more evened out/ progressively harder levels. We will still have 42 levels by the end of our game.</w:t>
      </w:r>
    </w:p>
    <w:p w:rsidR="00FB03EB" w:rsidRDefault="00FB03EB">
      <w:pPr>
        <w:widowControl/>
        <w:ind w:firstLine="720"/>
        <w:jc w:val="both"/>
      </w:pPr>
    </w:p>
    <w:p w:rsidR="00FB03EB" w:rsidRDefault="003C0C8F">
      <w:pPr>
        <w:widowControl/>
        <w:ind w:firstLine="720"/>
        <w:jc w:val="center"/>
      </w:pPr>
      <w:r>
        <w:rPr>
          <w:rFonts w:ascii="Times New Roman" w:eastAsia="Times New Roman" w:hAnsi="Times New Roman" w:cs="Times New Roman"/>
          <w:b/>
        </w:rPr>
        <w:t>Description of your scratch/test program:</w:t>
      </w:r>
    </w:p>
    <w:p w:rsidR="00FB03EB" w:rsidRDefault="00FB03EB">
      <w:pPr>
        <w:widowControl/>
      </w:pPr>
    </w:p>
    <w:p w:rsidR="00FB03EB" w:rsidRDefault="003C0C8F">
      <w:pPr>
        <w:widowControl/>
      </w:pPr>
      <w:r>
        <w:rPr>
          <w:rFonts w:ascii="Times New Roman" w:eastAsia="Times New Roman" w:hAnsi="Times New Roman" w:cs="Times New Roman"/>
          <w:sz w:val="20"/>
          <w:szCs w:val="20"/>
        </w:rPr>
        <w:t>Describe the generic concept you needed to test out:</w:t>
      </w:r>
    </w:p>
    <w:p w:rsidR="00FB03EB" w:rsidRDefault="00FB03EB">
      <w:pPr>
        <w:widowControl/>
      </w:pPr>
    </w:p>
    <w:p w:rsidR="00FB03EB" w:rsidRDefault="003C0C8F">
      <w:pPr>
        <w:widowControl/>
        <w:ind w:firstLine="720"/>
      </w:pPr>
      <w:r>
        <w:rPr>
          <w:rFonts w:ascii="Courier New" w:eastAsia="Courier New" w:hAnsi="Courier New" w:cs="Courier New"/>
        </w:rPr>
        <w:t xml:space="preserve">We needed to find a </w:t>
      </w:r>
      <w:r w:rsidR="006A4450">
        <w:rPr>
          <w:rFonts w:ascii="Courier New" w:eastAsia="Courier New" w:hAnsi="Courier New" w:cs="Courier New"/>
        </w:rPr>
        <w:t xml:space="preserve">way to create a stationary eye </w:t>
      </w:r>
      <w:r>
        <w:rPr>
          <w:rFonts w:ascii="Courier New" w:eastAsia="Courier New" w:hAnsi="Courier New" w:cs="Courier New"/>
        </w:rPr>
        <w:t>that looks at you.</w:t>
      </w:r>
    </w:p>
    <w:p w:rsidR="00FB03EB" w:rsidRDefault="00FB03EB">
      <w:pPr>
        <w:widowControl/>
      </w:pPr>
    </w:p>
    <w:p w:rsidR="00FB03EB" w:rsidRDefault="003C0C8F">
      <w:pPr>
        <w:widowControl/>
      </w:pPr>
      <w:r>
        <w:rPr>
          <w:rFonts w:ascii="Times New Roman" w:eastAsia="Times New Roman" w:hAnsi="Times New Roman" w:cs="Times New Roman"/>
          <w:sz w:val="20"/>
          <w:szCs w:val="20"/>
        </w:rPr>
        <w:t>Source any web site/book that helped you with that concept:</w:t>
      </w:r>
    </w:p>
    <w:p w:rsidR="00FB03EB" w:rsidRDefault="00FB03EB">
      <w:pPr>
        <w:widowControl/>
      </w:pPr>
    </w:p>
    <w:p w:rsidR="00FB03EB" w:rsidRDefault="003C0C8F">
      <w:pPr>
        <w:widowControl/>
        <w:ind w:firstLine="720"/>
      </w:pPr>
      <w:r>
        <w:rPr>
          <w:rFonts w:ascii="Courier New" w:eastAsia="Courier New" w:hAnsi="Courier New" w:cs="Courier New"/>
        </w:rPr>
        <w:t xml:space="preserve">The code from your GitHub and website helped us understand how to use </w:t>
      </w:r>
      <w:proofErr w:type="spellStart"/>
      <w:r>
        <w:rPr>
          <w:rFonts w:ascii="Courier New" w:eastAsia="Courier New" w:hAnsi="Courier New" w:cs="Courier New"/>
        </w:rPr>
        <w:t>PVectors</w:t>
      </w:r>
      <w:proofErr w:type="spellEnd"/>
      <w:r>
        <w:rPr>
          <w:rFonts w:ascii="Courier New" w:eastAsia="Courier New" w:hAnsi="Courier New" w:cs="Courier New"/>
        </w:rPr>
        <w:t xml:space="preserve">. We also looked at the </w:t>
      </w:r>
      <w:proofErr w:type="spellStart"/>
      <w:r>
        <w:rPr>
          <w:rFonts w:ascii="Courier New" w:eastAsia="Courier New" w:hAnsi="Courier New" w:cs="Courier New"/>
        </w:rPr>
        <w:t>PVector</w:t>
      </w:r>
      <w:proofErr w:type="spellEnd"/>
      <w:r>
        <w:rPr>
          <w:rFonts w:ascii="Courier New" w:eastAsia="Courier New" w:hAnsi="Courier New" w:cs="Courier New"/>
        </w:rPr>
        <w:t xml:space="preserve"> functions on the Processing Reference website which is listed in the sources document.</w:t>
      </w:r>
    </w:p>
    <w:p w:rsidR="00FB03EB" w:rsidRDefault="00FB03EB">
      <w:pPr>
        <w:widowControl/>
      </w:pPr>
    </w:p>
    <w:p w:rsidR="00FB03EB" w:rsidRDefault="003C0C8F">
      <w:pPr>
        <w:widowControl/>
      </w:pPr>
      <w:r>
        <w:rPr>
          <w:rFonts w:ascii="Times New Roman" w:eastAsia="Times New Roman" w:hAnsi="Times New Roman" w:cs="Times New Roman"/>
          <w:sz w:val="20"/>
          <w:szCs w:val="20"/>
        </w:rPr>
        <w:t>Describe the code and the lesson that you learned from it:</w:t>
      </w:r>
    </w:p>
    <w:p w:rsidR="00FB03EB" w:rsidRDefault="00FB03EB">
      <w:pPr>
        <w:widowControl/>
      </w:pPr>
    </w:p>
    <w:p w:rsidR="00FB03EB" w:rsidRDefault="003C0C8F">
      <w:pPr>
        <w:widowControl/>
        <w:ind w:firstLine="720"/>
      </w:pPr>
      <w:r>
        <w:rPr>
          <w:rFonts w:ascii="Courier New" w:eastAsia="Courier New" w:hAnsi="Courier New" w:cs="Courier New"/>
        </w:rPr>
        <w:t>The final version of the scratch for the stationary eye is “</w:t>
      </w:r>
      <w:proofErr w:type="spellStart"/>
      <w:r>
        <w:rPr>
          <w:rFonts w:ascii="Courier New" w:eastAsia="Courier New" w:hAnsi="Courier New" w:cs="Courier New"/>
        </w:rPr>
        <w:t>Stationary_Eye_That_Looks_FINAL</w:t>
      </w:r>
      <w:proofErr w:type="spellEnd"/>
      <w:r>
        <w:rPr>
          <w:rFonts w:ascii="Courier New" w:eastAsia="Courier New" w:hAnsi="Courier New" w:cs="Courier New"/>
        </w:rPr>
        <w:t>”. You move by using “WASD”.</w:t>
      </w:r>
    </w:p>
    <w:p w:rsidR="00FB03EB" w:rsidRDefault="003C0C8F">
      <w:pPr>
        <w:widowControl/>
        <w:ind w:firstLine="720"/>
      </w:pPr>
      <w:r>
        <w:rPr>
          <w:rFonts w:ascii="Courier New" w:eastAsia="Courier New" w:hAnsi="Courier New" w:cs="Courier New"/>
        </w:rPr>
        <w:t xml:space="preserve">When you (the rectangle) </w:t>
      </w:r>
      <w:proofErr w:type="gramStart"/>
      <w:r>
        <w:rPr>
          <w:rFonts w:ascii="Courier New" w:eastAsia="Courier New" w:hAnsi="Courier New" w:cs="Courier New"/>
        </w:rPr>
        <w:t>moves</w:t>
      </w:r>
      <w:proofErr w:type="gramEnd"/>
      <w:r>
        <w:rPr>
          <w:rFonts w:ascii="Courier New" w:eastAsia="Courier New" w:hAnsi="Courier New" w:cs="Courier New"/>
        </w:rPr>
        <w:t xml:space="preserve"> right, the eye moves slightly right. When you move left, the eye moves slightly left to match your movement. If you were to move up, depending on where you are on the screen, the eye follows you. This happens by having one vector “</w:t>
      </w:r>
      <w:proofErr w:type="spellStart"/>
      <w:r>
        <w:rPr>
          <w:rFonts w:ascii="Courier New" w:eastAsia="Courier New" w:hAnsi="Courier New" w:cs="Courier New"/>
        </w:rPr>
        <w:t>vEye</w:t>
      </w:r>
      <w:proofErr w:type="spellEnd"/>
      <w:r>
        <w:rPr>
          <w:rFonts w:ascii="Courier New" w:eastAsia="Courier New" w:hAnsi="Courier New" w:cs="Courier New"/>
        </w:rPr>
        <w:t>” set to the position of the rectangle. “</w:t>
      </w:r>
      <w:proofErr w:type="spellStart"/>
      <w:proofErr w:type="gramStart"/>
      <w:r>
        <w:rPr>
          <w:rFonts w:ascii="Courier New" w:eastAsia="Courier New" w:hAnsi="Courier New" w:cs="Courier New"/>
        </w:rPr>
        <w:t>vCenter</w:t>
      </w:r>
      <w:proofErr w:type="spellEnd"/>
      <w:proofErr w:type="gramEnd"/>
      <w:r>
        <w:rPr>
          <w:rFonts w:ascii="Courier New" w:eastAsia="Courier New" w:hAnsi="Courier New" w:cs="Courier New"/>
        </w:rPr>
        <w:t>” is then subtracted from “</w:t>
      </w:r>
      <w:proofErr w:type="spellStart"/>
      <w:r>
        <w:rPr>
          <w:rFonts w:ascii="Courier New" w:eastAsia="Courier New" w:hAnsi="Courier New" w:cs="Courier New"/>
        </w:rPr>
        <w:t>vEye</w:t>
      </w:r>
      <w:proofErr w:type="spellEnd"/>
      <w:r>
        <w:rPr>
          <w:rFonts w:ascii="Courier New" w:eastAsia="Courier New" w:hAnsi="Courier New" w:cs="Courier New"/>
        </w:rPr>
        <w:t xml:space="preserve">”. The screen is translated by </w:t>
      </w:r>
      <w:proofErr w:type="spellStart"/>
      <w:r>
        <w:rPr>
          <w:rFonts w:ascii="Courier New" w:eastAsia="Courier New" w:hAnsi="Courier New" w:cs="Courier New"/>
        </w:rPr>
        <w:t>vCenter</w:t>
      </w:r>
      <w:proofErr w:type="spellEnd"/>
      <w:r>
        <w:rPr>
          <w:rFonts w:ascii="Courier New" w:eastAsia="Courier New" w:hAnsi="Courier New" w:cs="Courier New"/>
        </w:rPr>
        <w:t xml:space="preserve"> before drawing the “eye”. </w:t>
      </w:r>
      <w:proofErr w:type="spellStart"/>
      <w:proofErr w:type="gramStart"/>
      <w:r>
        <w:rPr>
          <w:rFonts w:ascii="Courier New" w:eastAsia="Courier New" w:hAnsi="Courier New" w:cs="Courier New"/>
        </w:rPr>
        <w:t>vEye</w:t>
      </w:r>
      <w:proofErr w:type="spellEnd"/>
      <w:proofErr w:type="gramEnd"/>
      <w:r>
        <w:rPr>
          <w:rFonts w:ascii="Courier New" w:eastAsia="Courier New" w:hAnsi="Courier New" w:cs="Courier New"/>
        </w:rPr>
        <w:t xml:space="preserve"> is normalized so that the ratio of the lengths remains the same, but is shortened. We then multiply </w:t>
      </w:r>
      <w:proofErr w:type="spellStart"/>
      <w:r>
        <w:rPr>
          <w:rFonts w:ascii="Courier New" w:eastAsia="Courier New" w:hAnsi="Courier New" w:cs="Courier New"/>
        </w:rPr>
        <w:t>vEye</w:t>
      </w:r>
      <w:proofErr w:type="spellEnd"/>
      <w:r>
        <w:rPr>
          <w:rFonts w:ascii="Courier New" w:eastAsia="Courier New" w:hAnsi="Courier New" w:cs="Courier New"/>
        </w:rPr>
        <w:t xml:space="preserve"> by 20 so that the movement is visible.</w:t>
      </w:r>
    </w:p>
    <w:p w:rsidR="00FB03EB" w:rsidRDefault="003C0C8F">
      <w:pPr>
        <w:widowControl/>
        <w:ind w:firstLine="720"/>
      </w:pPr>
      <w:r>
        <w:rPr>
          <w:rFonts w:ascii="Courier New" w:eastAsia="Courier New" w:hAnsi="Courier New" w:cs="Courier New"/>
        </w:rPr>
        <w:t xml:space="preserve">We learned how to get an eye to follow someone, and that there was a fairly simple method to do it using </w:t>
      </w:r>
      <w:proofErr w:type="spellStart"/>
      <w:r>
        <w:rPr>
          <w:rFonts w:ascii="Courier New" w:eastAsia="Courier New" w:hAnsi="Courier New" w:cs="Courier New"/>
        </w:rPr>
        <w:t>PVectors</w:t>
      </w:r>
      <w:proofErr w:type="spellEnd"/>
      <w:r>
        <w:rPr>
          <w:rFonts w:ascii="Courier New" w:eastAsia="Courier New" w:hAnsi="Courier New" w:cs="Courier New"/>
        </w:rPr>
        <w:t xml:space="preserve">. </w:t>
      </w:r>
    </w:p>
    <w:p w:rsidR="00FB03EB" w:rsidRDefault="00FB03EB">
      <w:pPr>
        <w:widowControl/>
        <w:ind w:firstLine="720"/>
      </w:pPr>
    </w:p>
    <w:p w:rsidR="00EC01C4" w:rsidRDefault="00EC01C4">
      <w:pPr>
        <w:widowControl/>
        <w:rPr>
          <w:rFonts w:ascii="Times New Roman" w:eastAsia="Times New Roman" w:hAnsi="Times New Roman" w:cs="Times New Roman"/>
          <w:sz w:val="20"/>
          <w:szCs w:val="20"/>
        </w:rPr>
      </w:pPr>
    </w:p>
    <w:p w:rsidR="00FB03EB" w:rsidRDefault="003C0C8F">
      <w:pPr>
        <w:widowControl/>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Describe any challenges that you enjoyed in integrating this scratch code into your major project:</w:t>
      </w:r>
    </w:p>
    <w:p w:rsidR="003C0C8F" w:rsidRDefault="003C0C8F">
      <w:pPr>
        <w:widowControl/>
      </w:pPr>
    </w:p>
    <w:p w:rsidR="00FB03EB" w:rsidRDefault="003C0C8F">
      <w:pPr>
        <w:widowControl/>
        <w:ind w:firstLine="720"/>
      </w:pPr>
      <w:r>
        <w:rPr>
          <w:rFonts w:ascii="Courier New" w:eastAsia="Courier New" w:hAnsi="Courier New" w:cs="Courier New"/>
        </w:rPr>
        <w:t>Although it was time consuming, fortunately, there were no problems integrating the eye scratch into our main program!</w:t>
      </w:r>
    </w:p>
    <w:p w:rsidR="00FB03EB" w:rsidRDefault="003C0C8F">
      <w:pPr>
        <w:widowControl/>
        <w:ind w:firstLine="720"/>
      </w:pPr>
      <w:r>
        <w:rPr>
          <w:rFonts w:ascii="Courier New" w:eastAsia="Courier New" w:hAnsi="Courier New" w:cs="Courier New"/>
        </w:rPr>
        <w:t>We had problems integrating our give up button scratch (“</w:t>
      </w:r>
      <w:proofErr w:type="spellStart"/>
      <w:r>
        <w:rPr>
          <w:rFonts w:ascii="Courier New" w:eastAsia="Courier New" w:hAnsi="Courier New" w:cs="Courier New"/>
        </w:rPr>
        <w:t>Button_SpritesheetAnd_array_of_sounds</w:t>
      </w:r>
      <w:proofErr w:type="spellEnd"/>
      <w:r>
        <w:rPr>
          <w:rFonts w:ascii="Courier New" w:eastAsia="Courier New" w:hAnsi="Courier New" w:cs="Courier New"/>
        </w:rPr>
        <w:t xml:space="preserve">”). In this scratch we had all of the images we wanted to display in one large image, and then displayed part of the large image to show the smaller ones. When we added it to our main program, no matter what we did it didn't work. We realized that we had to split the </w:t>
      </w:r>
      <w:proofErr w:type="spellStart"/>
      <w:r>
        <w:rPr>
          <w:rFonts w:ascii="Courier New" w:eastAsia="Courier New" w:hAnsi="Courier New" w:cs="Courier New"/>
        </w:rPr>
        <w:t>spritesheet</w:t>
      </w:r>
      <w:proofErr w:type="spellEnd"/>
      <w:r>
        <w:rPr>
          <w:rFonts w:ascii="Courier New" w:eastAsia="Courier New" w:hAnsi="Courier New" w:cs="Courier New"/>
        </w:rPr>
        <w:t xml:space="preserve"> up into an </w:t>
      </w:r>
      <w:proofErr w:type="spellStart"/>
      <w:r>
        <w:rPr>
          <w:rFonts w:ascii="Courier New" w:eastAsia="Courier New" w:hAnsi="Courier New" w:cs="Courier New"/>
        </w:rPr>
        <w:t>arraylist</w:t>
      </w:r>
      <w:proofErr w:type="spellEnd"/>
      <w:r>
        <w:rPr>
          <w:rFonts w:ascii="Courier New" w:eastAsia="Courier New" w:hAnsi="Courier New" w:cs="Courier New"/>
        </w:rPr>
        <w:t>, like you do in SS 10. Once we made that change, our main program started working.</w:t>
      </w:r>
    </w:p>
    <w:sectPr w:rsidR="00FB03E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B03EB"/>
    <w:rsid w:val="003C0C8F"/>
    <w:rsid w:val="00495B64"/>
    <w:rsid w:val="006A4450"/>
    <w:rsid w:val="00946CD2"/>
    <w:rsid w:val="00A3635D"/>
    <w:rsid w:val="00DD4B6D"/>
    <w:rsid w:val="00EC01C4"/>
    <w:rsid w:val="00FB03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CA"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CA"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703</Words>
  <Characters>4009</Characters>
  <Application>Microsoft Office Word</Application>
  <DocSecurity>0</DocSecurity>
  <Lines>33</Lines>
  <Paragraphs>9</Paragraphs>
  <ScaleCrop>false</ScaleCrop>
  <Company>WRDSB</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8</cp:revision>
  <dcterms:created xsi:type="dcterms:W3CDTF">2015-12-04T17:13:00Z</dcterms:created>
  <dcterms:modified xsi:type="dcterms:W3CDTF">2015-12-04T17:35:00Z</dcterms:modified>
</cp:coreProperties>
</file>