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141" w:rsidRDefault="000E2C68">
      <w:pPr>
        <w:jc w:val="center"/>
        <w:rPr>
          <w:rFonts w:ascii="Calibri" w:hAnsi="Calibri"/>
          <w:color w:val="000000"/>
          <w:sz w:val="28"/>
          <w:szCs w:val="28"/>
        </w:rPr>
      </w:pPr>
      <w:r>
        <w:rPr>
          <w:noProof/>
          <w:lang w:val="en-CA" w:eastAsia="en-CA" w:bidi="ar-SA"/>
        </w:rPr>
        <w:drawing>
          <wp:inline distT="0" distB="0" distL="0" distR="0">
            <wp:extent cx="2487295" cy="7315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7295" cy="731520"/>
                    </a:xfrm>
                    <a:prstGeom prst="rect">
                      <a:avLst/>
                    </a:prstGeom>
                    <a:solidFill>
                      <a:srgbClr val="FFFFFF"/>
                    </a:solidFill>
                    <a:ln>
                      <a:noFill/>
                    </a:ln>
                  </pic:spPr>
                </pic:pic>
              </a:graphicData>
            </a:graphic>
          </wp:inline>
        </w:drawing>
      </w:r>
    </w:p>
    <w:p w:rsidR="00CA0141" w:rsidRPr="00131B87" w:rsidRDefault="00CA0141">
      <w:pPr>
        <w:jc w:val="center"/>
        <w:rPr>
          <w:rFonts w:ascii="Calibri" w:hAnsi="Calibri"/>
          <w:color w:val="000000"/>
          <w:sz w:val="28"/>
          <w:szCs w:val="28"/>
        </w:rPr>
      </w:pPr>
      <w:r w:rsidRPr="00131B87">
        <w:rPr>
          <w:rFonts w:ascii="Calibri" w:hAnsi="Calibri"/>
          <w:color w:val="000000"/>
          <w:sz w:val="28"/>
          <w:szCs w:val="28"/>
        </w:rPr>
        <w:t>Faculty of Science</w:t>
      </w:r>
    </w:p>
    <w:p w:rsidR="00CA0141" w:rsidRPr="00131B87" w:rsidRDefault="00CA0141">
      <w:pPr>
        <w:jc w:val="center"/>
        <w:rPr>
          <w:rFonts w:ascii="Calibri" w:hAnsi="Calibri"/>
          <w:color w:val="000000"/>
          <w:sz w:val="28"/>
          <w:szCs w:val="28"/>
        </w:rPr>
      </w:pPr>
    </w:p>
    <w:p w:rsidR="00CA0141" w:rsidRPr="00131B87" w:rsidRDefault="00CA0141">
      <w:pPr>
        <w:pStyle w:val="PlainText"/>
        <w:pBdr>
          <w:top w:val="single" w:sz="4" w:space="1" w:color="000000"/>
          <w:left w:val="single" w:sz="4" w:space="4" w:color="000000"/>
          <w:bottom w:val="single" w:sz="4" w:space="1" w:color="000000"/>
          <w:right w:val="single" w:sz="4" w:space="4" w:color="000000"/>
        </w:pBdr>
        <w:rPr>
          <w:rFonts w:ascii="Calibri" w:hAnsi="Calibri"/>
          <w:b/>
        </w:rPr>
      </w:pPr>
      <w:r w:rsidRPr="00131B87">
        <w:rPr>
          <w:rFonts w:ascii="Calibri" w:hAnsi="Calibri"/>
          <w:b/>
        </w:rPr>
        <w:t>Course</w:t>
      </w:r>
      <w:r w:rsidR="00F523B3">
        <w:rPr>
          <w:rFonts w:ascii="Calibri" w:hAnsi="Calibri"/>
        </w:rPr>
        <w:t xml:space="preserve">:   </w:t>
      </w:r>
      <w:r w:rsidR="00F523B3">
        <w:rPr>
          <w:rFonts w:ascii="Calibri" w:hAnsi="Calibri"/>
        </w:rPr>
        <w:tab/>
        <w:t>CSCI 103</w:t>
      </w:r>
      <w:r w:rsidRPr="00131B87">
        <w:rPr>
          <w:rFonts w:ascii="Calibri" w:hAnsi="Calibri"/>
        </w:rPr>
        <w:t xml:space="preserve">0U:  </w:t>
      </w:r>
      <w:r w:rsidR="003D4F5C" w:rsidRPr="00131B87">
        <w:rPr>
          <w:rFonts w:ascii="Calibri" w:hAnsi="Calibri"/>
        </w:rPr>
        <w:t>Introduct</w:t>
      </w:r>
      <w:r w:rsidR="005C2B36" w:rsidRPr="00131B87">
        <w:rPr>
          <w:rFonts w:ascii="Calibri" w:hAnsi="Calibri"/>
        </w:rPr>
        <w:t>ion</w:t>
      </w:r>
      <w:r w:rsidR="00FF00E8">
        <w:rPr>
          <w:rFonts w:ascii="Calibri" w:hAnsi="Calibri"/>
        </w:rPr>
        <w:t xml:space="preserve"> to Computer Science with C++</w:t>
      </w:r>
    </w:p>
    <w:p w:rsidR="00CA0141" w:rsidRPr="00131B87" w:rsidRDefault="00CA0141">
      <w:pPr>
        <w:pStyle w:val="PlainText"/>
        <w:pBdr>
          <w:top w:val="single" w:sz="4" w:space="1" w:color="000000"/>
          <w:left w:val="single" w:sz="4" w:space="4" w:color="000000"/>
          <w:bottom w:val="single" w:sz="4" w:space="1" w:color="000000"/>
          <w:right w:val="single" w:sz="4" w:space="4" w:color="000000"/>
        </w:pBdr>
        <w:rPr>
          <w:rFonts w:ascii="Calibri" w:hAnsi="Calibri"/>
          <w:b/>
        </w:rPr>
      </w:pPr>
      <w:r w:rsidRPr="00131B87">
        <w:rPr>
          <w:rFonts w:ascii="Calibri" w:hAnsi="Calibri"/>
          <w:b/>
        </w:rPr>
        <w:t xml:space="preserve">Lab: </w:t>
      </w:r>
      <w:r w:rsidRPr="00131B87">
        <w:rPr>
          <w:rFonts w:ascii="Calibri" w:hAnsi="Calibri"/>
          <w:b/>
        </w:rPr>
        <w:tab/>
      </w:r>
      <w:r w:rsidRPr="00131B87">
        <w:rPr>
          <w:rFonts w:ascii="Calibri" w:hAnsi="Calibri"/>
          <w:b/>
        </w:rPr>
        <w:tab/>
      </w:r>
      <w:r w:rsidR="00352E4E">
        <w:rPr>
          <w:rFonts w:ascii="Calibri" w:hAnsi="Calibri"/>
        </w:rPr>
        <w:t>#3</w:t>
      </w:r>
    </w:p>
    <w:p w:rsidR="00CA0141" w:rsidRPr="00F60B98" w:rsidRDefault="00CA0141">
      <w:pPr>
        <w:pStyle w:val="PlainText"/>
        <w:pBdr>
          <w:top w:val="single" w:sz="4" w:space="1" w:color="000000"/>
          <w:left w:val="single" w:sz="4" w:space="4" w:color="000000"/>
          <w:bottom w:val="single" w:sz="4" w:space="1" w:color="000000"/>
          <w:right w:val="single" w:sz="4" w:space="4" w:color="000000"/>
        </w:pBdr>
        <w:rPr>
          <w:rFonts w:ascii="Calibri" w:hAnsi="Calibri"/>
        </w:rPr>
      </w:pPr>
      <w:r w:rsidRPr="00F60B98">
        <w:rPr>
          <w:rFonts w:ascii="Calibri" w:hAnsi="Calibri"/>
        </w:rPr>
        <w:t>Topic:</w:t>
      </w:r>
      <w:r w:rsidRPr="00F60B98">
        <w:rPr>
          <w:rFonts w:ascii="Calibri" w:hAnsi="Calibri"/>
        </w:rPr>
        <w:tab/>
      </w:r>
      <w:r w:rsidRPr="00F60B98">
        <w:rPr>
          <w:rFonts w:ascii="Calibri" w:hAnsi="Calibri"/>
        </w:rPr>
        <w:tab/>
      </w:r>
      <w:r w:rsidR="00352E4E">
        <w:rPr>
          <w:rFonts w:ascii="Calibri" w:hAnsi="Calibri"/>
        </w:rPr>
        <w:t>Iteration and Numerical Methods</w:t>
      </w:r>
    </w:p>
    <w:p w:rsidR="005D5C77" w:rsidRDefault="005D5C77">
      <w:pPr>
        <w:pStyle w:val="PlainText"/>
        <w:rPr>
          <w:rFonts w:ascii="Calibri" w:hAnsi="Calibri"/>
          <w:i/>
        </w:rPr>
      </w:pPr>
    </w:p>
    <w:p w:rsidR="00352E4E" w:rsidRDefault="00352E4E">
      <w:pPr>
        <w:pStyle w:val="PlainText"/>
        <w:rPr>
          <w:rFonts w:ascii="Calibri" w:hAnsi="Calibri"/>
          <w:i/>
          <w:sz w:val="22"/>
          <w:szCs w:val="22"/>
        </w:rPr>
      </w:pPr>
      <w:r w:rsidRPr="00352E4E">
        <w:rPr>
          <w:rFonts w:ascii="Calibri" w:hAnsi="Calibri"/>
          <w:b/>
          <w:i/>
          <w:sz w:val="22"/>
          <w:szCs w:val="22"/>
        </w:rPr>
        <w:t>Note</w:t>
      </w:r>
      <w:r w:rsidRPr="00352E4E">
        <w:rPr>
          <w:rFonts w:ascii="Calibri" w:hAnsi="Calibri"/>
          <w:i/>
          <w:sz w:val="22"/>
          <w:szCs w:val="22"/>
        </w:rPr>
        <w:t xml:space="preserve">:  </w:t>
      </w:r>
      <w:r>
        <w:rPr>
          <w:rFonts w:ascii="Calibri" w:hAnsi="Calibri"/>
          <w:i/>
          <w:sz w:val="22"/>
          <w:szCs w:val="22"/>
        </w:rPr>
        <w:t>This lab assignment assumes that you have completed your reading assignment from last week, particularly chapter 3 of your textbook.</w:t>
      </w:r>
    </w:p>
    <w:p w:rsidR="00352E4E" w:rsidRPr="00352E4E" w:rsidRDefault="00352E4E">
      <w:pPr>
        <w:pStyle w:val="PlainText"/>
        <w:rPr>
          <w:rFonts w:ascii="Calibri" w:hAnsi="Calibri"/>
          <w:i/>
          <w:sz w:val="22"/>
          <w:szCs w:val="22"/>
        </w:rPr>
      </w:pPr>
    </w:p>
    <w:p w:rsidR="00CA0141" w:rsidRPr="003C3B60" w:rsidRDefault="00CA0141" w:rsidP="003C3B60">
      <w:pPr>
        <w:pStyle w:val="Subtitle"/>
        <w:rPr>
          <w:rFonts w:cs="AGaramond-Regular"/>
          <w:b/>
          <w:sz w:val="22"/>
          <w:szCs w:val="22"/>
        </w:rPr>
      </w:pPr>
      <w:r w:rsidRPr="003C3B60">
        <w:rPr>
          <w:b/>
        </w:rPr>
        <w:t>Part 1</w:t>
      </w:r>
    </w:p>
    <w:p w:rsidR="00CA0141" w:rsidRDefault="00CA0141">
      <w:pPr>
        <w:rPr>
          <w:rFonts w:ascii="Calibri" w:hAnsi="Calibri" w:cs="AGaramond-Regular"/>
          <w:sz w:val="22"/>
          <w:szCs w:val="22"/>
        </w:rPr>
      </w:pPr>
      <w:r w:rsidRPr="00131B87">
        <w:rPr>
          <w:rFonts w:ascii="Calibri" w:hAnsi="Calibri" w:cs="AGaramond-Regular"/>
          <w:sz w:val="22"/>
          <w:szCs w:val="22"/>
        </w:rPr>
        <w:t xml:space="preserve">For the first part of this lab, </w:t>
      </w:r>
      <w:r w:rsidR="00F60B98">
        <w:rPr>
          <w:rFonts w:ascii="Calibri" w:hAnsi="Calibri" w:cs="AGaramond-Regular"/>
          <w:sz w:val="22"/>
          <w:szCs w:val="22"/>
        </w:rPr>
        <w:t xml:space="preserve">you will </w:t>
      </w:r>
      <w:r w:rsidR="00352E4E">
        <w:rPr>
          <w:rFonts w:ascii="Calibri" w:hAnsi="Calibri" w:cs="AGaramond-Regular"/>
          <w:sz w:val="22"/>
          <w:szCs w:val="22"/>
        </w:rPr>
        <w:t xml:space="preserve">use loops and conditionals to find an approximation for the </w:t>
      </w:r>
      <w:r w:rsidR="00C02425">
        <w:rPr>
          <w:rFonts w:ascii="Calibri" w:hAnsi="Calibri" w:cs="AGaramond-Regular"/>
          <w:sz w:val="22"/>
          <w:szCs w:val="22"/>
        </w:rPr>
        <w:t>square</w:t>
      </w:r>
      <w:r w:rsidR="00352E4E">
        <w:rPr>
          <w:rFonts w:ascii="Calibri" w:hAnsi="Calibri" w:cs="AGaramond-Regular"/>
          <w:sz w:val="22"/>
          <w:szCs w:val="22"/>
        </w:rPr>
        <w:t xml:space="preserve"> root of a positive number.</w:t>
      </w:r>
      <w:r w:rsidR="00483BBF">
        <w:rPr>
          <w:rFonts w:ascii="Calibri" w:hAnsi="Calibri" w:cs="AGaramond-Regular"/>
          <w:sz w:val="22"/>
          <w:szCs w:val="22"/>
        </w:rPr>
        <w:t xml:space="preserve">  </w:t>
      </w:r>
      <w:r w:rsidR="00081409">
        <w:rPr>
          <w:rFonts w:ascii="Calibri" w:hAnsi="Calibri" w:cs="AGaramond-Regular"/>
          <w:sz w:val="22"/>
          <w:szCs w:val="22"/>
        </w:rPr>
        <w:t>Below</w:t>
      </w:r>
      <w:r w:rsidR="00483BBF">
        <w:rPr>
          <w:rFonts w:ascii="Calibri" w:hAnsi="Calibri" w:cs="AGaramond-Regular"/>
          <w:sz w:val="22"/>
          <w:szCs w:val="22"/>
        </w:rPr>
        <w:t xml:space="preserve"> is </w:t>
      </w:r>
      <w:r w:rsidR="00081409">
        <w:rPr>
          <w:rFonts w:ascii="Calibri" w:hAnsi="Calibri" w:cs="AGaramond-Regular"/>
          <w:sz w:val="22"/>
          <w:szCs w:val="22"/>
        </w:rPr>
        <w:t>pseudocode</w:t>
      </w:r>
      <w:r w:rsidR="00483BBF">
        <w:rPr>
          <w:rFonts w:ascii="Calibri" w:hAnsi="Calibri" w:cs="AGaramond-Regular"/>
          <w:sz w:val="22"/>
          <w:szCs w:val="22"/>
        </w:rPr>
        <w:t xml:space="preserve"> which estimates the square root of a positive number:</w:t>
      </w:r>
    </w:p>
    <w:p w:rsidR="00483BBF" w:rsidRDefault="00483BBF">
      <w:pPr>
        <w:rPr>
          <w:rFonts w:ascii="Calibri" w:hAnsi="Calibri" w:cs="AGaramond-Regular"/>
          <w:sz w:val="22"/>
          <w:szCs w:val="22"/>
        </w:rPr>
      </w:pPr>
    </w:p>
    <w:p w:rsidR="00483BBF" w:rsidRPr="00483BBF" w:rsidRDefault="00483BBF" w:rsidP="00483BBF">
      <w:pPr>
        <w:rPr>
          <w:rFonts w:ascii="Courier New" w:hAnsi="Courier New" w:cs="Courier New"/>
          <w:sz w:val="22"/>
          <w:szCs w:val="22"/>
        </w:rPr>
      </w:pPr>
      <w:r w:rsidRPr="00483BBF">
        <w:rPr>
          <w:rFonts w:ascii="Courier New" w:hAnsi="Courier New" w:cs="Courier New"/>
          <w:sz w:val="22"/>
          <w:szCs w:val="22"/>
        </w:rPr>
        <w:t>epsilon = 0.01</w:t>
      </w:r>
    </w:p>
    <w:p w:rsidR="00483BBF" w:rsidRPr="00483BBF" w:rsidRDefault="00483BBF" w:rsidP="00483BBF">
      <w:pPr>
        <w:rPr>
          <w:rFonts w:ascii="Courier New" w:hAnsi="Courier New" w:cs="Courier New"/>
          <w:sz w:val="22"/>
          <w:szCs w:val="22"/>
        </w:rPr>
      </w:pPr>
      <w:r w:rsidRPr="00483BBF">
        <w:rPr>
          <w:rFonts w:ascii="Courier New" w:hAnsi="Courier New" w:cs="Courier New"/>
          <w:sz w:val="22"/>
          <w:szCs w:val="22"/>
        </w:rPr>
        <w:t>guess = num</w:t>
      </w:r>
      <w:r w:rsidR="00081409">
        <w:rPr>
          <w:rFonts w:ascii="Courier New" w:hAnsi="Courier New" w:cs="Courier New"/>
          <w:sz w:val="22"/>
          <w:szCs w:val="22"/>
        </w:rPr>
        <w:t xml:space="preserve"> </w:t>
      </w:r>
      <w:r w:rsidRPr="00483BBF">
        <w:rPr>
          <w:rFonts w:ascii="Courier New" w:hAnsi="Courier New" w:cs="Courier New"/>
          <w:sz w:val="22"/>
          <w:szCs w:val="22"/>
        </w:rPr>
        <w:t>/</w:t>
      </w:r>
      <w:r w:rsidR="00081409">
        <w:rPr>
          <w:rFonts w:ascii="Courier New" w:hAnsi="Courier New" w:cs="Courier New"/>
          <w:sz w:val="22"/>
          <w:szCs w:val="22"/>
        </w:rPr>
        <w:t xml:space="preserve"> </w:t>
      </w:r>
      <w:r w:rsidRPr="00483BBF">
        <w:rPr>
          <w:rFonts w:ascii="Courier New" w:hAnsi="Courier New" w:cs="Courier New"/>
          <w:sz w:val="22"/>
          <w:szCs w:val="22"/>
        </w:rPr>
        <w:t>2.0</w:t>
      </w:r>
    </w:p>
    <w:p w:rsidR="00483BBF" w:rsidRPr="00483BBF" w:rsidRDefault="00081409" w:rsidP="00483BBF">
      <w:pPr>
        <w:rPr>
          <w:rFonts w:ascii="Courier New" w:hAnsi="Courier New" w:cs="Courier New"/>
          <w:sz w:val="22"/>
          <w:szCs w:val="22"/>
        </w:rPr>
      </w:pPr>
      <w:r>
        <w:rPr>
          <w:rFonts w:ascii="Courier New" w:hAnsi="Courier New" w:cs="Courier New"/>
          <w:sz w:val="22"/>
          <w:szCs w:val="22"/>
        </w:rPr>
        <w:t>while (abs(guess^2 - num) &gt;= epsilon) do</w:t>
      </w:r>
    </w:p>
    <w:p w:rsidR="00483BBF" w:rsidRDefault="00483BBF" w:rsidP="00483BBF">
      <w:pPr>
        <w:rPr>
          <w:rFonts w:ascii="Courier New" w:hAnsi="Courier New" w:cs="Courier New"/>
          <w:sz w:val="22"/>
          <w:szCs w:val="22"/>
        </w:rPr>
      </w:pPr>
      <w:r w:rsidRPr="00483BBF">
        <w:rPr>
          <w:rFonts w:ascii="Courier New" w:hAnsi="Courier New" w:cs="Courier New"/>
          <w:sz w:val="22"/>
          <w:szCs w:val="22"/>
        </w:rPr>
        <w:t xml:space="preserve">    </w:t>
      </w:r>
      <w:r>
        <w:rPr>
          <w:rFonts w:ascii="Courier New" w:hAnsi="Courier New" w:cs="Courier New"/>
          <w:sz w:val="22"/>
          <w:szCs w:val="22"/>
        </w:rPr>
        <w:t>guess = guess - (guess</w:t>
      </w:r>
      <w:r w:rsidR="00081409">
        <w:rPr>
          <w:rFonts w:ascii="Courier New" w:hAnsi="Courier New" w:cs="Courier New"/>
          <w:sz w:val="22"/>
          <w:szCs w:val="22"/>
        </w:rPr>
        <w:t>^</w:t>
      </w:r>
      <w:r>
        <w:rPr>
          <w:rFonts w:ascii="Courier New" w:hAnsi="Courier New" w:cs="Courier New"/>
          <w:sz w:val="22"/>
          <w:szCs w:val="22"/>
        </w:rPr>
        <w:t>2</w:t>
      </w:r>
      <w:r w:rsidRPr="00483BBF">
        <w:rPr>
          <w:rFonts w:ascii="Courier New" w:hAnsi="Courier New" w:cs="Courier New"/>
          <w:sz w:val="22"/>
          <w:szCs w:val="22"/>
        </w:rPr>
        <w:t xml:space="preserve"> - num)</w:t>
      </w:r>
      <w:r>
        <w:rPr>
          <w:rFonts w:ascii="Courier New" w:hAnsi="Courier New" w:cs="Courier New"/>
          <w:sz w:val="22"/>
          <w:szCs w:val="22"/>
        </w:rPr>
        <w:t xml:space="preserve"> </w:t>
      </w:r>
      <w:r w:rsidRPr="00483BBF">
        <w:rPr>
          <w:rFonts w:ascii="Courier New" w:hAnsi="Courier New" w:cs="Courier New"/>
          <w:sz w:val="22"/>
          <w:szCs w:val="22"/>
        </w:rPr>
        <w:t>/</w:t>
      </w:r>
      <w:r>
        <w:rPr>
          <w:rFonts w:ascii="Courier New" w:hAnsi="Courier New" w:cs="Courier New"/>
          <w:sz w:val="22"/>
          <w:szCs w:val="22"/>
        </w:rPr>
        <w:t xml:space="preserve"> </w:t>
      </w:r>
      <w:r w:rsidRPr="00483BBF">
        <w:rPr>
          <w:rFonts w:ascii="Courier New" w:hAnsi="Courier New" w:cs="Courier New"/>
          <w:sz w:val="22"/>
          <w:szCs w:val="22"/>
        </w:rPr>
        <w:t>(2</w:t>
      </w:r>
      <w:r>
        <w:rPr>
          <w:rFonts w:ascii="Courier New" w:hAnsi="Courier New" w:cs="Courier New"/>
          <w:sz w:val="22"/>
          <w:szCs w:val="22"/>
        </w:rPr>
        <w:t xml:space="preserve"> </w:t>
      </w:r>
      <w:r w:rsidRPr="00483BBF">
        <w:rPr>
          <w:rFonts w:ascii="Courier New" w:hAnsi="Courier New" w:cs="Courier New"/>
          <w:sz w:val="22"/>
          <w:szCs w:val="22"/>
        </w:rPr>
        <w:t>*</w:t>
      </w:r>
      <w:r>
        <w:rPr>
          <w:rFonts w:ascii="Courier New" w:hAnsi="Courier New" w:cs="Courier New"/>
          <w:sz w:val="22"/>
          <w:szCs w:val="22"/>
        </w:rPr>
        <w:t xml:space="preserve"> guess)</w:t>
      </w:r>
    </w:p>
    <w:p w:rsidR="00081409" w:rsidRPr="00483BBF" w:rsidRDefault="00081409" w:rsidP="00483BBF">
      <w:pPr>
        <w:rPr>
          <w:rFonts w:ascii="Courier New" w:hAnsi="Courier New" w:cs="Courier New"/>
          <w:sz w:val="22"/>
          <w:szCs w:val="22"/>
        </w:rPr>
      </w:pPr>
      <w:r>
        <w:rPr>
          <w:rFonts w:ascii="Courier New" w:hAnsi="Courier New" w:cs="Courier New"/>
          <w:sz w:val="22"/>
          <w:szCs w:val="22"/>
        </w:rPr>
        <w:t>endwhile</w:t>
      </w:r>
    </w:p>
    <w:p w:rsidR="00483BBF" w:rsidRPr="00483BBF" w:rsidRDefault="00081409" w:rsidP="00483BBF">
      <w:pPr>
        <w:rPr>
          <w:rFonts w:ascii="Courier New" w:hAnsi="Courier New" w:cs="Courier New"/>
          <w:sz w:val="22"/>
          <w:szCs w:val="22"/>
        </w:rPr>
      </w:pPr>
      <w:r>
        <w:rPr>
          <w:rFonts w:ascii="Courier New" w:hAnsi="Courier New" w:cs="Courier New"/>
          <w:sz w:val="22"/>
          <w:szCs w:val="22"/>
        </w:rPr>
        <w:t>print</w:t>
      </w:r>
      <w:r w:rsidR="00483BBF" w:rsidRPr="00483BBF">
        <w:rPr>
          <w:rFonts w:ascii="Courier New" w:hAnsi="Courier New" w:cs="Courier New"/>
          <w:sz w:val="22"/>
          <w:szCs w:val="22"/>
        </w:rPr>
        <w:t xml:space="preserve"> guess</w:t>
      </w:r>
    </w:p>
    <w:p w:rsidR="00483BBF" w:rsidRDefault="00483BBF">
      <w:pPr>
        <w:rPr>
          <w:rFonts w:ascii="Calibri" w:hAnsi="Calibri" w:cs="AGaramond-Regular"/>
          <w:sz w:val="22"/>
          <w:szCs w:val="22"/>
        </w:rPr>
      </w:pPr>
    </w:p>
    <w:p w:rsidR="00483BBF" w:rsidRDefault="00C02425">
      <w:pPr>
        <w:rPr>
          <w:rFonts w:ascii="Calibri" w:hAnsi="Calibri" w:cs="AGaramond-Regular"/>
          <w:sz w:val="22"/>
          <w:szCs w:val="22"/>
        </w:rPr>
      </w:pPr>
      <w:r>
        <w:rPr>
          <w:rFonts w:ascii="Calibri" w:hAnsi="Calibri" w:cs="AGaramond-Regular"/>
          <w:sz w:val="22"/>
          <w:szCs w:val="22"/>
        </w:rPr>
        <w:t>Write this program in C++</w:t>
      </w:r>
      <w:r w:rsidR="00483BBF">
        <w:rPr>
          <w:rFonts w:ascii="Calibri" w:hAnsi="Calibri" w:cs="AGaramond-Regular"/>
          <w:sz w:val="22"/>
          <w:szCs w:val="22"/>
        </w:rPr>
        <w:t>.  Explore the effects of using different values of epsilon (e.g. 0.1, 0.000001).  Does it take significant extra time to gain the extra precision?</w:t>
      </w:r>
    </w:p>
    <w:p w:rsidR="00483BBF" w:rsidRDefault="00483BBF">
      <w:pPr>
        <w:rPr>
          <w:rFonts w:ascii="Calibri" w:hAnsi="Calibri" w:cs="AGaramond-Regular"/>
          <w:sz w:val="22"/>
          <w:szCs w:val="22"/>
        </w:rPr>
      </w:pPr>
    </w:p>
    <w:p w:rsidR="00483BBF" w:rsidRPr="003C3B60" w:rsidRDefault="00483BBF" w:rsidP="00483BBF">
      <w:pPr>
        <w:pStyle w:val="Subtitle"/>
        <w:rPr>
          <w:rFonts w:cs="AGaramond-Regular"/>
          <w:b/>
          <w:sz w:val="22"/>
          <w:szCs w:val="22"/>
        </w:rPr>
      </w:pPr>
      <w:r>
        <w:rPr>
          <w:b/>
        </w:rPr>
        <w:t>Part 2</w:t>
      </w:r>
    </w:p>
    <w:p w:rsidR="00483BBF" w:rsidRDefault="00483BBF" w:rsidP="00483BBF">
      <w:pPr>
        <w:rPr>
          <w:rFonts w:ascii="Calibri" w:hAnsi="Calibri" w:cs="AGaramond-Regular"/>
          <w:sz w:val="22"/>
          <w:szCs w:val="22"/>
        </w:rPr>
      </w:pPr>
      <w:r w:rsidRPr="00131B87">
        <w:rPr>
          <w:rFonts w:ascii="Calibri" w:hAnsi="Calibri" w:cs="AGaramond-Regular"/>
          <w:sz w:val="22"/>
          <w:szCs w:val="22"/>
        </w:rPr>
        <w:t xml:space="preserve">For the </w:t>
      </w:r>
      <w:r>
        <w:rPr>
          <w:rFonts w:ascii="Calibri" w:hAnsi="Calibri" w:cs="AGaramond-Regular"/>
          <w:sz w:val="22"/>
          <w:szCs w:val="22"/>
        </w:rPr>
        <w:t>second</w:t>
      </w:r>
      <w:r w:rsidRPr="00131B87">
        <w:rPr>
          <w:rFonts w:ascii="Calibri" w:hAnsi="Calibri" w:cs="AGaramond-Regular"/>
          <w:sz w:val="22"/>
          <w:szCs w:val="22"/>
        </w:rPr>
        <w:t xml:space="preserve"> part of this lab, </w:t>
      </w:r>
      <w:r>
        <w:rPr>
          <w:rFonts w:ascii="Calibri" w:hAnsi="Calibri" w:cs="AGaramond-Regular"/>
          <w:sz w:val="22"/>
          <w:szCs w:val="22"/>
        </w:rPr>
        <w:t>you write your own program to approximate the value of Pi (π), using the method proposed by Archimedes</w:t>
      </w:r>
      <w:r w:rsidR="00935471">
        <w:rPr>
          <w:rFonts w:ascii="Calibri" w:hAnsi="Calibri" w:cs="AGaramond-Regular"/>
          <w:sz w:val="22"/>
          <w:szCs w:val="22"/>
        </w:rPr>
        <w:t xml:space="preserve"> (circa 250 BCE).  Archimedes started by imagining a circle with circumference equal to π (i.e. a circle with diameter 1, radius ½).  He then imagined successive polygons within the circle, calculating the sum of the polygon’s edges as an approximation to the circumference (and thus π).  As the number of sides (n) in the polygon increases, the sum of the polygon’s sides becomes a better and better estimate for π.</w:t>
      </w:r>
    </w:p>
    <w:p w:rsidR="00935471" w:rsidRDefault="00935471" w:rsidP="00483BBF">
      <w:pPr>
        <w:rPr>
          <w:rFonts w:ascii="Calibri" w:hAnsi="Calibri" w:cs="AGaramond-Regular"/>
          <w:sz w:val="22"/>
          <w:szCs w:val="22"/>
        </w:rPr>
      </w:pPr>
    </w:p>
    <w:p w:rsidR="00935471" w:rsidRPr="00935471" w:rsidRDefault="00935471" w:rsidP="00483BBF">
      <w:pPr>
        <w:rPr>
          <w:rFonts w:ascii="Calibri" w:hAnsi="Calibri" w:cs="AGaramond-Regular"/>
          <w:i/>
          <w:sz w:val="22"/>
          <w:szCs w:val="22"/>
        </w:rPr>
      </w:pPr>
      <w:r w:rsidRPr="00935471">
        <w:rPr>
          <w:rFonts w:ascii="Calibri" w:hAnsi="Calibri" w:cs="AGaramond-Regular"/>
          <w:i/>
          <w:sz w:val="22"/>
          <w:szCs w:val="22"/>
        </w:rPr>
        <w:t>Note:  A similar technique, where the polygons are outside of the circle, can also be used.</w:t>
      </w:r>
    </w:p>
    <w:p w:rsidR="00935471" w:rsidRDefault="00935471" w:rsidP="00483BBF">
      <w:pPr>
        <w:rPr>
          <w:rFonts w:ascii="Calibri" w:hAnsi="Calibri" w:cs="AGaramond-Regular"/>
          <w:sz w:val="22"/>
          <w:szCs w:val="22"/>
        </w:rPr>
      </w:pPr>
    </w:p>
    <w:p w:rsidR="00935471" w:rsidRDefault="000E2C68" w:rsidP="00483BBF">
      <w:pPr>
        <w:rPr>
          <w:rFonts w:ascii="Calibri" w:hAnsi="Calibri" w:cs="AGaramond-Regular"/>
          <w:sz w:val="22"/>
          <w:szCs w:val="22"/>
        </w:rPr>
      </w:pPr>
      <w:r>
        <w:rPr>
          <w:rFonts w:ascii="Calibri" w:hAnsi="Calibri" w:cs="AGaramond-Regular"/>
          <w:noProof/>
          <w:sz w:val="22"/>
          <w:szCs w:val="22"/>
          <w:lang w:val="en-CA" w:eastAsia="en-CA" w:bidi="ar-SA"/>
        </w:rPr>
        <w:drawing>
          <wp:inline distT="0" distB="0" distL="0" distR="0">
            <wp:extent cx="6042660" cy="13823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2660" cy="1382395"/>
                    </a:xfrm>
                    <a:prstGeom prst="rect">
                      <a:avLst/>
                    </a:prstGeom>
                    <a:noFill/>
                    <a:ln>
                      <a:noFill/>
                    </a:ln>
                  </pic:spPr>
                </pic:pic>
              </a:graphicData>
            </a:graphic>
          </wp:inline>
        </w:drawing>
      </w:r>
    </w:p>
    <w:p w:rsidR="00935471" w:rsidRDefault="00935471" w:rsidP="00935471">
      <w:pPr>
        <w:jc w:val="center"/>
        <w:rPr>
          <w:rFonts w:ascii="Calibri" w:hAnsi="Calibri" w:cs="AGaramond-Regular"/>
          <w:sz w:val="22"/>
          <w:szCs w:val="22"/>
        </w:rPr>
      </w:pPr>
      <w:r>
        <w:rPr>
          <w:rFonts w:ascii="Calibri" w:hAnsi="Calibri" w:cs="AGaramond-Regular"/>
          <w:sz w:val="22"/>
          <w:szCs w:val="22"/>
        </w:rPr>
        <w:t>Figure 3.1 – Successive Polygons within a Circle</w:t>
      </w:r>
    </w:p>
    <w:p w:rsidR="00483BBF" w:rsidRPr="00131B87" w:rsidRDefault="00483BBF">
      <w:pPr>
        <w:rPr>
          <w:rFonts w:ascii="Calibri" w:hAnsi="Calibri" w:cs="AGaramond-Regular"/>
          <w:sz w:val="22"/>
          <w:szCs w:val="22"/>
        </w:rPr>
      </w:pPr>
    </w:p>
    <w:p w:rsidR="00CA0141" w:rsidRDefault="00CA0141">
      <w:pPr>
        <w:rPr>
          <w:rFonts w:ascii="Calibri" w:hAnsi="Calibri" w:cs="AGaramond-Regular"/>
          <w:sz w:val="22"/>
          <w:szCs w:val="22"/>
        </w:rPr>
      </w:pPr>
    </w:p>
    <w:p w:rsidR="00935471" w:rsidRDefault="00935471">
      <w:pPr>
        <w:rPr>
          <w:rFonts w:ascii="Calibri" w:hAnsi="Calibri" w:cs="AGaramond-Regular"/>
          <w:sz w:val="22"/>
          <w:szCs w:val="22"/>
        </w:rPr>
      </w:pPr>
      <w:r>
        <w:rPr>
          <w:rFonts w:ascii="Calibri" w:hAnsi="Calibri" w:cs="AGaramond-Regular"/>
          <w:sz w:val="22"/>
          <w:szCs w:val="22"/>
        </w:rPr>
        <w:lastRenderedPageBreak/>
        <w:t xml:space="preserve">Each side in the polygon can be assumed to be the same length.  To calculate the sides’ length, we’ll divide the polygon into </w:t>
      </w:r>
      <w:r w:rsidR="00A455D9">
        <w:rPr>
          <w:rFonts w:ascii="Calibri" w:hAnsi="Calibri" w:cs="AGaramond-Regular"/>
          <w:sz w:val="22"/>
          <w:szCs w:val="22"/>
        </w:rPr>
        <w:t xml:space="preserve">right </w:t>
      </w:r>
      <w:r>
        <w:rPr>
          <w:rFonts w:ascii="Calibri" w:hAnsi="Calibri" w:cs="AGaramond-Regular"/>
          <w:sz w:val="22"/>
          <w:szCs w:val="22"/>
        </w:rPr>
        <w:t>triangles.  An example has been shown below for the hexagon:</w:t>
      </w:r>
    </w:p>
    <w:p w:rsidR="00935471" w:rsidRDefault="00935471">
      <w:pPr>
        <w:rPr>
          <w:rFonts w:ascii="Calibri" w:hAnsi="Calibri" w:cs="AGaramond-Regular"/>
          <w:sz w:val="22"/>
          <w:szCs w:val="22"/>
        </w:rPr>
      </w:pPr>
    </w:p>
    <w:p w:rsidR="00935471" w:rsidRDefault="000E2C68">
      <w:pPr>
        <w:rPr>
          <w:rFonts w:ascii="Calibri" w:hAnsi="Calibri" w:cs="AGaramond-Regular"/>
          <w:sz w:val="22"/>
          <w:szCs w:val="22"/>
        </w:rPr>
      </w:pPr>
      <w:r>
        <w:rPr>
          <w:rFonts w:ascii="Calibri" w:hAnsi="Calibri" w:cs="AGaramond-Regular"/>
          <w:noProof/>
          <w:sz w:val="22"/>
          <w:szCs w:val="22"/>
          <w:lang w:val="en-CA" w:eastAsia="en-CA" w:bidi="ar-SA"/>
        </w:rPr>
        <w:drawing>
          <wp:inline distT="0" distB="0" distL="0" distR="0">
            <wp:extent cx="6035040" cy="280924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5040" cy="2809240"/>
                    </a:xfrm>
                    <a:prstGeom prst="rect">
                      <a:avLst/>
                    </a:prstGeom>
                    <a:noFill/>
                    <a:ln>
                      <a:noFill/>
                    </a:ln>
                  </pic:spPr>
                </pic:pic>
              </a:graphicData>
            </a:graphic>
          </wp:inline>
        </w:drawing>
      </w:r>
    </w:p>
    <w:p w:rsidR="00935471" w:rsidRDefault="00DE68BF" w:rsidP="00DE68BF">
      <w:pPr>
        <w:jc w:val="center"/>
        <w:rPr>
          <w:rFonts w:ascii="Calibri" w:hAnsi="Calibri" w:cs="AGaramond-Regular"/>
          <w:sz w:val="22"/>
          <w:szCs w:val="22"/>
        </w:rPr>
      </w:pPr>
      <w:r>
        <w:rPr>
          <w:rFonts w:ascii="Calibri" w:hAnsi="Calibri" w:cs="AGaramond-Regular"/>
          <w:sz w:val="22"/>
          <w:szCs w:val="22"/>
        </w:rPr>
        <w:t>Figure 3.2 – Viewing the Polygon as a Triangle, to Calculate Side Length</w:t>
      </w:r>
    </w:p>
    <w:p w:rsidR="00DE68BF" w:rsidRDefault="00DE68BF">
      <w:pPr>
        <w:rPr>
          <w:rFonts w:ascii="Calibri" w:hAnsi="Calibri" w:cs="AGaramond-Regular"/>
          <w:sz w:val="22"/>
          <w:szCs w:val="22"/>
        </w:rPr>
      </w:pPr>
    </w:p>
    <w:p w:rsidR="00935471" w:rsidRDefault="00DE68BF">
      <w:pPr>
        <w:rPr>
          <w:rFonts w:ascii="Calibri" w:hAnsi="Calibri" w:cs="AGaramond-Regular"/>
          <w:sz w:val="22"/>
          <w:szCs w:val="22"/>
        </w:rPr>
      </w:pPr>
      <w:r>
        <w:rPr>
          <w:rFonts w:ascii="Calibri" w:hAnsi="Calibri" w:cs="AGaramond-Regular"/>
          <w:sz w:val="22"/>
          <w:szCs w:val="22"/>
        </w:rPr>
        <w:t>From figure 3.2, we could use our knowledge of trigonometry, to figure out that sin θ = OPP/HYP = 2x, thu</w:t>
      </w:r>
      <w:r w:rsidR="0042288C">
        <w:rPr>
          <w:rFonts w:ascii="Calibri" w:hAnsi="Calibri" w:cs="AGaramond-Regular"/>
          <w:sz w:val="22"/>
          <w:szCs w:val="22"/>
        </w:rPr>
        <w:t>s x = (sin θ)/2.  x</w:t>
      </w:r>
      <w:r>
        <w:rPr>
          <w:rFonts w:ascii="Calibri" w:hAnsi="Calibri" w:cs="AGaramond-Regular"/>
          <w:sz w:val="22"/>
          <w:szCs w:val="22"/>
        </w:rPr>
        <w:t xml:space="preserve"> is </w:t>
      </w:r>
      <w:r w:rsidR="0042288C">
        <w:rPr>
          <w:rFonts w:ascii="Calibri" w:hAnsi="Calibri" w:cs="AGaramond-Regular"/>
          <w:sz w:val="22"/>
          <w:szCs w:val="22"/>
        </w:rPr>
        <w:t xml:space="preserve">the </w:t>
      </w:r>
      <w:r>
        <w:rPr>
          <w:rFonts w:ascii="Calibri" w:hAnsi="Calibri" w:cs="AGaramond-Regular"/>
          <w:sz w:val="22"/>
          <w:szCs w:val="22"/>
        </w:rPr>
        <w:t>length of half of one side of the polygon, so the sum of all the sides is 2n*x.  Similarly, t</w:t>
      </w:r>
      <w:r w:rsidR="0042288C">
        <w:rPr>
          <w:rFonts w:ascii="Calibri" w:hAnsi="Calibri" w:cs="AGaramond-Regular"/>
          <w:sz w:val="22"/>
          <w:szCs w:val="22"/>
        </w:rPr>
        <w:t>he total of all of the angles around</w:t>
      </w:r>
      <w:r>
        <w:rPr>
          <w:rFonts w:ascii="Calibri" w:hAnsi="Calibri" w:cs="AGaramond-Regular"/>
          <w:sz w:val="22"/>
          <w:szCs w:val="22"/>
        </w:rPr>
        <w:t xml:space="preserve"> the centre of such a polygon should be 360 degrees.</w:t>
      </w:r>
      <w:r w:rsidR="00B200F8">
        <w:rPr>
          <w:rFonts w:ascii="Calibri" w:hAnsi="Calibri" w:cs="AGaramond-Regular"/>
          <w:sz w:val="22"/>
          <w:szCs w:val="22"/>
        </w:rPr>
        <w:t xml:space="preserve">  We can then figure out that θ = 360</w:t>
      </w:r>
      <w:r w:rsidR="0042288C">
        <w:rPr>
          <w:rFonts w:ascii="Calibri" w:hAnsi="Calibri" w:cs="AGaramond-Regular"/>
          <w:sz w:val="22"/>
          <w:szCs w:val="22"/>
        </w:rPr>
        <w:t>°</w:t>
      </w:r>
      <w:r w:rsidR="00B200F8">
        <w:rPr>
          <w:rFonts w:ascii="Calibri" w:hAnsi="Calibri" w:cs="AGaramond-Regular"/>
          <w:sz w:val="22"/>
          <w:szCs w:val="22"/>
        </w:rPr>
        <w:t>/2n, giving us the following formula for the estimate of π.</w:t>
      </w:r>
    </w:p>
    <w:p w:rsidR="00935471" w:rsidRDefault="00935471">
      <w:pPr>
        <w:rPr>
          <w:rFonts w:ascii="Calibri" w:hAnsi="Calibri" w:cs="AGaramond-Regular"/>
          <w:sz w:val="22"/>
          <w:szCs w:val="22"/>
        </w:rPr>
      </w:pPr>
    </w:p>
    <w:p w:rsidR="00B200F8" w:rsidRDefault="00F97D33">
      <w:pPr>
        <w:rPr>
          <w:rFonts w:ascii="Calibri" w:hAnsi="Calibri" w:cs="AGaramond-Regular"/>
          <w:sz w:val="22"/>
          <w:szCs w:val="22"/>
        </w:rPr>
      </w:pPr>
      <m:oMathPara>
        <m:oMath>
          <m:sSub>
            <m:sSubPr>
              <m:ctrlPr>
                <w:rPr>
                  <w:rFonts w:ascii="Cambria Math" w:hAnsi="Cambria Math" w:cs="AGaramond-Regular"/>
                  <w:i/>
                  <w:sz w:val="22"/>
                  <w:szCs w:val="22"/>
                </w:rPr>
              </m:ctrlPr>
            </m:sSubPr>
            <m:e>
              <m:r>
                <w:rPr>
                  <w:rFonts w:ascii="Cambria Math" w:hAnsi="Cambria Math" w:cs="AGaramond-Regular"/>
                  <w:sz w:val="22"/>
                  <w:szCs w:val="22"/>
                </w:rPr>
                <m:t>π</m:t>
              </m:r>
            </m:e>
            <m:sub>
              <m:r>
                <w:rPr>
                  <w:rFonts w:ascii="Cambria Math" w:hAnsi="Cambria Math" w:cs="AGaramond-Regular"/>
                  <w:sz w:val="22"/>
                  <w:szCs w:val="22"/>
                </w:rPr>
                <m:t>estimated</m:t>
              </m:r>
            </m:sub>
          </m:sSub>
          <m:r>
            <w:rPr>
              <w:rFonts w:ascii="Cambria Math" w:hAnsi="Cambria Math" w:cs="AGaramond-Regular"/>
              <w:sz w:val="22"/>
              <w:szCs w:val="22"/>
            </w:rPr>
            <m:t>=n sin(</m:t>
          </m:r>
          <m:f>
            <m:fPr>
              <m:ctrlPr>
                <w:rPr>
                  <w:rFonts w:ascii="Cambria Math" w:hAnsi="Cambria Math" w:cs="AGaramond-Regular"/>
                  <w:i/>
                  <w:sz w:val="22"/>
                  <w:szCs w:val="22"/>
                </w:rPr>
              </m:ctrlPr>
            </m:fPr>
            <m:num>
              <m:r>
                <w:rPr>
                  <w:rFonts w:ascii="Cambria Math" w:hAnsi="Cambria Math" w:cs="AGaramond-Regular"/>
                  <w:sz w:val="22"/>
                  <w:szCs w:val="22"/>
                </w:rPr>
                <m:t>180°</m:t>
              </m:r>
            </m:num>
            <m:den>
              <m:r>
                <w:rPr>
                  <w:rFonts w:ascii="Cambria Math" w:hAnsi="Cambria Math" w:cs="AGaramond-Regular"/>
                  <w:sz w:val="22"/>
                  <w:szCs w:val="22"/>
                </w:rPr>
                <m:t>n</m:t>
              </m:r>
            </m:den>
          </m:f>
          <m:r>
            <w:rPr>
              <w:rFonts w:ascii="Cambria Math" w:hAnsi="Cambria Math" w:cs="AGaramond-Regular"/>
              <w:sz w:val="22"/>
              <w:szCs w:val="22"/>
            </w:rPr>
            <m:t>)</m:t>
          </m:r>
        </m:oMath>
      </m:oMathPara>
    </w:p>
    <w:p w:rsidR="004F002D" w:rsidRDefault="004F002D">
      <w:pPr>
        <w:rPr>
          <w:rFonts w:ascii="Calibri" w:hAnsi="Calibri" w:cs="AGaramond-Regular"/>
          <w:sz w:val="22"/>
          <w:szCs w:val="22"/>
        </w:rPr>
      </w:pPr>
    </w:p>
    <w:p w:rsidR="00935471" w:rsidRDefault="004F002D">
      <w:pPr>
        <w:rPr>
          <w:rFonts w:ascii="Calibri" w:hAnsi="Calibri" w:cs="AGaramond-Regular"/>
          <w:sz w:val="22"/>
          <w:szCs w:val="22"/>
        </w:rPr>
      </w:pPr>
      <w:r w:rsidRPr="004F002D">
        <w:rPr>
          <w:rFonts w:ascii="Calibri" w:hAnsi="Calibri" w:cs="AGaramond-Regular"/>
          <w:b/>
          <w:i/>
          <w:sz w:val="22"/>
          <w:szCs w:val="22"/>
        </w:rPr>
        <w:t>Note</w:t>
      </w:r>
      <w:r w:rsidRPr="004F002D">
        <w:rPr>
          <w:rFonts w:ascii="Calibri" w:hAnsi="Calibri" w:cs="AGaramond-Regular"/>
          <w:i/>
          <w:sz w:val="22"/>
          <w:szCs w:val="22"/>
        </w:rPr>
        <w:t xml:space="preserve">:  For more details about Achimedes’ method, check out the following video:  </w:t>
      </w:r>
      <w:r w:rsidRPr="004F002D">
        <w:rPr>
          <w:rFonts w:ascii="Courier New" w:hAnsi="Courier New" w:cs="Courier New"/>
          <w:sz w:val="22"/>
          <w:szCs w:val="22"/>
        </w:rPr>
        <w:t>https://www.youtube.com/watch?v=_rJdkhlWZVQ</w:t>
      </w:r>
    </w:p>
    <w:p w:rsidR="004F002D" w:rsidRDefault="004F002D">
      <w:pPr>
        <w:rPr>
          <w:rFonts w:ascii="Calibri" w:hAnsi="Calibri" w:cs="AGaramond-Regular"/>
          <w:sz w:val="22"/>
          <w:szCs w:val="22"/>
        </w:rPr>
      </w:pPr>
    </w:p>
    <w:tbl>
      <w:tblPr>
        <w:tblStyle w:val="TableGrid"/>
        <w:tblW w:w="0" w:type="auto"/>
        <w:tblLook w:val="04A0" w:firstRow="1" w:lastRow="0" w:firstColumn="1" w:lastColumn="0" w:noHBand="0" w:noVBand="1"/>
      </w:tblPr>
      <w:tblGrid>
        <w:gridCol w:w="1413"/>
        <w:gridCol w:w="5670"/>
        <w:gridCol w:w="2425"/>
      </w:tblGrid>
      <w:tr w:rsidR="00A277EC" w:rsidTr="00A277EC">
        <w:tc>
          <w:tcPr>
            <w:tcW w:w="1413" w:type="dxa"/>
          </w:tcPr>
          <w:p w:rsidR="00A277EC" w:rsidRPr="00A277EC" w:rsidRDefault="00A277EC">
            <w:pPr>
              <w:rPr>
                <w:rFonts w:ascii="Calibri" w:hAnsi="Calibri" w:cs="AGaramond-Regular"/>
                <w:b/>
                <w:sz w:val="22"/>
                <w:szCs w:val="22"/>
              </w:rPr>
            </w:pPr>
            <w:r w:rsidRPr="00A277EC">
              <w:rPr>
                <w:rFonts w:ascii="Calibri" w:hAnsi="Calibri" w:cs="AGaramond-Regular"/>
                <w:b/>
                <w:sz w:val="22"/>
                <w:szCs w:val="22"/>
              </w:rPr>
              <w:t>Function</w:t>
            </w:r>
          </w:p>
        </w:tc>
        <w:tc>
          <w:tcPr>
            <w:tcW w:w="5670" w:type="dxa"/>
          </w:tcPr>
          <w:p w:rsidR="00A277EC" w:rsidRPr="00A277EC" w:rsidRDefault="00A277EC">
            <w:pPr>
              <w:rPr>
                <w:rFonts w:ascii="Calibri" w:hAnsi="Calibri" w:cs="AGaramond-Regular"/>
                <w:b/>
                <w:sz w:val="22"/>
                <w:szCs w:val="22"/>
              </w:rPr>
            </w:pPr>
            <w:r w:rsidRPr="00A277EC">
              <w:rPr>
                <w:rFonts w:ascii="Calibri" w:hAnsi="Calibri" w:cs="AGaramond-Regular"/>
                <w:b/>
                <w:sz w:val="22"/>
                <w:szCs w:val="22"/>
              </w:rPr>
              <w:t>Description</w:t>
            </w:r>
          </w:p>
        </w:tc>
        <w:tc>
          <w:tcPr>
            <w:tcW w:w="2425" w:type="dxa"/>
          </w:tcPr>
          <w:p w:rsidR="00A277EC" w:rsidRPr="00A277EC" w:rsidRDefault="00A277EC">
            <w:pPr>
              <w:rPr>
                <w:rFonts w:ascii="Calibri" w:hAnsi="Calibri" w:cs="AGaramond-Regular"/>
                <w:b/>
                <w:sz w:val="22"/>
                <w:szCs w:val="22"/>
              </w:rPr>
            </w:pPr>
            <w:r w:rsidRPr="00A277EC">
              <w:rPr>
                <w:rFonts w:ascii="Calibri" w:hAnsi="Calibri" w:cs="AGaramond-Regular"/>
                <w:b/>
                <w:sz w:val="22"/>
                <w:szCs w:val="22"/>
              </w:rPr>
              <w:t>Example Use</w:t>
            </w:r>
          </w:p>
        </w:tc>
      </w:tr>
      <w:tr w:rsidR="00A277EC" w:rsidTr="00A277EC">
        <w:tc>
          <w:tcPr>
            <w:tcW w:w="1413" w:type="dxa"/>
          </w:tcPr>
          <w:p w:rsidR="00A277EC" w:rsidRDefault="00A277EC">
            <w:pPr>
              <w:rPr>
                <w:rFonts w:ascii="Calibri" w:hAnsi="Calibri" w:cs="AGaramond-Regular"/>
                <w:sz w:val="22"/>
                <w:szCs w:val="22"/>
              </w:rPr>
            </w:pPr>
            <w:r>
              <w:rPr>
                <w:rFonts w:ascii="Calibri" w:hAnsi="Calibri" w:cs="AGaramond-Regular"/>
                <w:sz w:val="22"/>
                <w:szCs w:val="22"/>
              </w:rPr>
              <w:t>abs</w:t>
            </w:r>
          </w:p>
        </w:tc>
        <w:tc>
          <w:tcPr>
            <w:tcW w:w="5670" w:type="dxa"/>
          </w:tcPr>
          <w:p w:rsidR="00A277EC" w:rsidRDefault="00A277EC">
            <w:pPr>
              <w:rPr>
                <w:rFonts w:ascii="Calibri" w:hAnsi="Calibri" w:cs="AGaramond-Regular"/>
                <w:sz w:val="22"/>
                <w:szCs w:val="22"/>
              </w:rPr>
            </w:pPr>
            <w:r>
              <w:rPr>
                <w:rFonts w:ascii="Calibri" w:hAnsi="Calibri" w:cs="AGaramond-Regular"/>
                <w:sz w:val="22"/>
                <w:szCs w:val="22"/>
              </w:rPr>
              <w:t>Calculates the absolute value</w:t>
            </w:r>
          </w:p>
        </w:tc>
        <w:tc>
          <w:tcPr>
            <w:tcW w:w="2425" w:type="dxa"/>
          </w:tcPr>
          <w:p w:rsidR="00A277EC" w:rsidRDefault="00A277EC">
            <w:pPr>
              <w:rPr>
                <w:rFonts w:ascii="Calibri" w:hAnsi="Calibri" w:cs="AGaramond-Regular"/>
                <w:sz w:val="22"/>
                <w:szCs w:val="22"/>
              </w:rPr>
            </w:pPr>
            <w:r>
              <w:rPr>
                <w:rFonts w:ascii="Calibri" w:hAnsi="Calibri" w:cs="AGaramond-Regular"/>
                <w:sz w:val="22"/>
                <w:szCs w:val="22"/>
              </w:rPr>
              <w:t>abs(n)</w:t>
            </w:r>
          </w:p>
        </w:tc>
      </w:tr>
      <w:tr w:rsidR="00A277EC" w:rsidTr="00A277EC">
        <w:tc>
          <w:tcPr>
            <w:tcW w:w="1413" w:type="dxa"/>
          </w:tcPr>
          <w:p w:rsidR="00A277EC" w:rsidRDefault="00A277EC">
            <w:pPr>
              <w:rPr>
                <w:rFonts w:ascii="Calibri" w:hAnsi="Calibri" w:cs="AGaramond-Regular"/>
                <w:sz w:val="22"/>
                <w:szCs w:val="22"/>
              </w:rPr>
            </w:pPr>
            <w:r>
              <w:rPr>
                <w:rFonts w:ascii="Calibri" w:hAnsi="Calibri" w:cs="AGaramond-Regular"/>
                <w:sz w:val="22"/>
                <w:szCs w:val="22"/>
              </w:rPr>
              <w:t>sin</w:t>
            </w:r>
          </w:p>
        </w:tc>
        <w:tc>
          <w:tcPr>
            <w:tcW w:w="5670" w:type="dxa"/>
          </w:tcPr>
          <w:p w:rsidR="00A277EC" w:rsidRDefault="00A277EC">
            <w:pPr>
              <w:rPr>
                <w:rFonts w:ascii="Calibri" w:hAnsi="Calibri" w:cs="AGaramond-Regular"/>
                <w:sz w:val="22"/>
                <w:szCs w:val="22"/>
              </w:rPr>
            </w:pPr>
            <w:r>
              <w:rPr>
                <w:rFonts w:ascii="Calibri" w:hAnsi="Calibri" w:cs="AGaramond-Regular"/>
                <w:sz w:val="22"/>
                <w:szCs w:val="22"/>
              </w:rPr>
              <w:t>Given an angle in radians, calculates the sin of the angle</w:t>
            </w:r>
          </w:p>
        </w:tc>
        <w:tc>
          <w:tcPr>
            <w:tcW w:w="2425" w:type="dxa"/>
          </w:tcPr>
          <w:p w:rsidR="00A277EC" w:rsidRDefault="00A277EC">
            <w:pPr>
              <w:rPr>
                <w:rFonts w:ascii="Calibri" w:hAnsi="Calibri" w:cs="AGaramond-Regular"/>
                <w:sz w:val="22"/>
                <w:szCs w:val="22"/>
              </w:rPr>
            </w:pPr>
            <w:r>
              <w:rPr>
                <w:rFonts w:ascii="Calibri" w:hAnsi="Calibri" w:cs="AGaramond-Regular"/>
                <w:sz w:val="22"/>
                <w:szCs w:val="22"/>
              </w:rPr>
              <w:t>sin(theta)</w:t>
            </w:r>
          </w:p>
        </w:tc>
      </w:tr>
    </w:tbl>
    <w:p w:rsidR="00A277EC" w:rsidRPr="00A277EC" w:rsidRDefault="00A277EC" w:rsidP="00A277EC">
      <w:pPr>
        <w:jc w:val="center"/>
        <w:rPr>
          <w:rFonts w:ascii="Calibri" w:hAnsi="Calibri" w:cs="AGaramond-Regular"/>
          <w:i/>
          <w:sz w:val="22"/>
          <w:szCs w:val="22"/>
        </w:rPr>
      </w:pPr>
      <w:r w:rsidRPr="00A277EC">
        <w:rPr>
          <w:rFonts w:ascii="Calibri" w:hAnsi="Calibri" w:cs="AGaramond-Regular"/>
          <w:i/>
          <w:sz w:val="22"/>
          <w:szCs w:val="22"/>
        </w:rPr>
        <w:t>Table 3.1 – A list of useful functions for this lab assignment</w:t>
      </w:r>
    </w:p>
    <w:p w:rsidR="00A277EC" w:rsidRDefault="00A277EC">
      <w:pPr>
        <w:rPr>
          <w:rFonts w:ascii="Calibri" w:hAnsi="Calibri" w:cs="AGaramond-Regular"/>
          <w:sz w:val="22"/>
          <w:szCs w:val="22"/>
        </w:rPr>
      </w:pPr>
    </w:p>
    <w:p w:rsidR="00885102" w:rsidRPr="00885102" w:rsidRDefault="00885102">
      <w:pPr>
        <w:rPr>
          <w:rFonts w:ascii="Calibri" w:hAnsi="Calibri" w:cs="AGaramond-Regular"/>
          <w:i/>
          <w:sz w:val="22"/>
          <w:szCs w:val="22"/>
        </w:rPr>
      </w:pPr>
      <w:r w:rsidRPr="00885102">
        <w:rPr>
          <w:rFonts w:ascii="Calibri" w:hAnsi="Calibri" w:cs="AGaramond-Regular"/>
          <w:b/>
          <w:i/>
          <w:sz w:val="22"/>
          <w:szCs w:val="22"/>
        </w:rPr>
        <w:t>Note</w:t>
      </w:r>
      <w:r w:rsidRPr="00885102">
        <w:rPr>
          <w:rFonts w:ascii="Calibri" w:hAnsi="Calibri" w:cs="AGaramond-Regular"/>
          <w:i/>
          <w:sz w:val="22"/>
          <w:szCs w:val="22"/>
        </w:rPr>
        <w:t>: To convert degrees to radians, use the following formula:</w:t>
      </w:r>
    </w:p>
    <w:p w:rsidR="00885102" w:rsidRDefault="00885102">
      <w:pPr>
        <w:rPr>
          <w:rFonts w:ascii="Calibri" w:hAnsi="Calibri" w:cs="AGaramond-Regular"/>
          <w:sz w:val="22"/>
          <w:szCs w:val="22"/>
        </w:rPr>
      </w:pPr>
    </w:p>
    <w:p w:rsidR="00885102" w:rsidRPr="00885102" w:rsidRDefault="00885102" w:rsidP="00885102">
      <w:pPr>
        <w:pStyle w:val="HTMLPreformatted"/>
        <w:shd w:val="clear" w:color="auto" w:fill="FFFFFF"/>
        <w:textAlignment w:val="baseline"/>
        <w:rPr>
          <w:color w:val="596166"/>
          <w:sz w:val="22"/>
          <w:szCs w:val="22"/>
        </w:rPr>
      </w:pPr>
      <w:r w:rsidRPr="00885102">
        <w:rPr>
          <w:sz w:val="22"/>
          <w:szCs w:val="22"/>
        </w:rPr>
        <w:t xml:space="preserve">double radians = degrees </w:t>
      </w:r>
      <w:r w:rsidR="00414FD2">
        <w:rPr>
          <w:sz w:val="22"/>
          <w:szCs w:val="22"/>
        </w:rPr>
        <w:t>* 0.0174533</w:t>
      </w:r>
      <w:r w:rsidRPr="00885102">
        <w:rPr>
          <w:rStyle w:val="HTMLCode"/>
          <w:color w:val="596166"/>
          <w:sz w:val="22"/>
          <w:szCs w:val="22"/>
          <w:bdr w:val="none" w:sz="0" w:space="0" w:color="auto" w:frame="1"/>
        </w:rPr>
        <w:t>;</w:t>
      </w:r>
    </w:p>
    <w:p w:rsidR="00885102" w:rsidRDefault="00885102">
      <w:pPr>
        <w:rPr>
          <w:rFonts w:ascii="Calibri" w:hAnsi="Calibri" w:cs="AGaramond-Regular"/>
          <w:sz w:val="22"/>
          <w:szCs w:val="22"/>
        </w:rPr>
      </w:pPr>
    </w:p>
    <w:p w:rsidR="00613D1F" w:rsidRDefault="004F002D">
      <w:pPr>
        <w:rPr>
          <w:rFonts w:ascii="Calibri" w:hAnsi="Calibri" w:cs="AGaramond-Regular"/>
          <w:sz w:val="22"/>
          <w:szCs w:val="22"/>
        </w:rPr>
      </w:pPr>
      <w:r>
        <w:rPr>
          <w:rFonts w:ascii="Calibri" w:hAnsi="Calibri" w:cs="AGaramond-Regular"/>
          <w:sz w:val="22"/>
          <w:szCs w:val="22"/>
        </w:rPr>
        <w:t xml:space="preserve">For the second part of this lab, write a loop that tries successive approximations for π, starting with n = 3 and continuing until the estimate is close enough to π.  </w:t>
      </w:r>
      <w:r w:rsidR="00613D1F">
        <w:rPr>
          <w:rFonts w:ascii="Calibri" w:hAnsi="Calibri" w:cs="AGaramond-Regular"/>
          <w:sz w:val="22"/>
          <w:szCs w:val="22"/>
        </w:rPr>
        <w:t>At the top of your program, include the following two lines of code to allow the use of math functions (sin() and abs()), and define a reasonable approximation of π, for comparison.</w:t>
      </w:r>
    </w:p>
    <w:p w:rsidR="00613D1F" w:rsidRDefault="00613D1F">
      <w:pPr>
        <w:rPr>
          <w:rFonts w:ascii="Calibri" w:hAnsi="Calibri" w:cs="AGaramond-Regular"/>
          <w:sz w:val="22"/>
          <w:szCs w:val="22"/>
        </w:rPr>
      </w:pPr>
    </w:p>
    <w:p w:rsidR="00613D1F" w:rsidRPr="00613D1F" w:rsidRDefault="00613D1F">
      <w:pPr>
        <w:rPr>
          <w:rFonts w:ascii="Courier New" w:hAnsi="Courier New" w:cs="Courier New"/>
          <w:sz w:val="22"/>
          <w:szCs w:val="22"/>
        </w:rPr>
      </w:pPr>
      <w:r w:rsidRPr="00613D1F">
        <w:rPr>
          <w:rFonts w:ascii="Courier New" w:hAnsi="Courier New" w:cs="Courier New"/>
          <w:sz w:val="22"/>
          <w:szCs w:val="22"/>
        </w:rPr>
        <w:t>#include &lt;math.h&gt;</w:t>
      </w:r>
    </w:p>
    <w:p w:rsidR="00613D1F" w:rsidRPr="00613D1F" w:rsidRDefault="00613D1F">
      <w:pPr>
        <w:rPr>
          <w:rFonts w:ascii="Courier New" w:hAnsi="Courier New" w:cs="Courier New"/>
          <w:sz w:val="22"/>
          <w:szCs w:val="22"/>
        </w:rPr>
      </w:pPr>
      <w:r w:rsidRPr="00613D1F">
        <w:rPr>
          <w:rFonts w:ascii="Courier New" w:hAnsi="Courier New" w:cs="Courier New"/>
          <w:sz w:val="22"/>
          <w:szCs w:val="22"/>
        </w:rPr>
        <w:t>#define PI 3.14159265358979323846</w:t>
      </w:r>
    </w:p>
    <w:p w:rsidR="00613D1F" w:rsidRDefault="00613D1F">
      <w:pPr>
        <w:rPr>
          <w:rFonts w:ascii="Calibri" w:hAnsi="Calibri" w:cs="AGaramond-Regular"/>
          <w:sz w:val="22"/>
          <w:szCs w:val="22"/>
        </w:rPr>
      </w:pPr>
    </w:p>
    <w:p w:rsidR="004F002D" w:rsidRDefault="004F002D">
      <w:pPr>
        <w:rPr>
          <w:rFonts w:ascii="Calibri" w:hAnsi="Calibri" w:cs="AGaramond-Regular"/>
          <w:sz w:val="22"/>
          <w:szCs w:val="22"/>
        </w:rPr>
      </w:pPr>
      <w:r>
        <w:rPr>
          <w:rFonts w:ascii="Calibri" w:hAnsi="Calibri" w:cs="AGaramond-Regular"/>
          <w:sz w:val="22"/>
          <w:szCs w:val="22"/>
        </w:rPr>
        <w:lastRenderedPageBreak/>
        <w:t xml:space="preserve">The value </w:t>
      </w:r>
      <w:r w:rsidR="00613D1F">
        <w:rPr>
          <w:rFonts w:ascii="Calibri" w:hAnsi="Calibri" w:cs="AGaramond-Regular"/>
          <w:sz w:val="22"/>
          <w:szCs w:val="22"/>
        </w:rPr>
        <w:t>PI, defined above,</w:t>
      </w:r>
      <w:r>
        <w:rPr>
          <w:rFonts w:ascii="Calibri" w:hAnsi="Calibri" w:cs="AGaramond-Regular"/>
          <w:sz w:val="22"/>
          <w:szCs w:val="22"/>
        </w:rPr>
        <w:t xml:space="preserve"> can be used as </w:t>
      </w:r>
      <w:r w:rsidR="00613D1F">
        <w:rPr>
          <w:rFonts w:ascii="Calibri" w:hAnsi="Calibri" w:cs="AGaramond-Regular"/>
          <w:sz w:val="22"/>
          <w:szCs w:val="22"/>
        </w:rPr>
        <w:t>a value, in place of</w:t>
      </w:r>
      <w:r>
        <w:rPr>
          <w:rFonts w:ascii="Calibri" w:hAnsi="Calibri" w:cs="AGaramond-Regular"/>
          <w:sz w:val="22"/>
          <w:szCs w:val="22"/>
        </w:rPr>
        <w:t xml:space="preserve"> π</w:t>
      </w:r>
      <w:r w:rsidR="003C59D2">
        <w:rPr>
          <w:rFonts w:ascii="Calibri" w:hAnsi="Calibri" w:cs="AGaramond-Regular"/>
          <w:sz w:val="22"/>
          <w:szCs w:val="22"/>
        </w:rPr>
        <w:t>.  Use an epsilo</w:t>
      </w:r>
      <w:r w:rsidR="0003288B">
        <w:rPr>
          <w:rFonts w:ascii="Calibri" w:hAnsi="Calibri" w:cs="AGaramond-Regular"/>
          <w:sz w:val="22"/>
          <w:szCs w:val="22"/>
        </w:rPr>
        <w:t>n of 0.000</w:t>
      </w:r>
      <w:r w:rsidR="003C59D2">
        <w:rPr>
          <w:rFonts w:ascii="Calibri" w:hAnsi="Calibri" w:cs="AGaramond-Regular"/>
          <w:sz w:val="22"/>
          <w:szCs w:val="22"/>
        </w:rPr>
        <w:t>00000</w:t>
      </w:r>
      <w:r>
        <w:rPr>
          <w:rFonts w:ascii="Calibri" w:hAnsi="Calibri" w:cs="AGaramond-Regular"/>
          <w:sz w:val="22"/>
          <w:szCs w:val="22"/>
        </w:rPr>
        <w:t>1.</w:t>
      </w:r>
      <w:r w:rsidR="00BF4728">
        <w:rPr>
          <w:rFonts w:ascii="Calibri" w:hAnsi="Calibri" w:cs="AGaramond-Regular"/>
          <w:sz w:val="22"/>
          <w:szCs w:val="22"/>
        </w:rPr>
        <w:t xml:space="preserve">  When you find the result, print the estimate (with a label), and also print the polygon size (n).</w:t>
      </w:r>
      <w:r w:rsidR="00E959F1">
        <w:rPr>
          <w:rFonts w:ascii="Calibri" w:hAnsi="Calibri" w:cs="AGaramond-Regular"/>
          <w:sz w:val="22"/>
          <w:szCs w:val="22"/>
        </w:rPr>
        <w:t xml:space="preserve">  How many iterations does it take?  Can you think of any ways to improve this algorithm?</w:t>
      </w:r>
    </w:p>
    <w:p w:rsidR="004F002D" w:rsidRPr="00131B87" w:rsidRDefault="004F002D">
      <w:pPr>
        <w:rPr>
          <w:rFonts w:ascii="Calibri" w:hAnsi="Calibri" w:cs="AGaramond-Regular"/>
          <w:sz w:val="22"/>
          <w:szCs w:val="22"/>
        </w:rPr>
      </w:pPr>
    </w:p>
    <w:p w:rsidR="006C756B" w:rsidRPr="003C3B60" w:rsidRDefault="006C756B" w:rsidP="006C756B">
      <w:pPr>
        <w:pStyle w:val="Subtitle"/>
        <w:rPr>
          <w:rFonts w:cs="AGaramond-Regular"/>
          <w:b/>
          <w:sz w:val="22"/>
          <w:szCs w:val="22"/>
        </w:rPr>
      </w:pPr>
      <w:r>
        <w:rPr>
          <w:b/>
        </w:rPr>
        <w:t>How to Submit</w:t>
      </w:r>
    </w:p>
    <w:p w:rsidR="006C756B" w:rsidRDefault="006B2BD3" w:rsidP="00353EE2">
      <w:pPr>
        <w:rPr>
          <w:rFonts w:ascii="Calibri" w:hAnsi="Calibri"/>
          <w:sz w:val="22"/>
          <w:szCs w:val="22"/>
        </w:rPr>
      </w:pPr>
      <w:r>
        <w:rPr>
          <w:rFonts w:ascii="Calibri" w:hAnsi="Calibri"/>
          <w:sz w:val="22"/>
          <w:szCs w:val="22"/>
        </w:rPr>
        <w:t>If you finish this lab assignment before the end of the lab period</w:t>
      </w:r>
      <w:r w:rsidR="006C756B">
        <w:rPr>
          <w:rFonts w:ascii="Calibri" w:hAnsi="Calibri"/>
          <w:sz w:val="22"/>
          <w:szCs w:val="22"/>
        </w:rPr>
        <w:t xml:space="preserve">, </w:t>
      </w:r>
      <w:r>
        <w:rPr>
          <w:rFonts w:ascii="Calibri" w:hAnsi="Calibri"/>
          <w:sz w:val="22"/>
          <w:szCs w:val="22"/>
        </w:rPr>
        <w:t>present</w:t>
      </w:r>
      <w:r w:rsidR="006C756B">
        <w:rPr>
          <w:rFonts w:ascii="Calibri" w:hAnsi="Calibri"/>
          <w:sz w:val="22"/>
          <w:szCs w:val="22"/>
        </w:rPr>
        <w:t xml:space="preserve"> the code for both parts of this lab assignment to your TA before you leave, and submit the </w:t>
      </w:r>
      <w:r w:rsidR="005D419F">
        <w:rPr>
          <w:rFonts w:ascii="Calibri" w:hAnsi="Calibri"/>
          <w:sz w:val="22"/>
          <w:szCs w:val="22"/>
        </w:rPr>
        <w:t>C++</w:t>
      </w:r>
      <w:bookmarkStart w:id="0" w:name="_GoBack"/>
      <w:bookmarkEnd w:id="0"/>
      <w:r w:rsidR="006C756B">
        <w:rPr>
          <w:rFonts w:ascii="Calibri" w:hAnsi="Calibri"/>
          <w:sz w:val="22"/>
          <w:szCs w:val="22"/>
        </w:rPr>
        <w:t xml:space="preserve"> file</w:t>
      </w:r>
      <w:r w:rsidR="005971FC">
        <w:rPr>
          <w:rFonts w:ascii="Calibri" w:hAnsi="Calibri"/>
          <w:sz w:val="22"/>
          <w:szCs w:val="22"/>
        </w:rPr>
        <w:t xml:space="preserve"> (containing both parts, including comments)</w:t>
      </w:r>
      <w:r w:rsidR="006C756B">
        <w:rPr>
          <w:rFonts w:ascii="Calibri" w:hAnsi="Calibri"/>
          <w:sz w:val="22"/>
          <w:szCs w:val="22"/>
        </w:rPr>
        <w:t xml:space="preserve"> to the drop box corresponding with this lab assignment on Blackboard.</w:t>
      </w:r>
      <w:r>
        <w:rPr>
          <w:rFonts w:ascii="Calibri" w:hAnsi="Calibri"/>
          <w:sz w:val="22"/>
          <w:szCs w:val="22"/>
        </w:rPr>
        <w:t xml:space="preserve">  If you are unable to complete the lab assignment before the end of the lab period, you can merely submit the Python file (containing all parts of the lab assignment) to the corresponding drop box on Blackboard.</w:t>
      </w:r>
    </w:p>
    <w:p w:rsidR="005971FC" w:rsidRDefault="005971FC" w:rsidP="00353EE2">
      <w:pPr>
        <w:rPr>
          <w:rFonts w:ascii="Calibri" w:hAnsi="Calibri"/>
          <w:sz w:val="22"/>
          <w:szCs w:val="22"/>
        </w:rPr>
      </w:pPr>
    </w:p>
    <w:p w:rsidR="005971FC" w:rsidRPr="005971FC" w:rsidRDefault="005971FC" w:rsidP="00353EE2">
      <w:pPr>
        <w:rPr>
          <w:rFonts w:ascii="Calibri" w:hAnsi="Calibri"/>
          <w:i/>
          <w:sz w:val="22"/>
          <w:szCs w:val="22"/>
        </w:rPr>
      </w:pPr>
      <w:r w:rsidRPr="005971FC">
        <w:rPr>
          <w:rFonts w:ascii="Calibri" w:hAnsi="Calibri"/>
          <w:b/>
          <w:i/>
          <w:sz w:val="22"/>
          <w:szCs w:val="22"/>
        </w:rPr>
        <w:t>Note</w:t>
      </w:r>
      <w:r w:rsidR="00E7673D">
        <w:rPr>
          <w:rFonts w:ascii="Calibri" w:hAnsi="Calibri"/>
          <w:i/>
          <w:sz w:val="22"/>
          <w:szCs w:val="22"/>
        </w:rPr>
        <w:t xml:space="preserve">:  Comments are </w:t>
      </w:r>
      <w:r w:rsidRPr="005971FC">
        <w:rPr>
          <w:rFonts w:ascii="Calibri" w:hAnsi="Calibri"/>
          <w:i/>
          <w:sz w:val="22"/>
          <w:szCs w:val="22"/>
        </w:rPr>
        <w:t xml:space="preserve">mandatory.  </w:t>
      </w:r>
      <w:r w:rsidR="005C6F2C">
        <w:rPr>
          <w:rFonts w:ascii="Calibri" w:hAnsi="Calibri"/>
          <w:i/>
          <w:sz w:val="22"/>
          <w:szCs w:val="22"/>
        </w:rPr>
        <w:t>Even though this lab is not worth any marks, assignments are.  Be sure to get into the habit of properly documenting your work, since it also will help you understand your own program after a break between programming sessions.</w:t>
      </w:r>
    </w:p>
    <w:sectPr w:rsidR="005971FC" w:rsidRPr="005971FC">
      <w:footerReference w:type="even" r:id="rId10"/>
      <w:footerReference w:type="default" r:id="rId11"/>
      <w:pgSz w:w="12240" w:h="15840"/>
      <w:pgMar w:top="1134" w:right="1361" w:bottom="1134" w:left="1361" w:header="720" w:footer="720" w:gutter="0"/>
      <w:cols w:space="720"/>
      <w:docGrid w:linePitch="24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D33" w:rsidRDefault="00F97D33">
      <w:r>
        <w:separator/>
      </w:r>
    </w:p>
  </w:endnote>
  <w:endnote w:type="continuationSeparator" w:id="0">
    <w:p w:rsidR="00F97D33" w:rsidRDefault="00F97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Liberation Serif">
    <w:altName w:val="Times New Roman"/>
    <w:charset w:val="00"/>
    <w:family w:val="roman"/>
    <w:pitch w:val="variable"/>
  </w:font>
  <w:font w:name="WenQuanYi Zen Hei">
    <w:altName w:val="Times New Roman"/>
    <w:charset w:val="00"/>
    <w:family w:val="auto"/>
    <w:pitch w:val="variable"/>
  </w:font>
  <w:font w:name="Lohit Hindi">
    <w:altName w:val="Times New Roman"/>
    <w:charset w:val="00"/>
    <w:family w:val="auto"/>
    <w:pitch w:val="variable"/>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Garamond-Regular">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C02" w:rsidRDefault="00124C02">
    <w:pPr>
      <w:pStyle w:val="Footer"/>
      <w:ind w:right="360"/>
    </w:pPr>
    <w:r>
      <w:fldChar w:fldCharType="begin"/>
    </w:r>
    <w:r>
      <w:instrText xml:space="preserve"> PAGE </w:instrText>
    </w:r>
    <w:r>
      <w:fldChar w:fldCharType="separate"/>
    </w:r>
    <w:r w:rsidR="005D419F">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C02" w:rsidRDefault="00124C02">
    <w:pPr>
      <w:pStyle w:val="Footer"/>
    </w:pPr>
    <w:r>
      <w:fldChar w:fldCharType="begin"/>
    </w:r>
    <w:r>
      <w:instrText xml:space="preserve"> PAGE </w:instrText>
    </w:r>
    <w:r>
      <w:fldChar w:fldCharType="separate"/>
    </w:r>
    <w:r w:rsidR="005D419F">
      <w:rPr>
        <w:noProof/>
      </w:rPr>
      <w:t>3</w:t>
    </w:r>
    <w:r>
      <w:fldChar w:fldCharType="end"/>
    </w:r>
  </w:p>
  <w:p w:rsidR="00124C02" w:rsidRDefault="00124C0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D33" w:rsidRDefault="00F97D33">
      <w:r>
        <w:separator/>
      </w:r>
    </w:p>
  </w:footnote>
  <w:footnote w:type="continuationSeparator" w:id="0">
    <w:p w:rsidR="00F97D33" w:rsidRDefault="00F97D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F5C"/>
    <w:rsid w:val="0003288B"/>
    <w:rsid w:val="00081409"/>
    <w:rsid w:val="000B57A9"/>
    <w:rsid w:val="000E17F3"/>
    <w:rsid w:val="000E2C68"/>
    <w:rsid w:val="000E3897"/>
    <w:rsid w:val="00124C02"/>
    <w:rsid w:val="00131B87"/>
    <w:rsid w:val="001468DB"/>
    <w:rsid w:val="00161A11"/>
    <w:rsid w:val="0019180F"/>
    <w:rsid w:val="001B633A"/>
    <w:rsid w:val="001F39E3"/>
    <w:rsid w:val="00234135"/>
    <w:rsid w:val="00352E4E"/>
    <w:rsid w:val="00353EE2"/>
    <w:rsid w:val="003C3B60"/>
    <w:rsid w:val="003C59D2"/>
    <w:rsid w:val="003D0993"/>
    <w:rsid w:val="003D4F5C"/>
    <w:rsid w:val="00414FD2"/>
    <w:rsid w:val="0042288C"/>
    <w:rsid w:val="00483BBF"/>
    <w:rsid w:val="004F002D"/>
    <w:rsid w:val="00591890"/>
    <w:rsid w:val="005971FC"/>
    <w:rsid w:val="005C2B36"/>
    <w:rsid w:val="005C6F2C"/>
    <w:rsid w:val="005D419F"/>
    <w:rsid w:val="005D5C77"/>
    <w:rsid w:val="00613D1F"/>
    <w:rsid w:val="00615B6D"/>
    <w:rsid w:val="006B2BD3"/>
    <w:rsid w:val="006C756B"/>
    <w:rsid w:val="00783555"/>
    <w:rsid w:val="007B5C26"/>
    <w:rsid w:val="00861BCB"/>
    <w:rsid w:val="008812F1"/>
    <w:rsid w:val="00885102"/>
    <w:rsid w:val="008A50D4"/>
    <w:rsid w:val="0090648A"/>
    <w:rsid w:val="00913521"/>
    <w:rsid w:val="00935471"/>
    <w:rsid w:val="00A03C4B"/>
    <w:rsid w:val="00A277EC"/>
    <w:rsid w:val="00A43860"/>
    <w:rsid w:val="00A455D9"/>
    <w:rsid w:val="00A71462"/>
    <w:rsid w:val="00B200F8"/>
    <w:rsid w:val="00BF4728"/>
    <w:rsid w:val="00C02425"/>
    <w:rsid w:val="00C02603"/>
    <w:rsid w:val="00C82AE3"/>
    <w:rsid w:val="00CA0141"/>
    <w:rsid w:val="00CA17BC"/>
    <w:rsid w:val="00D26F3D"/>
    <w:rsid w:val="00D54948"/>
    <w:rsid w:val="00D9616E"/>
    <w:rsid w:val="00DE68BF"/>
    <w:rsid w:val="00E7673D"/>
    <w:rsid w:val="00E959F1"/>
    <w:rsid w:val="00F45EA4"/>
    <w:rsid w:val="00F523B3"/>
    <w:rsid w:val="00F60B98"/>
    <w:rsid w:val="00F97D33"/>
    <w:rsid w:val="00FD3D8A"/>
    <w:rsid w:val="00FF00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98A49FF2-2730-42B0-9A89-CC8F3743E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Liberation Serif" w:eastAsia="WenQuanYi Zen Hei" w:hAnsi="Liberation Serif" w:cs="Lohit Hindi"/>
      <w:kern w:val="1"/>
      <w:lang w:val="en-U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rPr>
      <w:rFonts w:ascii="Courier New" w:hAnsi="Courier New" w:cs="Courier New"/>
      <w:sz w:val="20"/>
      <w:szCs w:val="20"/>
    </w:rPr>
  </w:style>
  <w:style w:type="character" w:customStyle="1" w:styleId="BodyTextChar">
    <w:name w:val="Body Text Char"/>
    <w:rPr>
      <w:sz w:val="20"/>
      <w:szCs w:val="20"/>
    </w:rPr>
  </w:style>
  <w:style w:type="character" w:customStyle="1" w:styleId="FooterChar">
    <w:name w:val="Footer Char"/>
    <w:rPr>
      <w:sz w:val="20"/>
      <w:szCs w:val="20"/>
    </w:rPr>
  </w:style>
  <w:style w:type="character" w:customStyle="1" w:styleId="PageNumber1">
    <w:name w:val="Page Number1"/>
    <w:rPr>
      <w:rFonts w:cs="Times New Roman"/>
    </w:rPr>
  </w:style>
  <w:style w:type="character" w:styleId="Hyperlink">
    <w:name w:val="Hyperlink"/>
    <w:rPr>
      <w:rFonts w:cs="Times New Roman"/>
      <w:color w:val="0000FF"/>
      <w:u w:val="single"/>
    </w:rPr>
  </w:style>
  <w:style w:type="character" w:customStyle="1" w:styleId="ListLabel1">
    <w:name w:val="ListLabel 1"/>
    <w:rPr>
      <w:rFonts w:cs="Times New Roman"/>
    </w:rPr>
  </w:style>
  <w:style w:type="character" w:customStyle="1" w:styleId="ListLabel2">
    <w:name w:val="ListLabel 2"/>
    <w:rPr>
      <w:rFonts w:cs="Times New Roman"/>
      <w:sz w:val="24"/>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rPr>
      <w:color w:val="000000"/>
      <w:sz w:val="24"/>
    </w:r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PlainText">
    <w:name w:val="Plain Text"/>
    <w:basedOn w:val="Normal"/>
    <w:rPr>
      <w:rFonts w:ascii="Courier New" w:hAnsi="Courier New"/>
    </w:rPr>
  </w:style>
  <w:style w:type="paragraph" w:styleId="Footer">
    <w:name w:val="footer"/>
    <w:basedOn w:val="Normal"/>
    <w:pPr>
      <w:suppressLineNumbers/>
      <w:tabs>
        <w:tab w:val="center" w:pos="4320"/>
        <w:tab w:val="right" w:pos="8640"/>
      </w:tabs>
    </w:pPr>
  </w:style>
  <w:style w:type="paragraph" w:customStyle="1" w:styleId="TableContents">
    <w:name w:val="Table Contents"/>
    <w:basedOn w:val="Normal"/>
    <w:pPr>
      <w:suppressLineNumbers/>
    </w:pPr>
  </w:style>
  <w:style w:type="paragraph" w:styleId="Subtitle">
    <w:name w:val="Subtitle"/>
    <w:basedOn w:val="Normal"/>
    <w:next w:val="Normal"/>
    <w:link w:val="SubtitleChar"/>
    <w:uiPriority w:val="11"/>
    <w:qFormat/>
    <w:rsid w:val="003C3B60"/>
    <w:pPr>
      <w:spacing w:after="60"/>
      <w:jc w:val="center"/>
      <w:outlineLvl w:val="1"/>
    </w:pPr>
    <w:rPr>
      <w:rFonts w:ascii="Calibri Light" w:eastAsia="Times New Roman" w:hAnsi="Calibri Light" w:cs="Mangal"/>
      <w:sz w:val="24"/>
      <w:szCs w:val="21"/>
    </w:rPr>
  </w:style>
  <w:style w:type="character" w:customStyle="1" w:styleId="SubtitleChar">
    <w:name w:val="Subtitle Char"/>
    <w:link w:val="Subtitle"/>
    <w:uiPriority w:val="11"/>
    <w:rsid w:val="003C3B60"/>
    <w:rPr>
      <w:rFonts w:ascii="Calibri Light" w:eastAsia="Times New Roman" w:hAnsi="Calibri Light" w:cs="Mangal"/>
      <w:kern w:val="1"/>
      <w:sz w:val="24"/>
      <w:szCs w:val="21"/>
      <w:lang w:val="en-US" w:eastAsia="hi-IN" w:bidi="hi-IN"/>
    </w:rPr>
  </w:style>
  <w:style w:type="paragraph" w:styleId="HTMLPreformatted">
    <w:name w:val="HTML Preformatted"/>
    <w:basedOn w:val="Normal"/>
    <w:link w:val="HTMLPreformattedChar"/>
    <w:uiPriority w:val="99"/>
    <w:unhideWhenUsed/>
    <w:rsid w:val="005D5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lang w:val="en-CA" w:eastAsia="en-CA" w:bidi="ar-SA"/>
    </w:rPr>
  </w:style>
  <w:style w:type="character" w:customStyle="1" w:styleId="HTMLPreformattedChar">
    <w:name w:val="HTML Preformatted Char"/>
    <w:link w:val="HTMLPreformatted"/>
    <w:uiPriority w:val="99"/>
    <w:rsid w:val="005D5C77"/>
    <w:rPr>
      <w:rFonts w:ascii="Courier New" w:hAnsi="Courier New" w:cs="Courier New"/>
    </w:rPr>
  </w:style>
  <w:style w:type="character" w:customStyle="1" w:styleId="pun">
    <w:name w:val="pun"/>
    <w:rsid w:val="005D5C77"/>
  </w:style>
  <w:style w:type="character" w:customStyle="1" w:styleId="pln">
    <w:name w:val="pln"/>
    <w:rsid w:val="005D5C77"/>
  </w:style>
  <w:style w:type="character" w:customStyle="1" w:styleId="str">
    <w:name w:val="str"/>
    <w:rsid w:val="005D5C77"/>
  </w:style>
  <w:style w:type="paragraph" w:styleId="NormalWeb">
    <w:name w:val="Normal (Web)"/>
    <w:basedOn w:val="Normal"/>
    <w:uiPriority w:val="99"/>
    <w:semiHidden/>
    <w:unhideWhenUsed/>
    <w:rsid w:val="00591890"/>
    <w:pPr>
      <w:suppressAutoHyphens w:val="0"/>
      <w:spacing w:before="100" w:beforeAutospacing="1" w:after="100" w:afterAutospacing="1"/>
    </w:pPr>
    <w:rPr>
      <w:rFonts w:ascii="Times New Roman" w:eastAsia="Times New Roman" w:hAnsi="Times New Roman" w:cs="Times New Roman"/>
      <w:kern w:val="0"/>
      <w:sz w:val="24"/>
      <w:szCs w:val="24"/>
      <w:lang w:val="en-CA" w:eastAsia="en-CA" w:bidi="ar-SA"/>
    </w:rPr>
  </w:style>
  <w:style w:type="table" w:styleId="TableGrid">
    <w:name w:val="Table Grid"/>
    <w:basedOn w:val="TableNormal"/>
    <w:uiPriority w:val="39"/>
    <w:rsid w:val="00A277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8851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45598">
      <w:bodyDiv w:val="1"/>
      <w:marLeft w:val="0"/>
      <w:marRight w:val="0"/>
      <w:marTop w:val="0"/>
      <w:marBottom w:val="0"/>
      <w:divBdr>
        <w:top w:val="none" w:sz="0" w:space="0" w:color="auto"/>
        <w:left w:val="none" w:sz="0" w:space="0" w:color="auto"/>
        <w:bottom w:val="none" w:sz="0" w:space="0" w:color="auto"/>
        <w:right w:val="none" w:sz="0" w:space="0" w:color="auto"/>
      </w:divBdr>
    </w:div>
    <w:div w:id="341123931">
      <w:bodyDiv w:val="1"/>
      <w:marLeft w:val="0"/>
      <w:marRight w:val="0"/>
      <w:marTop w:val="0"/>
      <w:marBottom w:val="0"/>
      <w:divBdr>
        <w:top w:val="none" w:sz="0" w:space="0" w:color="auto"/>
        <w:left w:val="none" w:sz="0" w:space="0" w:color="auto"/>
        <w:bottom w:val="none" w:sz="0" w:space="0" w:color="auto"/>
        <w:right w:val="none" w:sz="0" w:space="0" w:color="auto"/>
      </w:divBdr>
    </w:div>
    <w:div w:id="185476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Web Page Template</vt:lpstr>
    </vt:vector>
  </TitlesOfParts>
  <Company>UOIT</Company>
  <LinksUpToDate>false</LinksUpToDate>
  <CharactersWithSpaces>4158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Page Template</dc:title>
  <dc:subject/>
  <dc:creator>Compaq</dc:creator>
  <cp:keywords/>
  <cp:lastModifiedBy>Randy Fortier</cp:lastModifiedBy>
  <cp:revision>17</cp:revision>
  <cp:lastPrinted>2002-09-05T18:54:00Z</cp:lastPrinted>
  <dcterms:created xsi:type="dcterms:W3CDTF">2014-09-19T13:04:00Z</dcterms:created>
  <dcterms:modified xsi:type="dcterms:W3CDTF">2014-10-08T14:33:00Z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 </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