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4823" w14:textId="49691C95" w:rsidR="00BA7A41" w:rsidRDefault="00BA7A41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7A540C" w14:textId="4FF73AFB" w:rsidR="00BA7A41" w:rsidRDefault="00BA7A41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9E9B3B" w14:textId="11B5FD6E" w:rsidR="00BA7A41" w:rsidRDefault="00BA7A41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C81405" w14:textId="77777777" w:rsidR="00BA7A41" w:rsidRDefault="00BA7A41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54F4AD" w14:textId="2DAB3448" w:rsidR="00BA7A41" w:rsidRDefault="00BA7A41" w:rsidP="00E738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7A41">
        <w:rPr>
          <w:rFonts w:ascii="Times New Roman" w:hAnsi="Times New Roman" w:cs="Times New Roman"/>
          <w:b/>
          <w:bCs/>
          <w:sz w:val="24"/>
          <w:szCs w:val="24"/>
        </w:rPr>
        <w:t>Facial Recognition Accuracy Improvement</w:t>
      </w:r>
    </w:p>
    <w:p w14:paraId="1C0172F1" w14:textId="77777777" w:rsidR="00BA7A41" w:rsidRPr="00BA7A41" w:rsidRDefault="00BA7A41" w:rsidP="00E738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A9693" w14:textId="58097196" w:rsidR="00BA7A41" w:rsidRDefault="00DC666D" w:rsidP="00E738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7A41">
        <w:rPr>
          <w:rFonts w:ascii="Times New Roman" w:hAnsi="Times New Roman" w:cs="Times New Roman"/>
          <w:sz w:val="24"/>
          <w:szCs w:val="24"/>
        </w:rPr>
        <w:t xml:space="preserve">Matthew 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BA7A41">
        <w:rPr>
          <w:rFonts w:ascii="Times New Roman" w:hAnsi="Times New Roman" w:cs="Times New Roman"/>
          <w:sz w:val="24"/>
          <w:szCs w:val="24"/>
        </w:rPr>
        <w:t>Owings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A7A41">
        <w:rPr>
          <w:rFonts w:ascii="Times New Roman" w:hAnsi="Times New Roman" w:cs="Times New Roman"/>
          <w:sz w:val="24"/>
          <w:szCs w:val="24"/>
        </w:rPr>
        <w:t xml:space="preserve"> </w:t>
      </w:r>
      <w:r w:rsidR="00BA7A41" w:rsidRPr="00BA7A41">
        <w:rPr>
          <w:rFonts w:ascii="Times New Roman" w:hAnsi="Times New Roman" w:cs="Times New Roman"/>
          <w:sz w:val="24"/>
          <w:szCs w:val="24"/>
        </w:rPr>
        <w:t xml:space="preserve">Julian </w:t>
      </w:r>
      <w:r w:rsidR="005E5059">
        <w:rPr>
          <w:rFonts w:ascii="Times New Roman" w:hAnsi="Times New Roman" w:cs="Times New Roman"/>
          <w:sz w:val="24"/>
          <w:szCs w:val="24"/>
        </w:rPr>
        <w:t>R. Th</w:t>
      </w:r>
      <w:r w:rsidR="00BC7B1D">
        <w:rPr>
          <w:rFonts w:ascii="Times New Roman" w:hAnsi="Times New Roman" w:cs="Times New Roman"/>
          <w:sz w:val="24"/>
          <w:szCs w:val="24"/>
        </w:rPr>
        <w:t>omas</w:t>
      </w:r>
    </w:p>
    <w:p w14:paraId="1647E448" w14:textId="5FF4BF71" w:rsidR="00BA7A41" w:rsidRDefault="00BA7A41" w:rsidP="00E738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Auburn University at Montgomery</w:t>
      </w:r>
    </w:p>
    <w:p w14:paraId="4B612CDD" w14:textId="0C34487F" w:rsidR="00BA7A41" w:rsidRDefault="00BA7A41" w:rsidP="00E738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</w:p>
    <w:p w14:paraId="4CCDD693" w14:textId="3F8BBBB2" w:rsidR="00BA7A41" w:rsidRDefault="00BA7A41" w:rsidP="00E738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Semih </w:t>
      </w:r>
      <w:proofErr w:type="spellStart"/>
      <w:r>
        <w:rPr>
          <w:rFonts w:ascii="Times New Roman" w:hAnsi="Times New Roman" w:cs="Times New Roman"/>
          <w:sz w:val="24"/>
          <w:szCs w:val="24"/>
        </w:rPr>
        <w:t>Dinc</w:t>
      </w:r>
      <w:proofErr w:type="spellEnd"/>
    </w:p>
    <w:p w14:paraId="5B665BD0" w14:textId="1E4D1E08" w:rsidR="00BA7A41" w:rsidRDefault="00BA7A41" w:rsidP="00E738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24763F">
        <w:rPr>
          <w:rFonts w:ascii="Times New Roman" w:hAnsi="Times New Roman" w:cs="Times New Roman"/>
          <w:sz w:val="24"/>
          <w:szCs w:val="24"/>
        </w:rPr>
        <w:t>21</w:t>
      </w:r>
      <w:r w:rsidR="0024763F" w:rsidRPr="0024763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proofErr w:type="gramStart"/>
      <w:r w:rsidR="002476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  <w:proofErr w:type="gramEnd"/>
    </w:p>
    <w:p w14:paraId="11525565" w14:textId="346D3153" w:rsidR="00BA7A41" w:rsidRDefault="00BA7A41" w:rsidP="00E738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0A00A9" w14:textId="06C8467D" w:rsidR="00BA7A41" w:rsidRDefault="00BA7A41" w:rsidP="00E738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44DCE3" w14:textId="08DAC224" w:rsidR="00BA7A41" w:rsidRDefault="00BA7A41" w:rsidP="00E738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56921B" w14:textId="532FE408" w:rsidR="00BA7A41" w:rsidRDefault="00BA7A41" w:rsidP="00E738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4BF905" w14:textId="509D2728" w:rsidR="00BA7A41" w:rsidRDefault="00BA7A41" w:rsidP="00E738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F40A90" w14:textId="284618C5" w:rsidR="00BA7A41" w:rsidRDefault="00BA7A41" w:rsidP="00E738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970BAD" w14:textId="6CA7EEF8" w:rsidR="00BA7A41" w:rsidRDefault="00BA7A41" w:rsidP="00E738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A73AE6" w14:textId="49009A5F" w:rsidR="00BA7A41" w:rsidRDefault="00BA7A41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F15D7" w14:textId="24659F17" w:rsidR="00E738FF" w:rsidRDefault="00E738FF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9501DB" w14:textId="147519DC" w:rsidR="00E738FF" w:rsidRDefault="00E738FF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6DC497" w14:textId="6D1BD37B" w:rsidR="00E738FF" w:rsidRDefault="00E738FF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8D14FC" w14:textId="77777777" w:rsidR="00E738FF" w:rsidRDefault="00E738FF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17FAE1" w14:textId="154FDFC8" w:rsidR="00BA7A41" w:rsidRDefault="00BA7A41" w:rsidP="00E738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14:paraId="24599AEE" w14:textId="0BE7A9E7" w:rsidR="00A95928" w:rsidRDefault="001B13C7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Facial Recognition, defined as </w:t>
      </w:r>
      <w:r w:rsidR="00536BAE">
        <w:rPr>
          <w:rFonts w:ascii="Times New Roman" w:hAnsi="Times New Roman" w:cs="Times New Roman"/>
          <w:sz w:val="24"/>
          <w:szCs w:val="24"/>
        </w:rPr>
        <w:t xml:space="preserve">a </w:t>
      </w:r>
      <w:r w:rsidR="004C3B5A">
        <w:rPr>
          <w:rFonts w:ascii="Times New Roman" w:hAnsi="Times New Roman" w:cs="Times New Roman"/>
          <w:sz w:val="24"/>
          <w:szCs w:val="24"/>
        </w:rPr>
        <w:t xml:space="preserve">technology capable of identifying a person based on a dataset of images, </w:t>
      </w:r>
      <w:r w:rsidR="009741C6">
        <w:rPr>
          <w:rFonts w:ascii="Times New Roman" w:hAnsi="Times New Roman" w:cs="Times New Roman"/>
          <w:sz w:val="24"/>
          <w:szCs w:val="24"/>
        </w:rPr>
        <w:t>is utilized in our problem to denote train</w:t>
      </w:r>
      <w:r w:rsidR="00EF1523">
        <w:rPr>
          <w:rFonts w:ascii="Times New Roman" w:hAnsi="Times New Roman" w:cs="Times New Roman"/>
          <w:sz w:val="24"/>
          <w:szCs w:val="24"/>
        </w:rPr>
        <w:t>-</w:t>
      </w:r>
      <w:r w:rsidR="009741C6">
        <w:rPr>
          <w:rFonts w:ascii="Times New Roman" w:hAnsi="Times New Roman" w:cs="Times New Roman"/>
          <w:sz w:val="24"/>
          <w:szCs w:val="24"/>
        </w:rPr>
        <w:t xml:space="preserve">test split accuracies </w:t>
      </w:r>
      <w:r w:rsidR="004D63C2">
        <w:rPr>
          <w:rFonts w:ascii="Times New Roman" w:hAnsi="Times New Roman" w:cs="Times New Roman"/>
          <w:sz w:val="24"/>
          <w:szCs w:val="24"/>
        </w:rPr>
        <w:t>based on a variety of classifiers</w:t>
      </w:r>
      <w:r w:rsidR="00536BAE">
        <w:rPr>
          <w:rFonts w:ascii="Times New Roman" w:hAnsi="Times New Roman" w:cs="Times New Roman"/>
          <w:sz w:val="24"/>
          <w:szCs w:val="24"/>
        </w:rPr>
        <w:t xml:space="preserve"> and parameters</w:t>
      </w:r>
      <w:r w:rsidR="007A2410">
        <w:rPr>
          <w:rFonts w:ascii="Times New Roman" w:hAnsi="Times New Roman" w:cs="Times New Roman"/>
          <w:sz w:val="24"/>
          <w:szCs w:val="24"/>
        </w:rPr>
        <w:t xml:space="preserve">. These classifiers include K-Nearest-Neighbors, Random Forests, Naïve Bayes, </w:t>
      </w:r>
      <w:r w:rsidR="000E7069">
        <w:rPr>
          <w:rFonts w:ascii="Times New Roman" w:hAnsi="Times New Roman" w:cs="Times New Roman"/>
          <w:sz w:val="24"/>
          <w:szCs w:val="24"/>
        </w:rPr>
        <w:t>Decision Trees, Multi-Layer Perceptron, and Support Vector Classifier. At default, the train</w:t>
      </w:r>
      <w:r w:rsidR="00EF1523">
        <w:rPr>
          <w:rFonts w:ascii="Times New Roman" w:hAnsi="Times New Roman" w:cs="Times New Roman"/>
          <w:sz w:val="24"/>
          <w:szCs w:val="24"/>
        </w:rPr>
        <w:t>-</w:t>
      </w:r>
      <w:r w:rsidR="000E7069">
        <w:rPr>
          <w:rFonts w:ascii="Times New Roman" w:hAnsi="Times New Roman" w:cs="Times New Roman"/>
          <w:sz w:val="24"/>
          <w:szCs w:val="24"/>
        </w:rPr>
        <w:t xml:space="preserve">test split is an even 50% train 50% test split, </w:t>
      </w:r>
      <w:r w:rsidR="00A8094D">
        <w:rPr>
          <w:rFonts w:ascii="Times New Roman" w:hAnsi="Times New Roman" w:cs="Times New Roman"/>
          <w:sz w:val="24"/>
          <w:szCs w:val="24"/>
        </w:rPr>
        <w:t xml:space="preserve">and PCA is applied to classifiers that would benefit from having it. Other alterations to improve accuracy include removing test samples </w:t>
      </w:r>
      <w:r w:rsidR="00866497">
        <w:rPr>
          <w:rFonts w:ascii="Times New Roman" w:hAnsi="Times New Roman" w:cs="Times New Roman"/>
          <w:sz w:val="24"/>
          <w:szCs w:val="24"/>
        </w:rPr>
        <w:t>and editing the train</w:t>
      </w:r>
      <w:r w:rsidR="00EF1523">
        <w:rPr>
          <w:rFonts w:ascii="Times New Roman" w:hAnsi="Times New Roman" w:cs="Times New Roman"/>
          <w:sz w:val="24"/>
          <w:szCs w:val="24"/>
        </w:rPr>
        <w:t>-</w:t>
      </w:r>
      <w:r w:rsidR="00866497">
        <w:rPr>
          <w:rFonts w:ascii="Times New Roman" w:hAnsi="Times New Roman" w:cs="Times New Roman"/>
          <w:sz w:val="24"/>
          <w:szCs w:val="24"/>
        </w:rPr>
        <w:t xml:space="preserve">test split ratio. At default, the </w:t>
      </w:r>
      <w:proofErr w:type="spellStart"/>
      <w:r w:rsidR="00866497" w:rsidRPr="00EF15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fetch_lfw</w:t>
      </w:r>
      <w:r w:rsidR="00666583" w:rsidRPr="00EF15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_people</w:t>
      </w:r>
      <w:proofErr w:type="spellEnd"/>
      <w:r w:rsidR="00666583">
        <w:rPr>
          <w:rFonts w:ascii="Times New Roman" w:hAnsi="Times New Roman" w:cs="Times New Roman"/>
          <w:sz w:val="24"/>
          <w:szCs w:val="24"/>
        </w:rPr>
        <w:t xml:space="preserve"> dataset contains 62 people and 3023 pictures</w:t>
      </w:r>
      <w:r w:rsidR="00EF1523">
        <w:rPr>
          <w:rFonts w:ascii="Times New Roman" w:hAnsi="Times New Roman" w:cs="Times New Roman"/>
          <w:sz w:val="24"/>
          <w:szCs w:val="24"/>
        </w:rPr>
        <w:t xml:space="preserve"> at default parameters</w:t>
      </w:r>
      <w:r w:rsidR="00F64BAE">
        <w:rPr>
          <w:rFonts w:ascii="Times New Roman" w:hAnsi="Times New Roman" w:cs="Times New Roman"/>
          <w:sz w:val="24"/>
          <w:szCs w:val="24"/>
        </w:rPr>
        <w:t xml:space="preserve">. These pictures are not evenly split among people, for example, “George W Bush” </w:t>
      </w:r>
      <w:r w:rsidR="00D215DE">
        <w:rPr>
          <w:rFonts w:ascii="Times New Roman" w:hAnsi="Times New Roman" w:cs="Times New Roman"/>
          <w:sz w:val="24"/>
          <w:szCs w:val="24"/>
        </w:rPr>
        <w:t>is 530 of those 3023 pictures, while other people contain but a small fraction of pictures, for example</w:t>
      </w:r>
      <w:r w:rsidR="00965D2C">
        <w:rPr>
          <w:rFonts w:ascii="Times New Roman" w:hAnsi="Times New Roman" w:cs="Times New Roman"/>
          <w:sz w:val="24"/>
          <w:szCs w:val="24"/>
        </w:rPr>
        <w:t>,</w:t>
      </w:r>
      <w:r w:rsidR="00D215DE">
        <w:rPr>
          <w:rFonts w:ascii="Times New Roman" w:hAnsi="Times New Roman" w:cs="Times New Roman"/>
          <w:sz w:val="24"/>
          <w:szCs w:val="24"/>
        </w:rPr>
        <w:t xml:space="preserve"> “Angelina Jolie” with only 20 pictures in the dataset</w:t>
      </w:r>
      <w:r w:rsidR="000017A8">
        <w:rPr>
          <w:rFonts w:ascii="Times New Roman" w:hAnsi="Times New Roman" w:cs="Times New Roman"/>
          <w:sz w:val="24"/>
          <w:szCs w:val="24"/>
        </w:rPr>
        <w:t xml:space="preserve">, the default minimum </w:t>
      </w:r>
      <w:r w:rsidR="00B229A3">
        <w:rPr>
          <w:rFonts w:ascii="Times New Roman" w:hAnsi="Times New Roman" w:cs="Times New Roman"/>
          <w:sz w:val="24"/>
          <w:szCs w:val="24"/>
        </w:rPr>
        <w:t xml:space="preserve">for the dataset to be registered in the final results. </w:t>
      </w:r>
      <w:r w:rsidR="00EF1523">
        <w:rPr>
          <w:rFonts w:ascii="Times New Roman" w:hAnsi="Times New Roman" w:cs="Times New Roman"/>
          <w:sz w:val="24"/>
          <w:szCs w:val="24"/>
        </w:rPr>
        <w:t xml:space="preserve">There is no default maximum </w:t>
      </w:r>
      <w:r w:rsidR="00860D5A">
        <w:rPr>
          <w:rFonts w:ascii="Times New Roman" w:hAnsi="Times New Roman" w:cs="Times New Roman"/>
          <w:sz w:val="24"/>
          <w:szCs w:val="24"/>
        </w:rPr>
        <w:t xml:space="preserve">because samples with high quantity of pictures will yield higher results due to more samples to train and test with for that individual person. </w:t>
      </w:r>
    </w:p>
    <w:p w14:paraId="4633FB74" w14:textId="53427DDC" w:rsidR="00A95928" w:rsidRDefault="00A95928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35044" w14:textId="038B1766" w:rsidR="00A95928" w:rsidRDefault="00A95928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0D5D9A" w14:textId="3DCCA39A" w:rsidR="00A95928" w:rsidRDefault="00A95928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AD2FCC" w14:textId="050F91AF" w:rsidR="00A95928" w:rsidRDefault="00A95928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463345" w14:textId="7333B90B" w:rsidR="00A95928" w:rsidRDefault="00A95928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4ED44F" w14:textId="4533912C" w:rsidR="00E738FF" w:rsidRDefault="00E738FF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5520D8" w14:textId="6AD9F2D5" w:rsidR="00E738FF" w:rsidRDefault="00E738FF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45B297" w14:textId="7AE12331" w:rsidR="00E738FF" w:rsidRDefault="00E738FF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1014ED" w14:textId="45FF80F8" w:rsidR="00E738FF" w:rsidRDefault="00E738FF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037EC2" w14:textId="7F22E26B" w:rsidR="00E738FF" w:rsidRDefault="00E738FF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550C24" w14:textId="71BFC938" w:rsidR="00E738FF" w:rsidRDefault="00E738FF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04099F" w14:textId="77777777" w:rsidR="00866497" w:rsidRDefault="00866497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85C99F" w14:textId="226B6DC3" w:rsidR="00D3281D" w:rsidRDefault="00BB174B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 the Data is Classified and Scored</w:t>
      </w:r>
    </w:p>
    <w:p w14:paraId="49DCFA4D" w14:textId="370ACB8C" w:rsidR="001A5EAE" w:rsidRDefault="00BB174B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importing the forementioned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fetch_lfw_people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8F5">
        <w:rPr>
          <w:rFonts w:ascii="Times New Roman" w:hAnsi="Times New Roman" w:cs="Times New Roman"/>
          <w:sz w:val="24"/>
          <w:szCs w:val="24"/>
        </w:rPr>
        <w:t xml:space="preserve">the data was tested through six key Machine Learning classifiers: K-Nearest-Neighbors (KNN), Random Forests, Naïve Bayes, Decision Trees, </w:t>
      </w:r>
      <w:proofErr w:type="spellStart"/>
      <w:r w:rsidR="00A848F5">
        <w:rPr>
          <w:rFonts w:ascii="Times New Roman" w:hAnsi="Times New Roman" w:cs="Times New Roman"/>
          <w:sz w:val="24"/>
          <w:szCs w:val="24"/>
        </w:rPr>
        <w:t>Multi Layer</w:t>
      </w:r>
      <w:proofErr w:type="spellEnd"/>
      <w:r w:rsidR="00A848F5">
        <w:rPr>
          <w:rFonts w:ascii="Times New Roman" w:hAnsi="Times New Roman" w:cs="Times New Roman"/>
          <w:sz w:val="24"/>
          <w:szCs w:val="24"/>
        </w:rPr>
        <w:t xml:space="preserve"> Perceptron (MLP), </w:t>
      </w:r>
      <w:r w:rsidR="00B12209">
        <w:rPr>
          <w:rFonts w:ascii="Times New Roman" w:hAnsi="Times New Roman" w:cs="Times New Roman"/>
          <w:sz w:val="24"/>
          <w:szCs w:val="24"/>
        </w:rPr>
        <w:t>and Support Vector Classifier (SVC) alongside parameters such as PCA and classifier-specific parameters.</w:t>
      </w:r>
      <w:r w:rsidR="002C01B3">
        <w:rPr>
          <w:rFonts w:ascii="Times New Roman" w:hAnsi="Times New Roman" w:cs="Times New Roman"/>
          <w:sz w:val="24"/>
          <w:szCs w:val="24"/>
        </w:rPr>
        <w:t xml:space="preserve"> </w:t>
      </w:r>
      <w:r w:rsidR="00D87562">
        <w:rPr>
          <w:rFonts w:ascii="Times New Roman" w:hAnsi="Times New Roman" w:cs="Times New Roman"/>
          <w:sz w:val="24"/>
          <w:szCs w:val="24"/>
        </w:rPr>
        <w:t xml:space="preserve">After results are gathered between these six datasets, </w:t>
      </w:r>
      <w:r w:rsidR="0087107C">
        <w:rPr>
          <w:rFonts w:ascii="Times New Roman" w:hAnsi="Times New Roman" w:cs="Times New Roman"/>
          <w:sz w:val="24"/>
          <w:szCs w:val="24"/>
        </w:rPr>
        <w:t xml:space="preserve">the classes in the dataset are then artificially removed in order to increase accuracy in order to gain a better look at </w:t>
      </w:r>
      <w:r w:rsidR="003F20F8">
        <w:rPr>
          <w:rFonts w:ascii="Times New Roman" w:hAnsi="Times New Roman" w:cs="Times New Roman"/>
          <w:sz w:val="24"/>
          <w:szCs w:val="24"/>
        </w:rPr>
        <w:t xml:space="preserve">the accuracy percentage and what it means. </w:t>
      </w:r>
    </w:p>
    <w:p w14:paraId="342F9B58" w14:textId="334C8BC0" w:rsidR="001A5EAE" w:rsidRDefault="001A5EAE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9A1E4B" w14:textId="2588D90C" w:rsidR="001A5EAE" w:rsidRDefault="001A5EAE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FB64E0" w14:textId="77777777" w:rsidR="001A5EAE" w:rsidRDefault="001A5EAE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B77646" w14:textId="26EB790F" w:rsidR="00F062ED" w:rsidRDefault="00F062ED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K-Nearest-Neighbors Classifier </w:t>
      </w:r>
    </w:p>
    <w:p w14:paraId="7A355109" w14:textId="3AD644F3" w:rsidR="00F062ED" w:rsidRDefault="00F062ED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E1EE1">
        <w:rPr>
          <w:rFonts w:ascii="Times New Roman" w:hAnsi="Times New Roman" w:cs="Times New Roman"/>
          <w:sz w:val="24"/>
          <w:szCs w:val="24"/>
        </w:rPr>
        <w:t xml:space="preserve">The KNN Classifier on the Facial Recognition dataset </w:t>
      </w:r>
      <w:r w:rsidR="0050331C">
        <w:rPr>
          <w:rFonts w:ascii="Times New Roman" w:hAnsi="Times New Roman" w:cs="Times New Roman"/>
          <w:sz w:val="24"/>
          <w:szCs w:val="24"/>
        </w:rPr>
        <w:t xml:space="preserve">classifies the data by placing the samples it deems to be the same person into clusters, and based on the </w:t>
      </w:r>
      <w:proofErr w:type="spellStart"/>
      <w:r w:rsidR="0050331C">
        <w:rPr>
          <w:rFonts w:ascii="Times New Roman" w:hAnsi="Times New Roman" w:cs="Times New Roman"/>
          <w:sz w:val="24"/>
          <w:szCs w:val="24"/>
        </w:rPr>
        <w:t>n_</w:t>
      </w:r>
      <w:proofErr w:type="gramStart"/>
      <w:r w:rsidR="0050331C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proofErr w:type="gramEnd"/>
      <w:r w:rsidR="0050331C">
        <w:rPr>
          <w:rFonts w:ascii="Times New Roman" w:hAnsi="Times New Roman" w:cs="Times New Roman"/>
          <w:sz w:val="24"/>
          <w:szCs w:val="24"/>
        </w:rPr>
        <w:t xml:space="preserve"> number, will classify the sample based on how many samples it is closest to, and classify it as the same value as those closest to it.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2965"/>
      </w:tblGrid>
      <w:tr w:rsidR="00DA6A3D" w14:paraId="14C9ADA9" w14:textId="77777777" w:rsidTr="00787A1C">
        <w:trPr>
          <w:trHeight w:val="323"/>
        </w:trPr>
        <w:tc>
          <w:tcPr>
            <w:tcW w:w="6385" w:type="dxa"/>
            <w:shd w:val="clear" w:color="auto" w:fill="D9E2F3" w:themeFill="accent1" w:themeFillTint="33"/>
          </w:tcPr>
          <w:p w14:paraId="39ABC98D" w14:textId="43AB3BF0" w:rsidR="00DA6A3D" w:rsidRDefault="00DA6A3D" w:rsidP="00E738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KNN</w:t>
            </w:r>
          </w:p>
        </w:tc>
        <w:tc>
          <w:tcPr>
            <w:tcW w:w="2965" w:type="dxa"/>
            <w:shd w:val="clear" w:color="auto" w:fill="D9E2F3" w:themeFill="accent1" w:themeFillTint="33"/>
          </w:tcPr>
          <w:p w14:paraId="0E6005C2" w14:textId="07F9AA07" w:rsidR="00DA6A3D" w:rsidRDefault="00EC7D7B" w:rsidP="00E738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23%</w:t>
            </w:r>
          </w:p>
        </w:tc>
      </w:tr>
      <w:tr w:rsidR="00DA6A3D" w14:paraId="7E7ABBCD" w14:textId="77777777" w:rsidTr="00A237D8">
        <w:tc>
          <w:tcPr>
            <w:tcW w:w="6385" w:type="dxa"/>
            <w:shd w:val="clear" w:color="auto" w:fill="D9E2F3" w:themeFill="accent1" w:themeFillTint="33"/>
          </w:tcPr>
          <w:p w14:paraId="1817D921" w14:textId="1BBC8717" w:rsidR="00DA6A3D" w:rsidRDefault="000111F9" w:rsidP="00E738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PCA</w:t>
            </w:r>
          </w:p>
        </w:tc>
        <w:tc>
          <w:tcPr>
            <w:tcW w:w="2965" w:type="dxa"/>
            <w:shd w:val="clear" w:color="auto" w:fill="D9E2F3" w:themeFill="accent1" w:themeFillTint="33"/>
          </w:tcPr>
          <w:p w14:paraId="65F18B52" w14:textId="2E6EC4A3" w:rsidR="00DA6A3D" w:rsidRDefault="00EC7D7B" w:rsidP="00E738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31%</w:t>
            </w:r>
          </w:p>
        </w:tc>
      </w:tr>
      <w:tr w:rsidR="00DA6A3D" w14:paraId="0882349F" w14:textId="77777777" w:rsidTr="00A237D8">
        <w:tc>
          <w:tcPr>
            <w:tcW w:w="6385" w:type="dxa"/>
            <w:shd w:val="clear" w:color="auto" w:fill="D9E2F3" w:themeFill="accent1" w:themeFillTint="33"/>
          </w:tcPr>
          <w:p w14:paraId="4583A0B5" w14:textId="28CBED4A" w:rsidR="00DA6A3D" w:rsidRPr="000111F9" w:rsidRDefault="000111F9" w:rsidP="00E738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1F9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="00E738FF" w:rsidRPr="000111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56D" w:rsidRPr="000111F9">
              <w:rPr>
                <w:rFonts w:ascii="Times New Roman" w:hAnsi="Times New Roman" w:cs="Times New Roman"/>
                <w:sz w:val="24"/>
                <w:szCs w:val="24"/>
              </w:rPr>
              <w:t>n_neighbors</w:t>
            </w:r>
            <w:proofErr w:type="spellEnd"/>
            <w:r w:rsidR="0022556D" w:rsidRPr="000111F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BF0BFF" w:rsidRPr="000111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738FF" w:rsidRPr="000111F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22556D" w:rsidRPr="000111F9">
              <w:rPr>
                <w:rFonts w:ascii="Times New Roman" w:hAnsi="Times New Roman" w:cs="Times New Roman"/>
                <w:sz w:val="24"/>
                <w:szCs w:val="24"/>
              </w:rPr>
              <w:t>weights=”distance”</w:t>
            </w:r>
          </w:p>
        </w:tc>
        <w:tc>
          <w:tcPr>
            <w:tcW w:w="2965" w:type="dxa"/>
            <w:shd w:val="clear" w:color="auto" w:fill="D9E2F3" w:themeFill="accent1" w:themeFillTint="33"/>
          </w:tcPr>
          <w:p w14:paraId="65B915B2" w14:textId="5078CC57" w:rsidR="00DA6A3D" w:rsidRDefault="00A237D8" w:rsidP="00E738FF">
            <w:pPr>
              <w:tabs>
                <w:tab w:val="center" w:pos="137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33%</w:t>
            </w:r>
          </w:p>
        </w:tc>
      </w:tr>
    </w:tbl>
    <w:p w14:paraId="2CFEA9BC" w14:textId="63305C1D" w:rsidR="00DA6A3D" w:rsidRDefault="00DA6A3D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EE0988" w14:textId="7B7D81C9" w:rsidR="001A5EAE" w:rsidRDefault="00760CD1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highest KNN value is found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>=20 and using the parameter weight=”distance” and this is</w:t>
      </w:r>
      <w:r w:rsidR="004A2315">
        <w:rPr>
          <w:rFonts w:ascii="Times New Roman" w:hAnsi="Times New Roman" w:cs="Times New Roman"/>
          <w:sz w:val="24"/>
          <w:szCs w:val="24"/>
        </w:rPr>
        <w:t xml:space="preserve"> the case because we believe nearest neighbors of 20 allows the classifier to have a more than adequate mix between the </w:t>
      </w:r>
      <w:r w:rsidR="006A64D9">
        <w:rPr>
          <w:rFonts w:ascii="Times New Roman" w:hAnsi="Times New Roman" w:cs="Times New Roman"/>
          <w:sz w:val="24"/>
          <w:szCs w:val="24"/>
        </w:rPr>
        <w:t xml:space="preserve">samples that have a larger quantity of samples and a lower quantity of samples, </w:t>
      </w:r>
      <w:r w:rsidR="00EB72FB">
        <w:rPr>
          <w:rFonts w:ascii="Times New Roman" w:hAnsi="Times New Roman" w:cs="Times New Roman"/>
          <w:sz w:val="24"/>
          <w:szCs w:val="24"/>
        </w:rPr>
        <w:t xml:space="preserve">20 is a mix between underwhelming and overwhelming the number of nearest neighbors. </w:t>
      </w:r>
    </w:p>
    <w:p w14:paraId="5E6BE556" w14:textId="6C49FA4B" w:rsidR="001A5EAE" w:rsidRDefault="001A5EAE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13F838" w14:textId="3226689E" w:rsidR="001A5EAE" w:rsidRDefault="001A5EAE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883B03" w14:textId="77777777" w:rsidR="001A5EAE" w:rsidRDefault="001A5EAE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DB0C73" w14:textId="170BA2AA" w:rsidR="00EB72FB" w:rsidRDefault="00A20389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Random Forest Classifier</w:t>
      </w:r>
    </w:p>
    <w:p w14:paraId="17D5DAF1" w14:textId="2E26B5A8" w:rsidR="00F53C75" w:rsidRDefault="00B65D1C" w:rsidP="00E738F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Random Forest Classifier has a default accuracy of </w:t>
      </w:r>
      <w:r w:rsidR="00E2127B">
        <w:rPr>
          <w:rFonts w:ascii="Times New Roman" w:hAnsi="Times New Roman" w:cs="Times New Roman"/>
          <w:sz w:val="24"/>
          <w:szCs w:val="24"/>
        </w:rPr>
        <w:t xml:space="preserve">34% and a max accuracy of 38% using the parameters </w:t>
      </w:r>
      <w:proofErr w:type="spellStart"/>
      <w:r w:rsidR="00E2127B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="00E2127B">
        <w:rPr>
          <w:rFonts w:ascii="Times New Roman" w:hAnsi="Times New Roman" w:cs="Times New Roman"/>
          <w:sz w:val="24"/>
          <w:szCs w:val="24"/>
        </w:rPr>
        <w:t xml:space="preserve">=20 </w:t>
      </w:r>
      <w:r w:rsidR="001A67FE">
        <w:rPr>
          <w:rFonts w:ascii="Times New Roman" w:hAnsi="Times New Roman" w:cs="Times New Roman"/>
          <w:sz w:val="24"/>
          <w:szCs w:val="24"/>
        </w:rPr>
        <w:t xml:space="preserve">and a </w:t>
      </w:r>
      <w:proofErr w:type="spellStart"/>
      <w:r w:rsidR="001A67FE">
        <w:rPr>
          <w:rFonts w:ascii="Times New Roman" w:hAnsi="Times New Roman" w:cs="Times New Roman"/>
          <w:sz w:val="24"/>
          <w:szCs w:val="24"/>
        </w:rPr>
        <w:t>class_weight</w:t>
      </w:r>
      <w:proofErr w:type="spellEnd"/>
      <w:r w:rsidR="001A67FE">
        <w:rPr>
          <w:rFonts w:ascii="Times New Roman" w:hAnsi="Times New Roman" w:cs="Times New Roman"/>
          <w:sz w:val="24"/>
          <w:szCs w:val="24"/>
        </w:rPr>
        <w:t xml:space="preserve">=”balanced” parameter to yield the most accurate results. </w:t>
      </w:r>
      <w:r w:rsidR="00F424F1">
        <w:rPr>
          <w:rFonts w:ascii="Times New Roman" w:hAnsi="Times New Roman" w:cs="Times New Roman"/>
          <w:sz w:val="24"/>
          <w:szCs w:val="24"/>
        </w:rPr>
        <w:t xml:space="preserve">The Max Depth parameters tells the classifier </w:t>
      </w:r>
      <w:r w:rsidR="00CC366B">
        <w:rPr>
          <w:rFonts w:ascii="Times New Roman" w:hAnsi="Times New Roman" w:cs="Times New Roman"/>
          <w:sz w:val="24"/>
          <w:szCs w:val="24"/>
        </w:rPr>
        <w:t xml:space="preserve">how many levels </w:t>
      </w:r>
      <w:r w:rsidR="00C95DFF">
        <w:rPr>
          <w:rFonts w:ascii="Times New Roman" w:hAnsi="Times New Roman" w:cs="Times New Roman"/>
          <w:sz w:val="24"/>
          <w:szCs w:val="24"/>
        </w:rPr>
        <w:t>of Random Forest should occur. Having 20 levels yields the greatest results alongside using the parameter weight=”balanced”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055"/>
      </w:tblGrid>
      <w:tr w:rsidR="00F53C75" w14:paraId="0B10B079" w14:textId="77777777" w:rsidTr="009D0EF8">
        <w:tc>
          <w:tcPr>
            <w:tcW w:w="6295" w:type="dxa"/>
            <w:shd w:val="clear" w:color="auto" w:fill="D9E2F3" w:themeFill="accent1" w:themeFillTint="33"/>
          </w:tcPr>
          <w:p w14:paraId="2316562D" w14:textId="4E9E4915" w:rsidR="00F53C75" w:rsidRDefault="0022556D" w:rsidP="00E738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Random Forest</w:t>
            </w:r>
          </w:p>
        </w:tc>
        <w:tc>
          <w:tcPr>
            <w:tcW w:w="3055" w:type="dxa"/>
            <w:shd w:val="clear" w:color="auto" w:fill="D9E2F3" w:themeFill="accent1" w:themeFillTint="33"/>
          </w:tcPr>
          <w:p w14:paraId="2AF4C405" w14:textId="7443BDD7" w:rsidR="00F53C75" w:rsidRDefault="00F53C75" w:rsidP="00E738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34%</w:t>
            </w:r>
          </w:p>
        </w:tc>
      </w:tr>
      <w:tr w:rsidR="00F53C75" w14:paraId="4B0878E7" w14:textId="77777777" w:rsidTr="009D0EF8">
        <w:tc>
          <w:tcPr>
            <w:tcW w:w="6295" w:type="dxa"/>
            <w:shd w:val="clear" w:color="auto" w:fill="D9E2F3" w:themeFill="accent1" w:themeFillTint="33"/>
          </w:tcPr>
          <w:p w14:paraId="1A4EDA14" w14:textId="69BF5FC9" w:rsidR="00F53C75" w:rsidRDefault="003E3078" w:rsidP="00E738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max_depth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=20</w:t>
            </w:r>
          </w:p>
        </w:tc>
        <w:tc>
          <w:tcPr>
            <w:tcW w:w="3055" w:type="dxa"/>
            <w:shd w:val="clear" w:color="auto" w:fill="D9E2F3" w:themeFill="accent1" w:themeFillTint="33"/>
          </w:tcPr>
          <w:p w14:paraId="5E10F15E" w14:textId="68C7909D" w:rsidR="00F53C75" w:rsidRDefault="003E3078" w:rsidP="00E738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F53C75" w14:paraId="12E87670" w14:textId="77777777" w:rsidTr="009D0EF8">
        <w:trPr>
          <w:trHeight w:val="215"/>
        </w:trPr>
        <w:tc>
          <w:tcPr>
            <w:tcW w:w="6295" w:type="dxa"/>
            <w:shd w:val="clear" w:color="auto" w:fill="D9E2F3" w:themeFill="accent1" w:themeFillTint="33"/>
          </w:tcPr>
          <w:p w14:paraId="1F131EAC" w14:textId="0047BD37" w:rsidR="00F53C75" w:rsidRDefault="003E3078" w:rsidP="00E738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="00544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F53C75">
              <w:rPr>
                <w:rFonts w:ascii="Times New Roman" w:hAnsi="Times New Roman" w:cs="Times New Roman"/>
                <w:sz w:val="24"/>
                <w:szCs w:val="24"/>
              </w:rPr>
              <w:t>eight=”balanced”</w:t>
            </w:r>
          </w:p>
        </w:tc>
        <w:tc>
          <w:tcPr>
            <w:tcW w:w="3055" w:type="dxa"/>
            <w:shd w:val="clear" w:color="auto" w:fill="D9E2F3" w:themeFill="accent1" w:themeFillTint="33"/>
          </w:tcPr>
          <w:p w14:paraId="3B8C5D6A" w14:textId="6C0F058D" w:rsidR="00F53C75" w:rsidRDefault="00F53C75" w:rsidP="00E738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38%</w:t>
            </w:r>
          </w:p>
        </w:tc>
      </w:tr>
    </w:tbl>
    <w:p w14:paraId="46581BC9" w14:textId="77777777" w:rsidR="00544335" w:rsidRDefault="00544335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240FDB" w14:textId="091BF9D3" w:rsidR="00AC54E5" w:rsidRDefault="00544335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3078">
        <w:rPr>
          <w:rFonts w:ascii="Times New Roman" w:hAnsi="Times New Roman" w:cs="Times New Roman"/>
          <w:sz w:val="24"/>
          <w:szCs w:val="24"/>
        </w:rPr>
        <w:t xml:space="preserve">Although adding a </w:t>
      </w:r>
      <w:proofErr w:type="spellStart"/>
      <w:r w:rsidR="003E3078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="003E3078">
        <w:rPr>
          <w:rFonts w:ascii="Times New Roman" w:hAnsi="Times New Roman" w:cs="Times New Roman"/>
          <w:sz w:val="24"/>
          <w:szCs w:val="24"/>
        </w:rPr>
        <w:t xml:space="preserve">=20 to the original classifier reduces the accuracy by 4%, adding weight=”balanced” in addition to that </w:t>
      </w:r>
      <w:proofErr w:type="spellStart"/>
      <w:r w:rsidR="003E3078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="003E3078">
        <w:rPr>
          <w:rFonts w:ascii="Times New Roman" w:hAnsi="Times New Roman" w:cs="Times New Roman"/>
          <w:sz w:val="24"/>
          <w:szCs w:val="24"/>
        </w:rPr>
        <w:t xml:space="preserve"> value boosts the accuracy to 4% higher than the original. </w:t>
      </w:r>
    </w:p>
    <w:p w14:paraId="114BDBF6" w14:textId="678530D5" w:rsidR="00AC54E5" w:rsidRDefault="00AC54E5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04C243" w14:textId="77777777" w:rsidR="001A5EAE" w:rsidRDefault="001A5EAE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4E2630" w14:textId="3785C12F" w:rsidR="009D0EF8" w:rsidRDefault="000A6462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Naïve Bayes Classifier</w:t>
      </w:r>
    </w:p>
    <w:p w14:paraId="76229017" w14:textId="69152A7D" w:rsidR="00FC1EC5" w:rsidRDefault="00877AFD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3D66">
        <w:rPr>
          <w:rFonts w:ascii="Times New Roman" w:hAnsi="Times New Roman" w:cs="Times New Roman"/>
          <w:sz w:val="24"/>
          <w:szCs w:val="24"/>
        </w:rPr>
        <w:t>The Naïve Bayes Classifier yields an extremely low 24% accuracy</w:t>
      </w:r>
      <w:r w:rsidR="00352FB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2965"/>
      </w:tblGrid>
      <w:tr w:rsidR="00FC1EC5" w14:paraId="420B2A16" w14:textId="77777777" w:rsidTr="009443E4">
        <w:tc>
          <w:tcPr>
            <w:tcW w:w="6385" w:type="dxa"/>
            <w:shd w:val="clear" w:color="auto" w:fill="D9E2F3" w:themeFill="accent1" w:themeFillTint="33"/>
          </w:tcPr>
          <w:p w14:paraId="6F3A7653" w14:textId="589E4F87" w:rsidR="00FC1EC5" w:rsidRDefault="00323E90" w:rsidP="00323E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Gaussian Naïve Bayes</w:t>
            </w:r>
          </w:p>
        </w:tc>
        <w:tc>
          <w:tcPr>
            <w:tcW w:w="2965" w:type="dxa"/>
            <w:shd w:val="clear" w:color="auto" w:fill="D9E2F3" w:themeFill="accent1" w:themeFillTint="33"/>
          </w:tcPr>
          <w:p w14:paraId="30DA4EBB" w14:textId="30C0342C" w:rsidR="00FC1EC5" w:rsidRDefault="00323E90" w:rsidP="00323E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24%</w:t>
            </w:r>
          </w:p>
        </w:tc>
      </w:tr>
    </w:tbl>
    <w:p w14:paraId="536D4063" w14:textId="1CDA51F0" w:rsidR="00AC54E5" w:rsidRDefault="00AC54E5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8614D0" w14:textId="079D5B43" w:rsidR="00274D42" w:rsidRDefault="00274D42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C2C16D" w14:textId="5C835341" w:rsidR="001A5EAE" w:rsidRDefault="001A5EAE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1DCA97" w14:textId="22F31754" w:rsidR="001A5EAE" w:rsidRDefault="001A5EAE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D2AF41" w14:textId="479A443A" w:rsidR="00FE4D46" w:rsidRDefault="00FE4D46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384954" w14:textId="77777777" w:rsidR="00FE4D46" w:rsidRDefault="00FE4D46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B5EE57" w14:textId="77777777" w:rsidR="00274D42" w:rsidRDefault="00274D42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9B29E0" w14:textId="32FD1E15" w:rsidR="00323E90" w:rsidRDefault="00C42B55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Decision Trees</w:t>
      </w:r>
      <w:r w:rsidR="00AC54E5">
        <w:rPr>
          <w:rFonts w:ascii="Times New Roman" w:hAnsi="Times New Roman" w:cs="Times New Roman"/>
          <w:sz w:val="24"/>
          <w:szCs w:val="24"/>
        </w:rPr>
        <w:t xml:space="preserve"> Classifier</w:t>
      </w:r>
    </w:p>
    <w:p w14:paraId="57B47068" w14:textId="25F1FD86" w:rsidR="00C42B55" w:rsidRDefault="00C42B55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Decision Trees classifier yields a pathetic accuracy </w:t>
      </w:r>
      <w:r w:rsidR="005C4A57">
        <w:rPr>
          <w:rFonts w:ascii="Times New Roman" w:hAnsi="Times New Roman" w:cs="Times New Roman"/>
          <w:sz w:val="24"/>
          <w:szCs w:val="24"/>
        </w:rPr>
        <w:t xml:space="preserve">of 11% with default parameters.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055"/>
      </w:tblGrid>
      <w:tr w:rsidR="009443E4" w14:paraId="172DD5C8" w14:textId="77777777" w:rsidTr="009443E4">
        <w:tc>
          <w:tcPr>
            <w:tcW w:w="6295" w:type="dxa"/>
            <w:shd w:val="clear" w:color="auto" w:fill="D9E2F3" w:themeFill="accent1" w:themeFillTint="33"/>
          </w:tcPr>
          <w:p w14:paraId="4ACFA3A0" w14:textId="45A85758" w:rsidR="009443E4" w:rsidRDefault="009443E4" w:rsidP="00944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Decision Trees</w:t>
            </w:r>
          </w:p>
        </w:tc>
        <w:tc>
          <w:tcPr>
            <w:tcW w:w="3055" w:type="dxa"/>
            <w:shd w:val="clear" w:color="auto" w:fill="D9E2F3" w:themeFill="accent1" w:themeFillTint="33"/>
          </w:tcPr>
          <w:p w14:paraId="1AC51E73" w14:textId="7DC0E00C" w:rsidR="009443E4" w:rsidRDefault="009443E4" w:rsidP="00944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11%</w:t>
            </w:r>
          </w:p>
        </w:tc>
      </w:tr>
      <w:tr w:rsidR="009443E4" w14:paraId="00565F4B" w14:textId="77777777" w:rsidTr="009443E4">
        <w:tc>
          <w:tcPr>
            <w:tcW w:w="6295" w:type="dxa"/>
            <w:shd w:val="clear" w:color="auto" w:fill="D9E2F3" w:themeFill="accent1" w:themeFillTint="33"/>
          </w:tcPr>
          <w:p w14:paraId="546F0F61" w14:textId="1559AD0B" w:rsidR="009443E4" w:rsidRDefault="00F33344" w:rsidP="00944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="009443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43E4">
              <w:rPr>
                <w:rFonts w:ascii="Times New Roman" w:hAnsi="Times New Roman" w:cs="Times New Roman"/>
                <w:sz w:val="24"/>
                <w:szCs w:val="24"/>
              </w:rPr>
              <w:t>max_depth</w:t>
            </w:r>
            <w:proofErr w:type="spellEnd"/>
            <w:r w:rsidR="009443E4">
              <w:rPr>
                <w:rFonts w:ascii="Times New Roman" w:hAnsi="Times New Roman" w:cs="Times New Roman"/>
                <w:sz w:val="24"/>
                <w:szCs w:val="24"/>
              </w:rPr>
              <w:t>=15</w:t>
            </w:r>
          </w:p>
        </w:tc>
        <w:tc>
          <w:tcPr>
            <w:tcW w:w="3055" w:type="dxa"/>
            <w:shd w:val="clear" w:color="auto" w:fill="D9E2F3" w:themeFill="accent1" w:themeFillTint="33"/>
          </w:tcPr>
          <w:p w14:paraId="43ADDF25" w14:textId="06098CCD" w:rsidR="009443E4" w:rsidRDefault="009443E4" w:rsidP="00944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12%</w:t>
            </w:r>
          </w:p>
        </w:tc>
      </w:tr>
    </w:tbl>
    <w:p w14:paraId="3CC1061D" w14:textId="2A34130A" w:rsidR="00323E90" w:rsidRDefault="00323E90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B8E64C" w14:textId="233C5CAE" w:rsidR="00E1102F" w:rsidRDefault="00E1102F" w:rsidP="00E110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Naïve Bayes and Decision Trees have limited </w:t>
      </w:r>
      <w:r w:rsidR="00CE446A">
        <w:rPr>
          <w:rFonts w:ascii="Times New Roman" w:hAnsi="Times New Roman" w:cs="Times New Roman"/>
          <w:sz w:val="24"/>
          <w:szCs w:val="24"/>
        </w:rPr>
        <w:t xml:space="preserve">applicable parameters for our specific dataset alongside very poor default </w:t>
      </w:r>
      <w:r w:rsidR="00D10C54">
        <w:rPr>
          <w:rFonts w:ascii="Times New Roman" w:hAnsi="Times New Roman" w:cs="Times New Roman"/>
          <w:sz w:val="24"/>
          <w:szCs w:val="24"/>
        </w:rPr>
        <w:t>accuracies, while</w:t>
      </w:r>
      <w:r w:rsidR="009735E9">
        <w:rPr>
          <w:rFonts w:ascii="Times New Roman" w:hAnsi="Times New Roman" w:cs="Times New Roman"/>
          <w:sz w:val="24"/>
          <w:szCs w:val="24"/>
        </w:rPr>
        <w:t xml:space="preserve"> attempts to increase </w:t>
      </w:r>
      <w:r w:rsidR="00D10C54">
        <w:rPr>
          <w:rFonts w:ascii="Times New Roman" w:hAnsi="Times New Roman" w:cs="Times New Roman"/>
          <w:sz w:val="24"/>
          <w:szCs w:val="24"/>
        </w:rPr>
        <w:t xml:space="preserve">the accuracy would yield only a </w:t>
      </w:r>
      <w:r w:rsidR="006C6BB1">
        <w:rPr>
          <w:rFonts w:ascii="Times New Roman" w:hAnsi="Times New Roman" w:cs="Times New Roman"/>
          <w:sz w:val="24"/>
          <w:szCs w:val="24"/>
        </w:rPr>
        <w:t xml:space="preserve">one or two percent increase in accuracy, at best. </w:t>
      </w:r>
    </w:p>
    <w:p w14:paraId="300A7940" w14:textId="54E33063" w:rsidR="00274D42" w:rsidRDefault="00274D42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C41A56" w14:textId="40331CF3" w:rsidR="001A5EAE" w:rsidRDefault="001A5EAE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EA699A" w14:textId="52E1EBD2" w:rsidR="001A5EAE" w:rsidRDefault="001A5EAE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20BDF1" w14:textId="77777777" w:rsidR="001A5EAE" w:rsidRDefault="001A5EAE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F7A9C7" w14:textId="35931105" w:rsidR="009443E4" w:rsidRDefault="00B93FAD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Multi 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Perceptron (Neural Network)</w:t>
      </w:r>
    </w:p>
    <w:p w14:paraId="6600C6CE" w14:textId="34EC600C" w:rsidR="00B93FAD" w:rsidRDefault="00B93FAD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B31F2B">
        <w:rPr>
          <w:rFonts w:ascii="Times New Roman" w:hAnsi="Times New Roman" w:cs="Times New Roman"/>
          <w:sz w:val="24"/>
          <w:szCs w:val="24"/>
        </w:rPr>
        <w:t xml:space="preserve">MLP Classifier yielded results of </w:t>
      </w:r>
      <w:r w:rsidR="00EB6588">
        <w:rPr>
          <w:rFonts w:ascii="Times New Roman" w:hAnsi="Times New Roman" w:cs="Times New Roman"/>
          <w:sz w:val="24"/>
          <w:szCs w:val="24"/>
        </w:rPr>
        <w:t xml:space="preserve">23% with default Parameters. </w:t>
      </w:r>
      <w:r w:rsidR="000B2281">
        <w:rPr>
          <w:rFonts w:ascii="Times New Roman" w:hAnsi="Times New Roman" w:cs="Times New Roman"/>
          <w:sz w:val="24"/>
          <w:szCs w:val="24"/>
        </w:rPr>
        <w:t xml:space="preserve">The Default MVP accuracy is extremely low, however is tripled after applying PCA. </w:t>
      </w:r>
      <w:r w:rsidR="002A1B51">
        <w:rPr>
          <w:rFonts w:ascii="Times New Roman" w:hAnsi="Times New Roman" w:cs="Times New Roman"/>
          <w:sz w:val="24"/>
          <w:szCs w:val="24"/>
        </w:rPr>
        <w:t>The accuracy was furthered increased after experimenting with various parameters such as ‘solver’, ‘</w:t>
      </w:r>
      <w:proofErr w:type="spellStart"/>
      <w:r w:rsidR="002A1B51">
        <w:rPr>
          <w:rFonts w:ascii="Times New Roman" w:hAnsi="Times New Roman" w:cs="Times New Roman"/>
          <w:sz w:val="24"/>
          <w:szCs w:val="24"/>
        </w:rPr>
        <w:t>hidden_layer_size</w:t>
      </w:r>
      <w:proofErr w:type="spellEnd"/>
      <w:r w:rsidR="002A1B51">
        <w:rPr>
          <w:rFonts w:ascii="Times New Roman" w:hAnsi="Times New Roman" w:cs="Times New Roman"/>
          <w:sz w:val="24"/>
          <w:szCs w:val="24"/>
        </w:rPr>
        <w:t>’, and ‘alpha’ which boosted the accuracy to 36%.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2965"/>
      </w:tblGrid>
      <w:tr w:rsidR="00D3791F" w14:paraId="7361D789" w14:textId="77777777" w:rsidTr="000B2281">
        <w:tc>
          <w:tcPr>
            <w:tcW w:w="6385" w:type="dxa"/>
            <w:shd w:val="clear" w:color="auto" w:fill="D9E2F3" w:themeFill="accent1" w:themeFillTint="33"/>
          </w:tcPr>
          <w:p w14:paraId="2C6064F5" w14:textId="0472838C" w:rsidR="00D3791F" w:rsidRDefault="00D3791F" w:rsidP="00D379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MLP</w:t>
            </w:r>
          </w:p>
        </w:tc>
        <w:tc>
          <w:tcPr>
            <w:tcW w:w="2965" w:type="dxa"/>
            <w:shd w:val="clear" w:color="auto" w:fill="D9E2F3" w:themeFill="accent1" w:themeFillTint="33"/>
          </w:tcPr>
          <w:p w14:paraId="090DD99B" w14:textId="42CA1E15" w:rsidR="00D3791F" w:rsidRDefault="00674236" w:rsidP="00D379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3791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3791F" w14:paraId="0083B991" w14:textId="77777777" w:rsidTr="000B2281">
        <w:tc>
          <w:tcPr>
            <w:tcW w:w="6385" w:type="dxa"/>
            <w:shd w:val="clear" w:color="auto" w:fill="D9E2F3" w:themeFill="accent1" w:themeFillTint="33"/>
          </w:tcPr>
          <w:p w14:paraId="0B96A6DF" w14:textId="6D56FCAC" w:rsidR="00D3791F" w:rsidRDefault="00D3791F" w:rsidP="00D379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PCA</w:t>
            </w:r>
          </w:p>
        </w:tc>
        <w:tc>
          <w:tcPr>
            <w:tcW w:w="2965" w:type="dxa"/>
            <w:shd w:val="clear" w:color="auto" w:fill="D9E2F3" w:themeFill="accent1" w:themeFillTint="33"/>
          </w:tcPr>
          <w:p w14:paraId="2D8C757B" w14:textId="54F104B7" w:rsidR="00D3791F" w:rsidRDefault="005175FC" w:rsidP="00D379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3791F">
              <w:rPr>
                <w:rFonts w:ascii="Times New Roman" w:hAnsi="Times New Roman" w:cs="Times New Roman"/>
                <w:sz w:val="24"/>
                <w:szCs w:val="24"/>
              </w:rPr>
              <w:t>3%</w:t>
            </w:r>
          </w:p>
        </w:tc>
      </w:tr>
      <w:tr w:rsidR="00D3791F" w14:paraId="71242B7D" w14:textId="77777777" w:rsidTr="000B2281">
        <w:tc>
          <w:tcPr>
            <w:tcW w:w="6385" w:type="dxa"/>
            <w:shd w:val="clear" w:color="auto" w:fill="D9E2F3" w:themeFill="accent1" w:themeFillTint="33"/>
          </w:tcPr>
          <w:p w14:paraId="5872A6E6" w14:textId="592E3DAE" w:rsidR="00D3791F" w:rsidRDefault="00A52901" w:rsidP="00D379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solver=”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FD5682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alpha=1e-5</w:t>
            </w:r>
            <w:r w:rsidR="00FD5682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221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1CD7">
              <w:rPr>
                <w:rFonts w:ascii="Times New Roman" w:hAnsi="Times New Roman" w:cs="Times New Roman"/>
                <w:sz w:val="24"/>
                <w:szCs w:val="24"/>
              </w:rPr>
              <w:t>hidden_layer_size</w:t>
            </w:r>
            <w:proofErr w:type="spellEnd"/>
            <w:r w:rsidR="00221CD7">
              <w:rPr>
                <w:rFonts w:ascii="Times New Roman" w:hAnsi="Times New Roman" w:cs="Times New Roman"/>
                <w:sz w:val="24"/>
                <w:szCs w:val="24"/>
              </w:rPr>
              <w:t>=(26,8)</w:t>
            </w:r>
          </w:p>
        </w:tc>
        <w:tc>
          <w:tcPr>
            <w:tcW w:w="2965" w:type="dxa"/>
            <w:shd w:val="clear" w:color="auto" w:fill="D9E2F3" w:themeFill="accent1" w:themeFillTint="33"/>
          </w:tcPr>
          <w:p w14:paraId="41799A60" w14:textId="21676BCD" w:rsidR="00D3791F" w:rsidRDefault="003143EB" w:rsidP="00D379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36%</w:t>
            </w:r>
          </w:p>
        </w:tc>
      </w:tr>
    </w:tbl>
    <w:p w14:paraId="62EA9E3F" w14:textId="52F1E4DC" w:rsidR="001933BC" w:rsidRDefault="001933BC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8ED6A1" w14:textId="51CC9855" w:rsidR="001A5EAE" w:rsidRDefault="001A5EAE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FCD769" w14:textId="6EE0AB83" w:rsidR="001A5EAE" w:rsidRDefault="001A5EAE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20AEA9" w14:textId="4CD95CCA" w:rsidR="001A5EAE" w:rsidRDefault="001A5EAE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C99197" w14:textId="77777777" w:rsidR="001A5EAE" w:rsidRDefault="001A5EAE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21674F" w14:textId="299A05F7" w:rsidR="001933BC" w:rsidRDefault="00AC62C5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Support Vector Classifier</w:t>
      </w:r>
    </w:p>
    <w:p w14:paraId="14E3AF06" w14:textId="5DF7677F" w:rsidR="00AC62C5" w:rsidRDefault="00AC62C5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LinearSVC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0A52">
        <w:rPr>
          <w:rFonts w:ascii="Times New Roman" w:hAnsi="Times New Roman" w:cs="Times New Roman"/>
          <w:sz w:val="24"/>
          <w:szCs w:val="24"/>
        </w:rPr>
        <w:t xml:space="preserve">yields the highest results from all other tested classifiers and is the classifier we spent the most time attempting to improve, due to the level of accuracy.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875"/>
      </w:tblGrid>
      <w:tr w:rsidR="001A241E" w14:paraId="0BA12C24" w14:textId="77777777" w:rsidTr="00496A0F">
        <w:tc>
          <w:tcPr>
            <w:tcW w:w="6475" w:type="dxa"/>
            <w:shd w:val="clear" w:color="auto" w:fill="D9E2F3" w:themeFill="accent1" w:themeFillTint="33"/>
          </w:tcPr>
          <w:p w14:paraId="09AC3262" w14:textId="7B96E25A" w:rsidR="001A241E" w:rsidRDefault="00496A0F" w:rsidP="00496A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Default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LinearSVC</w:t>
            </w:r>
            <w:proofErr w:type="spellEnd"/>
          </w:p>
        </w:tc>
        <w:tc>
          <w:tcPr>
            <w:tcW w:w="2875" w:type="dxa"/>
            <w:shd w:val="clear" w:color="auto" w:fill="D9E2F3" w:themeFill="accent1" w:themeFillTint="33"/>
          </w:tcPr>
          <w:p w14:paraId="2E158BCE" w14:textId="7DC25E83" w:rsidR="001A241E" w:rsidRDefault="00496A0F" w:rsidP="00496A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49%</w:t>
            </w:r>
          </w:p>
        </w:tc>
      </w:tr>
      <w:tr w:rsidR="001A241E" w14:paraId="07813AC2" w14:textId="77777777" w:rsidTr="00496A0F">
        <w:tc>
          <w:tcPr>
            <w:tcW w:w="6475" w:type="dxa"/>
            <w:shd w:val="clear" w:color="auto" w:fill="D9E2F3" w:themeFill="accent1" w:themeFillTint="33"/>
          </w:tcPr>
          <w:p w14:paraId="41270D70" w14:textId="5D889A20" w:rsidR="001A241E" w:rsidRDefault="00B16C89" w:rsidP="00496A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class_weight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=”balanced”</w:t>
            </w:r>
          </w:p>
        </w:tc>
        <w:tc>
          <w:tcPr>
            <w:tcW w:w="2875" w:type="dxa"/>
            <w:shd w:val="clear" w:color="auto" w:fill="D9E2F3" w:themeFill="accent1" w:themeFillTint="33"/>
          </w:tcPr>
          <w:p w14:paraId="123B498C" w14:textId="4388B1ED" w:rsidR="001A241E" w:rsidRDefault="008B05B9" w:rsidP="00496A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48%</w:t>
            </w:r>
          </w:p>
        </w:tc>
      </w:tr>
      <w:tr w:rsidR="00B16C89" w14:paraId="0A33705B" w14:textId="77777777" w:rsidTr="00496A0F">
        <w:tc>
          <w:tcPr>
            <w:tcW w:w="6475" w:type="dxa"/>
            <w:shd w:val="clear" w:color="auto" w:fill="D9E2F3" w:themeFill="accent1" w:themeFillTint="33"/>
          </w:tcPr>
          <w:p w14:paraId="03B7CF1D" w14:textId="700020D1" w:rsidR="00B16C89" w:rsidRDefault="00B16C89" w:rsidP="00B16C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max_iter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=125</w:t>
            </w:r>
          </w:p>
        </w:tc>
        <w:tc>
          <w:tcPr>
            <w:tcW w:w="2875" w:type="dxa"/>
            <w:shd w:val="clear" w:color="auto" w:fill="D9E2F3" w:themeFill="accent1" w:themeFillTint="33"/>
          </w:tcPr>
          <w:p w14:paraId="3D914C93" w14:textId="49AD8B3F" w:rsidR="00B16C89" w:rsidRDefault="00B16C89" w:rsidP="00B16C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52%</w:t>
            </w:r>
          </w:p>
        </w:tc>
      </w:tr>
    </w:tbl>
    <w:p w14:paraId="43F55A13" w14:textId="368D51DC" w:rsidR="001933BC" w:rsidRDefault="001933BC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8A3F49" w14:textId="602707E8" w:rsidR="001933BC" w:rsidRDefault="0008037B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05B9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8B05B9">
        <w:rPr>
          <w:rFonts w:ascii="Times New Roman" w:hAnsi="Times New Roman" w:cs="Times New Roman"/>
          <w:sz w:val="24"/>
          <w:szCs w:val="24"/>
        </w:rPr>
        <w:t>LinearSVC</w:t>
      </w:r>
      <w:proofErr w:type="spellEnd"/>
      <w:r w:rsidR="008B05B9">
        <w:rPr>
          <w:rFonts w:ascii="Times New Roman" w:hAnsi="Times New Roman" w:cs="Times New Roman"/>
          <w:sz w:val="24"/>
          <w:szCs w:val="24"/>
        </w:rPr>
        <w:t xml:space="preserve"> yielded the highest default accuracy, </w:t>
      </w:r>
      <w:r w:rsidR="00E56B19">
        <w:rPr>
          <w:rFonts w:ascii="Times New Roman" w:hAnsi="Times New Roman" w:cs="Times New Roman"/>
          <w:sz w:val="24"/>
          <w:szCs w:val="24"/>
        </w:rPr>
        <w:t xml:space="preserve">it became important to spent time on this classifier in an attempt raise the accuracy even further than 49%. This was accomplished through a </w:t>
      </w:r>
      <w:proofErr w:type="spellStart"/>
      <w:r w:rsidR="00E56B19">
        <w:rPr>
          <w:rFonts w:ascii="Times New Roman" w:hAnsi="Times New Roman" w:cs="Times New Roman"/>
          <w:sz w:val="24"/>
          <w:szCs w:val="24"/>
        </w:rPr>
        <w:t>class_weight</w:t>
      </w:r>
      <w:proofErr w:type="spellEnd"/>
      <w:r w:rsidR="00E56B19">
        <w:rPr>
          <w:rFonts w:ascii="Times New Roman" w:hAnsi="Times New Roman" w:cs="Times New Roman"/>
          <w:sz w:val="24"/>
          <w:szCs w:val="24"/>
        </w:rPr>
        <w:t xml:space="preserve">=”balanced”, which lowered the default accuracy by 1%, however when </w:t>
      </w:r>
      <w:r w:rsidR="007838EA">
        <w:rPr>
          <w:rFonts w:ascii="Times New Roman" w:hAnsi="Times New Roman" w:cs="Times New Roman"/>
          <w:sz w:val="24"/>
          <w:szCs w:val="24"/>
        </w:rPr>
        <w:t xml:space="preserve">used in addition to </w:t>
      </w:r>
      <w:proofErr w:type="spellStart"/>
      <w:r w:rsidR="007838EA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="007838EA">
        <w:rPr>
          <w:rFonts w:ascii="Times New Roman" w:hAnsi="Times New Roman" w:cs="Times New Roman"/>
          <w:sz w:val="24"/>
          <w:szCs w:val="24"/>
        </w:rPr>
        <w:t xml:space="preserve">=125 it boosted the accuracy up 3% from the default. </w:t>
      </w:r>
      <w:r w:rsidR="008B05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74A16" w14:textId="6CDDC126" w:rsidR="009824B5" w:rsidRDefault="009824B5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47C5F2" w14:textId="66818132" w:rsidR="001A5EAE" w:rsidRDefault="001A5EAE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0F9290" w14:textId="77777777" w:rsidR="001A5EAE" w:rsidRDefault="001A5EAE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809F1C" w14:textId="507457AA" w:rsidR="002B3AF5" w:rsidRDefault="006311C4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</w:t>
      </w:r>
    </w:p>
    <w:p w14:paraId="0B57BAE6" w14:textId="37FAC5D6" w:rsidR="00C7593F" w:rsidRDefault="006311C4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experimenting with the various parameters between all six classifiers, </w:t>
      </w:r>
      <w:r w:rsidR="005D7FB8">
        <w:rPr>
          <w:rFonts w:ascii="Times New Roman" w:hAnsi="Times New Roman" w:cs="Times New Roman"/>
          <w:sz w:val="24"/>
          <w:szCs w:val="24"/>
        </w:rPr>
        <w:t xml:space="preserve">SVC yielded the highest result at 52% accuracy when given the parameters of a class weight </w:t>
      </w:r>
      <w:r w:rsidR="00FF0894">
        <w:rPr>
          <w:rFonts w:ascii="Times New Roman" w:hAnsi="Times New Roman" w:cs="Times New Roman"/>
          <w:sz w:val="24"/>
          <w:szCs w:val="24"/>
        </w:rPr>
        <w:t>of</w:t>
      </w:r>
      <w:r w:rsidR="005D7FB8">
        <w:rPr>
          <w:rFonts w:ascii="Times New Roman" w:hAnsi="Times New Roman" w:cs="Times New Roman"/>
          <w:sz w:val="24"/>
          <w:szCs w:val="24"/>
        </w:rPr>
        <w:t xml:space="preserve"> balanced and a max iteration of 125</w:t>
      </w:r>
      <w:r w:rsidR="00F53C85">
        <w:rPr>
          <w:rFonts w:ascii="Times New Roman" w:hAnsi="Times New Roman" w:cs="Times New Roman"/>
          <w:sz w:val="24"/>
          <w:szCs w:val="24"/>
        </w:rPr>
        <w:t xml:space="preserve">. </w:t>
      </w:r>
      <w:r w:rsidR="00AA1B5C">
        <w:rPr>
          <w:rFonts w:ascii="Times New Roman" w:hAnsi="Times New Roman" w:cs="Times New Roman"/>
          <w:sz w:val="24"/>
          <w:szCs w:val="24"/>
        </w:rPr>
        <w:t xml:space="preserve">SVC is a strong classifier for this type of facial recognition </w:t>
      </w:r>
      <w:r w:rsidR="006D52BA">
        <w:rPr>
          <w:rFonts w:ascii="Times New Roman" w:hAnsi="Times New Roman" w:cs="Times New Roman"/>
          <w:sz w:val="24"/>
          <w:szCs w:val="24"/>
        </w:rPr>
        <w:t xml:space="preserve">as SVC </w:t>
      </w:r>
      <w:r w:rsidR="00325088">
        <w:rPr>
          <w:rFonts w:ascii="Times New Roman" w:hAnsi="Times New Roman" w:cs="Times New Roman"/>
          <w:sz w:val="24"/>
          <w:szCs w:val="24"/>
        </w:rPr>
        <w:t xml:space="preserve">is designed to have flexibility with a large </w:t>
      </w:r>
      <w:proofErr w:type="gramStart"/>
      <w:r w:rsidR="00325088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325088">
        <w:rPr>
          <w:rFonts w:ascii="Times New Roman" w:hAnsi="Times New Roman" w:cs="Times New Roman"/>
          <w:sz w:val="24"/>
          <w:szCs w:val="24"/>
        </w:rPr>
        <w:t xml:space="preserve"> of </w:t>
      </w:r>
      <w:r w:rsidR="00D70F45">
        <w:rPr>
          <w:rFonts w:ascii="Times New Roman" w:hAnsi="Times New Roman" w:cs="Times New Roman"/>
          <w:sz w:val="24"/>
          <w:szCs w:val="24"/>
        </w:rPr>
        <w:t xml:space="preserve">samples between multiple classes. In this example, </w:t>
      </w:r>
      <w:r w:rsidR="00263ED8">
        <w:rPr>
          <w:rFonts w:ascii="Times New Roman" w:hAnsi="Times New Roman" w:cs="Times New Roman"/>
          <w:sz w:val="24"/>
          <w:szCs w:val="24"/>
        </w:rPr>
        <w:t xml:space="preserve">classes being each individual person and samples being how many pictures that person has within the full dataset. </w:t>
      </w:r>
    </w:p>
    <w:p w14:paraId="74057985" w14:textId="157E6373" w:rsidR="001A5EAE" w:rsidRDefault="001A5EAE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B9E0A3" w14:textId="71EB86FB" w:rsidR="00FE4D46" w:rsidRDefault="00FE4D46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A64D1B" w14:textId="77777777" w:rsidR="00FE4D46" w:rsidRDefault="00FE4D46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56F3B3" w14:textId="79D00253" w:rsidR="001A5EAE" w:rsidRDefault="001A5EAE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F6245C" w14:textId="77777777" w:rsidR="001A5EAE" w:rsidRDefault="001A5EAE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56B91C" w14:textId="63E47AA7" w:rsidR="009824B5" w:rsidRDefault="00F50945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Artificially Raising the Accuracy</w:t>
      </w:r>
    </w:p>
    <w:p w14:paraId="196D5CBA" w14:textId="54A3A09C" w:rsidR="00C7593F" w:rsidRDefault="001524D9" w:rsidP="00D42C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0945">
        <w:rPr>
          <w:rFonts w:ascii="Times New Roman" w:hAnsi="Times New Roman" w:cs="Times New Roman"/>
          <w:sz w:val="24"/>
          <w:szCs w:val="24"/>
        </w:rPr>
        <w:t xml:space="preserve">The main method of artificially raising the accuracy of the dataset </w:t>
      </w:r>
      <w:r w:rsidR="001B3B39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1B3B39">
        <w:rPr>
          <w:rFonts w:ascii="Times New Roman" w:hAnsi="Times New Roman" w:cs="Times New Roman"/>
          <w:sz w:val="24"/>
          <w:szCs w:val="24"/>
        </w:rPr>
        <w:t>f</w:t>
      </w:r>
      <w:r w:rsidR="001B3B39" w:rsidRPr="001B3B39">
        <w:rPr>
          <w:rFonts w:ascii="Times New Roman" w:hAnsi="Times New Roman" w:cs="Times New Roman"/>
          <w:sz w:val="24"/>
          <w:szCs w:val="24"/>
        </w:rPr>
        <w:t>etch_lfw_people</w:t>
      </w:r>
      <w:proofErr w:type="spellEnd"/>
      <w:r w:rsidR="001B3B39">
        <w:rPr>
          <w:rFonts w:ascii="Times New Roman" w:hAnsi="Times New Roman" w:cs="Times New Roman"/>
          <w:sz w:val="24"/>
          <w:szCs w:val="24"/>
        </w:rPr>
        <w:t xml:space="preserve">’ was to remove classes with a small, limited </w:t>
      </w:r>
      <w:proofErr w:type="gramStart"/>
      <w:r w:rsidR="001B3B39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1B3B39">
        <w:rPr>
          <w:rFonts w:ascii="Times New Roman" w:hAnsi="Times New Roman" w:cs="Times New Roman"/>
          <w:sz w:val="24"/>
          <w:szCs w:val="24"/>
        </w:rPr>
        <w:t xml:space="preserve"> of samples. For example, </w:t>
      </w:r>
      <w:r w:rsidR="001921E0">
        <w:rPr>
          <w:rFonts w:ascii="Times New Roman" w:hAnsi="Times New Roman" w:cs="Times New Roman"/>
          <w:sz w:val="24"/>
          <w:szCs w:val="24"/>
        </w:rPr>
        <w:t xml:space="preserve">a setting a minimal sample variable to ‘30’ would remove any person </w:t>
      </w:r>
      <w:r w:rsidR="004B6793">
        <w:rPr>
          <w:rFonts w:ascii="Times New Roman" w:hAnsi="Times New Roman" w:cs="Times New Roman"/>
          <w:sz w:val="24"/>
          <w:szCs w:val="24"/>
        </w:rPr>
        <w:t xml:space="preserve">that had less than 30 pictures of themselves in the dataset. </w:t>
      </w:r>
      <w:r w:rsidR="00D87229">
        <w:rPr>
          <w:rFonts w:ascii="Times New Roman" w:hAnsi="Times New Roman" w:cs="Times New Roman"/>
          <w:sz w:val="24"/>
          <w:szCs w:val="24"/>
        </w:rPr>
        <w:t xml:space="preserve">For example, this would </w:t>
      </w:r>
      <w:r w:rsidR="009E3FB8">
        <w:rPr>
          <w:rFonts w:ascii="Times New Roman" w:hAnsi="Times New Roman" w:cs="Times New Roman"/>
          <w:sz w:val="24"/>
          <w:szCs w:val="24"/>
        </w:rPr>
        <w:t>mean</w:t>
      </w:r>
      <w:r w:rsidR="00D87229">
        <w:rPr>
          <w:rFonts w:ascii="Times New Roman" w:hAnsi="Times New Roman" w:cs="Times New Roman"/>
          <w:sz w:val="24"/>
          <w:szCs w:val="24"/>
        </w:rPr>
        <w:t xml:space="preserve"> “Carlos </w:t>
      </w:r>
      <w:r w:rsidR="009E3FB8">
        <w:rPr>
          <w:rFonts w:ascii="Times New Roman" w:hAnsi="Times New Roman" w:cs="Times New Roman"/>
          <w:sz w:val="24"/>
          <w:szCs w:val="24"/>
        </w:rPr>
        <w:t xml:space="preserve">Menem” who has 21 pictures of themselves would not be present in the calculations to determine accuracy, however </w:t>
      </w:r>
      <w:r w:rsidR="00FC7E61">
        <w:rPr>
          <w:rFonts w:ascii="Times New Roman" w:hAnsi="Times New Roman" w:cs="Times New Roman"/>
          <w:sz w:val="24"/>
          <w:szCs w:val="24"/>
        </w:rPr>
        <w:t xml:space="preserve">“Serena </w:t>
      </w:r>
      <w:proofErr w:type="spellStart"/>
      <w:r w:rsidR="00FC7E61">
        <w:rPr>
          <w:rFonts w:ascii="Times New Roman" w:hAnsi="Times New Roman" w:cs="Times New Roman"/>
          <w:sz w:val="24"/>
          <w:szCs w:val="24"/>
        </w:rPr>
        <w:t>Willaims</w:t>
      </w:r>
      <w:proofErr w:type="spellEnd"/>
      <w:r w:rsidR="00FC7E61">
        <w:rPr>
          <w:rFonts w:ascii="Times New Roman" w:hAnsi="Times New Roman" w:cs="Times New Roman"/>
          <w:sz w:val="24"/>
          <w:szCs w:val="24"/>
        </w:rPr>
        <w:t xml:space="preserve">” who has 52 pictures of themselves in the dataset would remain, as the </w:t>
      </w:r>
      <w:r w:rsidR="008516D9">
        <w:rPr>
          <w:rFonts w:ascii="Times New Roman" w:hAnsi="Times New Roman" w:cs="Times New Roman"/>
          <w:sz w:val="24"/>
          <w:szCs w:val="24"/>
        </w:rPr>
        <w:t>minimum</w:t>
      </w:r>
      <w:r w:rsidR="00FC7E61">
        <w:rPr>
          <w:rFonts w:ascii="Times New Roman" w:hAnsi="Times New Roman" w:cs="Times New Roman"/>
          <w:sz w:val="24"/>
          <w:szCs w:val="24"/>
        </w:rPr>
        <w:t xml:space="preserve"> </w:t>
      </w:r>
      <w:r w:rsidR="008516D9">
        <w:rPr>
          <w:rFonts w:ascii="Times New Roman" w:hAnsi="Times New Roman" w:cs="Times New Roman"/>
          <w:sz w:val="24"/>
          <w:szCs w:val="24"/>
        </w:rPr>
        <w:t xml:space="preserve">number to remain would be 30. </w:t>
      </w:r>
      <w:r w:rsidR="00E73E66">
        <w:rPr>
          <w:rFonts w:ascii="Times New Roman" w:hAnsi="Times New Roman" w:cs="Times New Roman"/>
          <w:sz w:val="24"/>
          <w:szCs w:val="24"/>
        </w:rPr>
        <w:t>The natural default for the dataset was</w:t>
      </w:r>
      <w:r w:rsidR="00F24E67">
        <w:rPr>
          <w:rFonts w:ascii="Times New Roman" w:hAnsi="Times New Roman" w:cs="Times New Roman"/>
          <w:sz w:val="24"/>
          <w:szCs w:val="24"/>
        </w:rPr>
        <w:t xml:space="preserve"> 20 </w:t>
      </w:r>
      <w:r w:rsidR="0011544B">
        <w:rPr>
          <w:rFonts w:ascii="Times New Roman" w:hAnsi="Times New Roman" w:cs="Times New Roman"/>
          <w:sz w:val="24"/>
          <w:szCs w:val="24"/>
        </w:rPr>
        <w:t xml:space="preserve">minimum samples, with all above values being tuned to that default, therefore </w:t>
      </w:r>
      <w:r w:rsidR="00004905">
        <w:rPr>
          <w:rFonts w:ascii="Times New Roman" w:hAnsi="Times New Roman" w:cs="Times New Roman"/>
          <w:sz w:val="24"/>
          <w:szCs w:val="24"/>
        </w:rPr>
        <w:t xml:space="preserve">the accuracies taken below begin at 30 minimum samples </w:t>
      </w:r>
      <w:r w:rsidR="00DC72D6">
        <w:rPr>
          <w:rFonts w:ascii="Times New Roman" w:hAnsi="Times New Roman" w:cs="Times New Roman"/>
          <w:sz w:val="24"/>
          <w:szCs w:val="24"/>
        </w:rPr>
        <w:t>and then increase by ten.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3094"/>
        <w:gridCol w:w="1541"/>
        <w:gridCol w:w="2965"/>
      </w:tblGrid>
      <w:tr w:rsidR="00635F1F" w14:paraId="6680B5DD" w14:textId="681D75C4" w:rsidTr="009A1639">
        <w:tc>
          <w:tcPr>
            <w:tcW w:w="1750" w:type="dxa"/>
            <w:shd w:val="clear" w:color="auto" w:fill="D9E2F3" w:themeFill="accent1" w:themeFillTint="33"/>
          </w:tcPr>
          <w:p w14:paraId="058DFFEE" w14:textId="09C9FFE8" w:rsidR="00635F1F" w:rsidRDefault="00635F1F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Samples</w:t>
            </w:r>
          </w:p>
        </w:tc>
        <w:tc>
          <w:tcPr>
            <w:tcW w:w="3094" w:type="dxa"/>
            <w:shd w:val="clear" w:color="auto" w:fill="D9E2F3" w:themeFill="accent1" w:themeFillTint="33"/>
          </w:tcPr>
          <w:p w14:paraId="339FF2DA" w14:textId="793E6164" w:rsidR="00635F1F" w:rsidRDefault="00635F1F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Classifier</w:t>
            </w:r>
          </w:p>
        </w:tc>
        <w:tc>
          <w:tcPr>
            <w:tcW w:w="1541" w:type="dxa"/>
            <w:shd w:val="clear" w:color="auto" w:fill="D9E2F3" w:themeFill="accent1" w:themeFillTint="33"/>
          </w:tcPr>
          <w:p w14:paraId="1A34612D" w14:textId="5C0F5E9D" w:rsidR="00635F1F" w:rsidRDefault="009222E2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Classes</w:t>
            </w:r>
          </w:p>
        </w:tc>
        <w:tc>
          <w:tcPr>
            <w:tcW w:w="2965" w:type="dxa"/>
            <w:shd w:val="clear" w:color="auto" w:fill="D9E2F3" w:themeFill="accent1" w:themeFillTint="33"/>
          </w:tcPr>
          <w:p w14:paraId="4D3BD817" w14:textId="6F053092" w:rsidR="00635F1F" w:rsidRDefault="009222E2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Accuracy</w:t>
            </w:r>
          </w:p>
        </w:tc>
      </w:tr>
      <w:tr w:rsidR="00635F1F" w14:paraId="10ABE285" w14:textId="074B1721" w:rsidTr="009A1639">
        <w:tc>
          <w:tcPr>
            <w:tcW w:w="1750" w:type="dxa"/>
            <w:shd w:val="clear" w:color="auto" w:fill="D9E2F3" w:themeFill="accent1" w:themeFillTint="33"/>
          </w:tcPr>
          <w:p w14:paraId="3BE09324" w14:textId="77777777" w:rsidR="009222E2" w:rsidRDefault="009222E2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128C35" w14:textId="77777777" w:rsidR="009222E2" w:rsidRDefault="009222E2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F5646D" w14:textId="3179ADF0" w:rsidR="00635F1F" w:rsidRDefault="00635F1F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72CDDA2A" w14:textId="2F3E6F67" w:rsidR="00635F1F" w:rsidRDefault="00635F1F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14:paraId="574E6D56" w14:textId="77777777" w:rsidR="00635F1F" w:rsidRDefault="00635F1F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</w:p>
          <w:p w14:paraId="2FE2A7F3" w14:textId="03A4D80D" w:rsidR="00635F1F" w:rsidRDefault="00635F1F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  <w:p w14:paraId="254A4597" w14:textId="77777777" w:rsidR="00635F1F" w:rsidRDefault="00635F1F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Naïve Bayes</w:t>
            </w:r>
          </w:p>
          <w:p w14:paraId="2466C415" w14:textId="77777777" w:rsidR="00635F1F" w:rsidRDefault="00635F1F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Trees</w:t>
            </w:r>
          </w:p>
          <w:p w14:paraId="638F62B0" w14:textId="77777777" w:rsidR="00635F1F" w:rsidRDefault="00635F1F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MLP</w:t>
            </w:r>
          </w:p>
          <w:p w14:paraId="5E377943" w14:textId="79F67FB8" w:rsidR="00635F1F" w:rsidRDefault="00635F1F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SVC</w:t>
            </w:r>
          </w:p>
        </w:tc>
        <w:tc>
          <w:tcPr>
            <w:tcW w:w="1541" w:type="dxa"/>
            <w:shd w:val="clear" w:color="auto" w:fill="D9E2F3" w:themeFill="accent1" w:themeFillTint="33"/>
          </w:tcPr>
          <w:p w14:paraId="6AA0F7F1" w14:textId="77777777" w:rsidR="00635F1F" w:rsidRDefault="00635F1F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F309D" w14:textId="77777777" w:rsidR="00C41129" w:rsidRDefault="00C41129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ACBCA" w14:textId="77777777" w:rsidR="00C41129" w:rsidRDefault="003E4044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14:paraId="1133F0DC" w14:textId="77591BF2" w:rsidR="000438C2" w:rsidRDefault="000438C2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2965" w:type="dxa"/>
            <w:shd w:val="clear" w:color="auto" w:fill="D9E2F3" w:themeFill="accent1" w:themeFillTint="33"/>
          </w:tcPr>
          <w:p w14:paraId="150BD89D" w14:textId="77777777" w:rsidR="009222E2" w:rsidRDefault="009222E2" w:rsidP="009222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31%</w:t>
            </w:r>
          </w:p>
          <w:p w14:paraId="0281CB17" w14:textId="77777777" w:rsidR="009222E2" w:rsidRDefault="009222E2" w:rsidP="009222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41%</w:t>
            </w:r>
          </w:p>
          <w:p w14:paraId="4858F2D8" w14:textId="77777777" w:rsidR="009222E2" w:rsidRDefault="009222E2" w:rsidP="009222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  <w:p w14:paraId="176918DF" w14:textId="77777777" w:rsidR="009222E2" w:rsidRDefault="009222E2" w:rsidP="009222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19%</w:t>
            </w:r>
          </w:p>
          <w:p w14:paraId="35EBE9AC" w14:textId="77777777" w:rsidR="009222E2" w:rsidRDefault="009222E2" w:rsidP="009222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38%</w:t>
            </w:r>
          </w:p>
          <w:p w14:paraId="66C2F9A5" w14:textId="367029FA" w:rsidR="00635F1F" w:rsidRDefault="009222E2" w:rsidP="009222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635F1F" w14:paraId="07586308" w14:textId="7A4DB378" w:rsidTr="009A1639">
        <w:tc>
          <w:tcPr>
            <w:tcW w:w="1750" w:type="dxa"/>
            <w:shd w:val="clear" w:color="auto" w:fill="D9E2F3" w:themeFill="accent1" w:themeFillTint="33"/>
          </w:tcPr>
          <w:p w14:paraId="29C1B2BD" w14:textId="77777777" w:rsidR="009222E2" w:rsidRDefault="009222E2" w:rsidP="009222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F2D1DC" w14:textId="77777777" w:rsidR="009222E2" w:rsidRDefault="009222E2" w:rsidP="009222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98631" w14:textId="2F83FF88" w:rsidR="009222E2" w:rsidRDefault="009222E2" w:rsidP="009222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2D1DBD71" w14:textId="5B2B5DFE" w:rsidR="00635F1F" w:rsidRDefault="00635F1F" w:rsidP="00352E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14:paraId="4BC7BA22" w14:textId="77777777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</w:p>
          <w:p w14:paraId="483C9726" w14:textId="77777777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  <w:p w14:paraId="577F5CC1" w14:textId="77777777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Naïve Bayes</w:t>
            </w:r>
          </w:p>
          <w:p w14:paraId="4C162AAF" w14:textId="77777777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Trees</w:t>
            </w:r>
          </w:p>
          <w:p w14:paraId="09705BDC" w14:textId="77777777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MLP</w:t>
            </w:r>
          </w:p>
          <w:p w14:paraId="68F96992" w14:textId="3680CA0F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SVC</w:t>
            </w:r>
          </w:p>
        </w:tc>
        <w:tc>
          <w:tcPr>
            <w:tcW w:w="1541" w:type="dxa"/>
            <w:shd w:val="clear" w:color="auto" w:fill="D9E2F3" w:themeFill="accent1" w:themeFillTint="33"/>
          </w:tcPr>
          <w:p w14:paraId="1CBCBB48" w14:textId="7234B28B" w:rsidR="00635F1F" w:rsidRDefault="00635F1F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27C99" w14:textId="5C62EE65" w:rsidR="003E4044" w:rsidRDefault="003E4044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607959" w14:textId="3CC06624" w:rsidR="003E4044" w:rsidRDefault="000438C2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14:paraId="3C1B4E7E" w14:textId="125FDED9" w:rsidR="000438C2" w:rsidRDefault="000438C2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  <w:p w14:paraId="791021F9" w14:textId="77777777" w:rsidR="003E4044" w:rsidRDefault="003E4044" w:rsidP="00043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6773C" w14:textId="77777777" w:rsidR="003E4044" w:rsidRDefault="003E4044" w:rsidP="003E4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53F7DB" w14:textId="7AF43F1F" w:rsidR="003E4044" w:rsidRPr="003E4044" w:rsidRDefault="003E4044" w:rsidP="003E40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5" w:type="dxa"/>
            <w:shd w:val="clear" w:color="auto" w:fill="D9E2F3" w:themeFill="accent1" w:themeFillTint="33"/>
          </w:tcPr>
          <w:p w14:paraId="5BDC0DBC" w14:textId="77777777" w:rsidR="00635F1F" w:rsidRDefault="005F2EF3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42%</w:t>
            </w:r>
          </w:p>
          <w:p w14:paraId="73C07537" w14:textId="77777777" w:rsidR="005F2EF3" w:rsidRDefault="00B477A0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54%</w:t>
            </w:r>
          </w:p>
          <w:p w14:paraId="4E3CA176" w14:textId="77777777" w:rsidR="00B477A0" w:rsidRDefault="00B477A0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37%</w:t>
            </w:r>
          </w:p>
          <w:p w14:paraId="207A9E58" w14:textId="77777777" w:rsidR="00B477A0" w:rsidRDefault="00B477A0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26%</w:t>
            </w:r>
          </w:p>
          <w:p w14:paraId="70C53389" w14:textId="77777777" w:rsidR="00B477A0" w:rsidRDefault="00B477A0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14%</w:t>
            </w:r>
          </w:p>
          <w:p w14:paraId="11EB025A" w14:textId="6F2E5008" w:rsidR="00B477A0" w:rsidRDefault="00B477A0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67%</w:t>
            </w:r>
          </w:p>
        </w:tc>
      </w:tr>
      <w:tr w:rsidR="00635F1F" w14:paraId="162D165F" w14:textId="02943243" w:rsidTr="009A1639">
        <w:tc>
          <w:tcPr>
            <w:tcW w:w="1750" w:type="dxa"/>
            <w:shd w:val="clear" w:color="auto" w:fill="D9E2F3" w:themeFill="accent1" w:themeFillTint="33"/>
          </w:tcPr>
          <w:p w14:paraId="43FFF633" w14:textId="77777777" w:rsidR="009222E2" w:rsidRDefault="009222E2" w:rsidP="009222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4DB9E" w14:textId="77777777" w:rsidR="009222E2" w:rsidRDefault="009222E2" w:rsidP="009222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A151D" w14:textId="0EBDD769" w:rsidR="009222E2" w:rsidRDefault="009222E2" w:rsidP="009222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BCE8B" w14:textId="77DB4839" w:rsidR="00635F1F" w:rsidRDefault="00635F1F" w:rsidP="00352E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094" w:type="dxa"/>
            <w:shd w:val="clear" w:color="auto" w:fill="D9E2F3" w:themeFill="accent1" w:themeFillTint="33"/>
          </w:tcPr>
          <w:p w14:paraId="05D471B4" w14:textId="77777777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</w:p>
          <w:p w14:paraId="421AA81C" w14:textId="77777777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  <w:p w14:paraId="13B009F9" w14:textId="77777777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Naïve Bayes</w:t>
            </w:r>
          </w:p>
          <w:p w14:paraId="637B5A17" w14:textId="77777777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Trees</w:t>
            </w:r>
          </w:p>
          <w:p w14:paraId="0E3C0CE2" w14:textId="7C5B56E0" w:rsidR="00635F1F" w:rsidRPr="005B0752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MLP</w:t>
            </w:r>
            <w:r w:rsidR="00291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</w:t>
            </w:r>
          </w:p>
          <w:p w14:paraId="5F8FA3E1" w14:textId="30C6FC7D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SVC</w:t>
            </w:r>
          </w:p>
        </w:tc>
        <w:tc>
          <w:tcPr>
            <w:tcW w:w="1541" w:type="dxa"/>
            <w:shd w:val="clear" w:color="auto" w:fill="D9E2F3" w:themeFill="accent1" w:themeFillTint="33"/>
          </w:tcPr>
          <w:p w14:paraId="4DA570E9" w14:textId="77777777" w:rsidR="00635F1F" w:rsidRDefault="00635F1F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65F362" w14:textId="77777777" w:rsidR="000438C2" w:rsidRDefault="000438C2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F4CAD" w14:textId="77777777" w:rsidR="000438C2" w:rsidRDefault="00AE50C9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248ED278" w14:textId="6C258E29" w:rsidR="00AE50C9" w:rsidRDefault="00AE50C9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2965" w:type="dxa"/>
            <w:shd w:val="clear" w:color="auto" w:fill="D9E2F3" w:themeFill="accent1" w:themeFillTint="33"/>
          </w:tcPr>
          <w:p w14:paraId="2C9EE41D" w14:textId="77777777" w:rsidR="00635F1F" w:rsidRDefault="00B477A0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  <w:p w14:paraId="6FFB7E39" w14:textId="77777777" w:rsidR="00B477A0" w:rsidRDefault="00E00476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56%</w:t>
            </w:r>
          </w:p>
          <w:p w14:paraId="7B42D166" w14:textId="77777777" w:rsidR="00E00476" w:rsidRDefault="00E00476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  <w:p w14:paraId="099023C9" w14:textId="77777777" w:rsidR="00E00476" w:rsidRDefault="00E00476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  <w:p w14:paraId="452C7260" w14:textId="77777777" w:rsidR="00E00476" w:rsidRPr="005B0752" w:rsidRDefault="00E00476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63%</w:t>
            </w:r>
          </w:p>
          <w:p w14:paraId="0A58EF3D" w14:textId="3A8B6165" w:rsidR="00E00476" w:rsidRDefault="00E00476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71%</w:t>
            </w:r>
          </w:p>
        </w:tc>
      </w:tr>
      <w:tr w:rsidR="00635F1F" w14:paraId="4E2AD5AB" w14:textId="263D2B15" w:rsidTr="009A1639">
        <w:tc>
          <w:tcPr>
            <w:tcW w:w="1750" w:type="dxa"/>
            <w:shd w:val="clear" w:color="auto" w:fill="D9E2F3" w:themeFill="accent1" w:themeFillTint="33"/>
          </w:tcPr>
          <w:p w14:paraId="1E2AFE0F" w14:textId="77777777" w:rsidR="009222E2" w:rsidRDefault="009222E2" w:rsidP="009222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152C6" w14:textId="77777777" w:rsidR="009222E2" w:rsidRDefault="009222E2" w:rsidP="009222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B16128" w14:textId="7FBE760D" w:rsidR="009222E2" w:rsidRDefault="009222E2" w:rsidP="009222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5ABFE6A5" w14:textId="06D46B74" w:rsidR="00635F1F" w:rsidRDefault="00635F1F" w:rsidP="00352E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14:paraId="5CD11EB3" w14:textId="5720C17D" w:rsidR="00635F1F" w:rsidRPr="00291EDD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1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KNN</w:t>
            </w:r>
            <w:r w:rsidR="00291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</w:t>
            </w:r>
          </w:p>
          <w:p w14:paraId="5D93AA51" w14:textId="77777777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  <w:p w14:paraId="04F9D7D8" w14:textId="2BE7F2D3" w:rsidR="00635F1F" w:rsidRPr="00291EDD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1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Naïve Bayes</w:t>
            </w:r>
            <w:r w:rsidR="00291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</w:t>
            </w:r>
          </w:p>
          <w:p w14:paraId="7FDA3AF4" w14:textId="77777777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Trees</w:t>
            </w:r>
          </w:p>
          <w:p w14:paraId="72149966" w14:textId="77777777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MLP</w:t>
            </w:r>
          </w:p>
          <w:p w14:paraId="0F002142" w14:textId="1B4DDA83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SVC</w:t>
            </w:r>
          </w:p>
        </w:tc>
        <w:tc>
          <w:tcPr>
            <w:tcW w:w="1541" w:type="dxa"/>
            <w:shd w:val="clear" w:color="auto" w:fill="D9E2F3" w:themeFill="accent1" w:themeFillTint="33"/>
          </w:tcPr>
          <w:p w14:paraId="5985B17D" w14:textId="77777777" w:rsidR="00635F1F" w:rsidRDefault="00635F1F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F66FD" w14:textId="77777777" w:rsidR="00AE50C9" w:rsidRDefault="00AE50C9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D506F" w14:textId="77777777" w:rsidR="00AE50C9" w:rsidRDefault="00AE50C9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1308A83D" w14:textId="2CB5BC03" w:rsidR="00AE50C9" w:rsidRDefault="00AE50C9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2965" w:type="dxa"/>
            <w:shd w:val="clear" w:color="auto" w:fill="D9E2F3" w:themeFill="accent1" w:themeFillTint="33"/>
          </w:tcPr>
          <w:p w14:paraId="30D94465" w14:textId="77777777" w:rsidR="00635F1F" w:rsidRPr="00291EDD" w:rsidRDefault="00E00476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1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48%</w:t>
            </w:r>
          </w:p>
          <w:p w14:paraId="46AD48E4" w14:textId="77777777" w:rsidR="00E00476" w:rsidRDefault="00E00476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58%</w:t>
            </w:r>
          </w:p>
          <w:p w14:paraId="53ED37A3" w14:textId="77777777" w:rsidR="00E00476" w:rsidRPr="00291EDD" w:rsidRDefault="00A37FF8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1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45%</w:t>
            </w:r>
          </w:p>
          <w:p w14:paraId="4AE73E4F" w14:textId="77777777" w:rsidR="00A37FF8" w:rsidRDefault="00A37FF8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36%</w:t>
            </w:r>
          </w:p>
          <w:p w14:paraId="7499708A" w14:textId="77777777" w:rsidR="00A37FF8" w:rsidRDefault="00A37FF8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13%</w:t>
            </w:r>
          </w:p>
          <w:p w14:paraId="13AA7C14" w14:textId="57AD978D" w:rsidR="00A37FF8" w:rsidRDefault="00A37FF8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79%</w:t>
            </w:r>
          </w:p>
        </w:tc>
      </w:tr>
      <w:tr w:rsidR="00635F1F" w14:paraId="4D9F93B2" w14:textId="576446DF" w:rsidTr="009A1639">
        <w:tc>
          <w:tcPr>
            <w:tcW w:w="1750" w:type="dxa"/>
            <w:shd w:val="clear" w:color="auto" w:fill="D9E2F3" w:themeFill="accent1" w:themeFillTint="33"/>
          </w:tcPr>
          <w:p w14:paraId="42C1BE19" w14:textId="77777777" w:rsidR="009222E2" w:rsidRDefault="009222E2" w:rsidP="009222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6982E" w14:textId="77777777" w:rsidR="009222E2" w:rsidRDefault="009222E2" w:rsidP="009222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8E10C" w14:textId="262F2AE0" w:rsidR="009222E2" w:rsidRDefault="009222E2" w:rsidP="009222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14:paraId="5C53F316" w14:textId="494A4EE7" w:rsidR="00635F1F" w:rsidRDefault="00635F1F" w:rsidP="00352E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14:paraId="14C4A231" w14:textId="77777777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</w:p>
          <w:p w14:paraId="568EFA08" w14:textId="77777777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  <w:p w14:paraId="461AE2A4" w14:textId="77777777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Naïve Bayes</w:t>
            </w:r>
          </w:p>
          <w:p w14:paraId="10759056" w14:textId="1E332A3C" w:rsidR="00635F1F" w:rsidRPr="00291EDD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1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 Trees</w:t>
            </w:r>
            <w:r w:rsidR="00291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</w:t>
            </w:r>
          </w:p>
          <w:p w14:paraId="092EF628" w14:textId="77777777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MLP</w:t>
            </w:r>
          </w:p>
          <w:p w14:paraId="1BA17766" w14:textId="1EABCAD4" w:rsidR="00635F1F" w:rsidRPr="005B0752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SVC</w:t>
            </w:r>
            <w:r w:rsidR="00291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</w:t>
            </w:r>
          </w:p>
        </w:tc>
        <w:tc>
          <w:tcPr>
            <w:tcW w:w="1541" w:type="dxa"/>
            <w:shd w:val="clear" w:color="auto" w:fill="D9E2F3" w:themeFill="accent1" w:themeFillTint="33"/>
          </w:tcPr>
          <w:p w14:paraId="6E7705EC" w14:textId="77777777" w:rsidR="00635F1F" w:rsidRDefault="00635F1F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18A2E" w14:textId="77777777" w:rsidR="00AE50C9" w:rsidRDefault="00AE50C9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91E27E" w14:textId="77777777" w:rsidR="00AE50C9" w:rsidRDefault="00692E8B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1C6E46D1" w14:textId="6066D564" w:rsidR="00692E8B" w:rsidRDefault="00692E8B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2965" w:type="dxa"/>
            <w:shd w:val="clear" w:color="auto" w:fill="D9E2F3" w:themeFill="accent1" w:themeFillTint="33"/>
          </w:tcPr>
          <w:p w14:paraId="3B304075" w14:textId="77777777" w:rsidR="00635F1F" w:rsidRDefault="00A37FF8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45%</w:t>
            </w:r>
          </w:p>
          <w:p w14:paraId="5D3B65FE" w14:textId="77777777" w:rsidR="00A37FF8" w:rsidRDefault="00A37FF8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53%</w:t>
            </w:r>
          </w:p>
          <w:p w14:paraId="6F3CC15C" w14:textId="77777777" w:rsidR="00A37FF8" w:rsidRDefault="00A37FF8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  <w:p w14:paraId="7F29D49F" w14:textId="77777777" w:rsidR="00A37FF8" w:rsidRPr="00291EDD" w:rsidRDefault="00A37FF8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1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47%</w:t>
            </w:r>
          </w:p>
          <w:p w14:paraId="34BE8B26" w14:textId="77777777" w:rsidR="00A37FF8" w:rsidRDefault="00D81AFD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14%</w:t>
            </w:r>
          </w:p>
          <w:p w14:paraId="3CFFD04C" w14:textId="6C266802" w:rsidR="00D81AFD" w:rsidRPr="005B0752" w:rsidRDefault="00D81AFD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84%</w:t>
            </w:r>
          </w:p>
        </w:tc>
      </w:tr>
      <w:tr w:rsidR="00635F1F" w14:paraId="181A8ED4" w14:textId="7CBB298B" w:rsidTr="009A1639">
        <w:tc>
          <w:tcPr>
            <w:tcW w:w="1750" w:type="dxa"/>
            <w:shd w:val="clear" w:color="auto" w:fill="D9E2F3" w:themeFill="accent1" w:themeFillTint="33"/>
          </w:tcPr>
          <w:p w14:paraId="7B203B0B" w14:textId="77777777" w:rsidR="009222E2" w:rsidRDefault="009222E2" w:rsidP="009222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605FE" w14:textId="77777777" w:rsidR="009222E2" w:rsidRDefault="009222E2" w:rsidP="009222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09175" w14:textId="6A3D1178" w:rsidR="009222E2" w:rsidRDefault="009222E2" w:rsidP="009222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  <w:p w14:paraId="7DF1F059" w14:textId="62A550F9" w:rsidR="00635F1F" w:rsidRDefault="00635F1F" w:rsidP="00352E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14:paraId="23EEC0D2" w14:textId="77777777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</w:p>
          <w:p w14:paraId="196806F7" w14:textId="57F799D4" w:rsidR="00635F1F" w:rsidRPr="00291EDD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1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 Forest</w:t>
            </w:r>
            <w:r w:rsidR="00291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</w:t>
            </w:r>
          </w:p>
          <w:p w14:paraId="46E000EE" w14:textId="77777777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Naïve Bayes</w:t>
            </w:r>
          </w:p>
          <w:p w14:paraId="1A908414" w14:textId="77777777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Trees</w:t>
            </w:r>
          </w:p>
          <w:p w14:paraId="3527B009" w14:textId="77777777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MLP</w:t>
            </w:r>
          </w:p>
          <w:p w14:paraId="459E7A9F" w14:textId="4E9908A9" w:rsidR="00635F1F" w:rsidRDefault="00635F1F" w:rsidP="00635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SVC</w:t>
            </w:r>
          </w:p>
        </w:tc>
        <w:tc>
          <w:tcPr>
            <w:tcW w:w="1541" w:type="dxa"/>
            <w:shd w:val="clear" w:color="auto" w:fill="D9E2F3" w:themeFill="accent1" w:themeFillTint="33"/>
          </w:tcPr>
          <w:p w14:paraId="1CE3DEF1" w14:textId="77777777" w:rsidR="00635F1F" w:rsidRDefault="00635F1F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4566D" w14:textId="77777777" w:rsidR="00692E8B" w:rsidRDefault="00692E8B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E0491" w14:textId="77777777" w:rsidR="00692E8B" w:rsidRDefault="00692E8B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BD2FC00" w14:textId="75152E28" w:rsidR="00692E8B" w:rsidRDefault="00692E8B" w:rsidP="00953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2965" w:type="dxa"/>
            <w:shd w:val="clear" w:color="auto" w:fill="D9E2F3" w:themeFill="accent1" w:themeFillTint="33"/>
          </w:tcPr>
          <w:p w14:paraId="5D8AB97C" w14:textId="77777777" w:rsidR="00635F1F" w:rsidRDefault="00D81AFD" w:rsidP="00D81AFD">
            <w:pPr>
              <w:tabs>
                <w:tab w:val="left" w:pos="186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44%</w:t>
            </w:r>
          </w:p>
          <w:p w14:paraId="0DA17B7A" w14:textId="77777777" w:rsidR="00D81AFD" w:rsidRPr="00291EDD" w:rsidRDefault="00D81AFD" w:rsidP="00D81AFD">
            <w:pPr>
              <w:tabs>
                <w:tab w:val="left" w:pos="1861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1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62%</w:t>
            </w:r>
          </w:p>
          <w:p w14:paraId="619B303A" w14:textId="77777777" w:rsidR="00D81AFD" w:rsidRDefault="00D81AFD" w:rsidP="00D81AFD">
            <w:pPr>
              <w:tabs>
                <w:tab w:val="left" w:pos="186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38%</w:t>
            </w:r>
          </w:p>
          <w:p w14:paraId="38C16849" w14:textId="77777777" w:rsidR="00D81AFD" w:rsidRDefault="00D81AFD" w:rsidP="00D81AFD">
            <w:pPr>
              <w:tabs>
                <w:tab w:val="left" w:pos="186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37%</w:t>
            </w:r>
          </w:p>
          <w:p w14:paraId="54B71C8F" w14:textId="77777777" w:rsidR="00D81AFD" w:rsidRDefault="005B0752" w:rsidP="00D81AFD">
            <w:pPr>
              <w:tabs>
                <w:tab w:val="left" w:pos="186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  <w:p w14:paraId="3335A8C4" w14:textId="202A1873" w:rsidR="005B0752" w:rsidRDefault="005B0752" w:rsidP="00D81AFD">
            <w:pPr>
              <w:tabs>
                <w:tab w:val="left" w:pos="186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81%</w:t>
            </w:r>
          </w:p>
        </w:tc>
      </w:tr>
    </w:tbl>
    <w:p w14:paraId="526DD5CF" w14:textId="32A7CBAA" w:rsidR="006F5A50" w:rsidRDefault="00291EDD" w:rsidP="002A4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A50">
        <w:rPr>
          <w:rFonts w:ascii="Times New Roman" w:hAnsi="Times New Roman" w:cs="Times New Roman"/>
          <w:b/>
          <w:bCs/>
          <w:sz w:val="24"/>
          <w:szCs w:val="24"/>
        </w:rPr>
        <w:t>**</w:t>
      </w:r>
      <w:r>
        <w:rPr>
          <w:rFonts w:ascii="Times New Roman" w:hAnsi="Times New Roman" w:cs="Times New Roman"/>
          <w:sz w:val="24"/>
          <w:szCs w:val="24"/>
        </w:rPr>
        <w:t xml:space="preserve"> Bolded is the highest accuracy percentage for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gramEnd"/>
    </w:p>
    <w:p w14:paraId="5230535C" w14:textId="77777777" w:rsidR="006F5A50" w:rsidRDefault="006F5A50" w:rsidP="006F5A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Examining the Results</w:t>
      </w:r>
    </w:p>
    <w:p w14:paraId="3918BD92" w14:textId="7F4417E7" w:rsidR="006F5A50" w:rsidRPr="002A457F" w:rsidRDefault="006F5A50" w:rsidP="006F5A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0417">
        <w:rPr>
          <w:rFonts w:ascii="Times New Roman" w:hAnsi="Times New Roman" w:cs="Times New Roman"/>
          <w:sz w:val="24"/>
          <w:szCs w:val="24"/>
        </w:rPr>
        <w:t xml:space="preserve">When altering the dataset by removing samples that do not contain a specific </w:t>
      </w:r>
      <w:r w:rsidR="00FE4D46">
        <w:rPr>
          <w:rFonts w:ascii="Times New Roman" w:hAnsi="Times New Roman" w:cs="Times New Roman"/>
          <w:sz w:val="24"/>
          <w:szCs w:val="24"/>
        </w:rPr>
        <w:t>number</w:t>
      </w:r>
      <w:r w:rsidR="004A0417">
        <w:rPr>
          <w:rFonts w:ascii="Times New Roman" w:hAnsi="Times New Roman" w:cs="Times New Roman"/>
          <w:sz w:val="24"/>
          <w:szCs w:val="24"/>
        </w:rPr>
        <w:t xml:space="preserve"> of pictures for that person (minimum samples, above table) the accuracy begins to increase. This is because </w:t>
      </w:r>
      <w:r w:rsidR="00C853FB">
        <w:rPr>
          <w:rFonts w:ascii="Times New Roman" w:hAnsi="Times New Roman" w:cs="Times New Roman"/>
          <w:sz w:val="24"/>
          <w:szCs w:val="24"/>
        </w:rPr>
        <w:t xml:space="preserve">the fewer pictures an individual person has, the lower their overall accuracy will be due to a limited amount of training and testing data. </w:t>
      </w:r>
      <w:r w:rsidR="003815D7">
        <w:rPr>
          <w:rFonts w:ascii="Times New Roman" w:hAnsi="Times New Roman" w:cs="Times New Roman"/>
          <w:sz w:val="24"/>
          <w:szCs w:val="24"/>
        </w:rPr>
        <w:t xml:space="preserve">You see the greatest values around the minimum sample values of 60, 70, and 80 because only the people with the greatest number of pictures remain at those numbers. </w:t>
      </w:r>
    </w:p>
    <w:p w14:paraId="4B1F4F8E" w14:textId="3E069967" w:rsidR="00C7593F" w:rsidRDefault="00C7593F" w:rsidP="002A4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BD3674" w14:textId="4303EFCF" w:rsidR="00276B1F" w:rsidRDefault="00276B1F" w:rsidP="002A4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13B963" w14:textId="77777777" w:rsidR="00423350" w:rsidRDefault="00423350" w:rsidP="002A4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B4C18B" w14:textId="59C8D4F7" w:rsidR="00133DBD" w:rsidRDefault="005C2EE1" w:rsidP="002A4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Train Test</w:t>
      </w:r>
      <w:r w:rsidR="00133DBD">
        <w:rPr>
          <w:rFonts w:ascii="Times New Roman" w:hAnsi="Times New Roman" w:cs="Times New Roman"/>
          <w:sz w:val="24"/>
          <w:szCs w:val="24"/>
        </w:rPr>
        <w:t xml:space="preserve"> Split Manipulation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  <w:gridCol w:w="2430"/>
        <w:gridCol w:w="2965"/>
      </w:tblGrid>
      <w:tr w:rsidR="00850AD6" w14:paraId="01B19E72" w14:textId="77777777" w:rsidTr="00C5155A">
        <w:tc>
          <w:tcPr>
            <w:tcW w:w="1885" w:type="dxa"/>
            <w:shd w:val="clear" w:color="auto" w:fill="D9E2F3" w:themeFill="accent1" w:themeFillTint="33"/>
          </w:tcPr>
          <w:p w14:paraId="6969D499" w14:textId="77777777" w:rsidR="00850AD6" w:rsidRDefault="00850AD6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Train/Test Split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14:paraId="1C0DCF05" w14:textId="77777777" w:rsidR="00850AD6" w:rsidRDefault="00850AD6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Samples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 w14:paraId="58CBB9B3" w14:textId="77777777" w:rsidR="00850AD6" w:rsidRDefault="00850AD6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Classifier</w:t>
            </w:r>
          </w:p>
        </w:tc>
        <w:tc>
          <w:tcPr>
            <w:tcW w:w="2965" w:type="dxa"/>
            <w:shd w:val="clear" w:color="auto" w:fill="D9E2F3" w:themeFill="accent1" w:themeFillTint="33"/>
          </w:tcPr>
          <w:p w14:paraId="1A9FDB6D" w14:textId="77777777" w:rsidR="00850AD6" w:rsidRDefault="00850AD6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</w:tr>
      <w:tr w:rsidR="00850AD6" w14:paraId="6819E619" w14:textId="77777777" w:rsidTr="00C5155A">
        <w:tc>
          <w:tcPr>
            <w:tcW w:w="1885" w:type="dxa"/>
            <w:shd w:val="clear" w:color="auto" w:fill="D9E2F3" w:themeFill="accent1" w:themeFillTint="33"/>
          </w:tcPr>
          <w:p w14:paraId="16183796" w14:textId="5F997EA6" w:rsidR="00850AD6" w:rsidRDefault="00C5155A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/ 75</w:t>
            </w:r>
          </w:p>
          <w:p w14:paraId="2B86764D" w14:textId="77777777" w:rsidR="00C5155A" w:rsidRDefault="00C5155A" w:rsidP="00C515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/ 75</w:t>
            </w:r>
          </w:p>
          <w:p w14:paraId="3AC5FDA8" w14:textId="77777777" w:rsidR="00C5155A" w:rsidRDefault="00C5155A" w:rsidP="00C515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/ 75</w:t>
            </w:r>
          </w:p>
          <w:p w14:paraId="1FD98F55" w14:textId="77777777" w:rsidR="00C5155A" w:rsidRDefault="00C5155A" w:rsidP="00C515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/ 75</w:t>
            </w:r>
          </w:p>
          <w:p w14:paraId="2667283D" w14:textId="77777777" w:rsidR="00C5155A" w:rsidRDefault="00C5155A" w:rsidP="00C515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/ 75</w:t>
            </w:r>
          </w:p>
          <w:p w14:paraId="1A042D5B" w14:textId="26EE081E" w:rsidR="00850AD6" w:rsidRDefault="00C5155A" w:rsidP="00C515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/ 75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14:paraId="23558219" w14:textId="77777777" w:rsidR="00850AD6" w:rsidRDefault="0089618C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1E09F490" w14:textId="77777777" w:rsidR="0089618C" w:rsidRDefault="00A77627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14:paraId="5A849964" w14:textId="77777777" w:rsidR="00A77627" w:rsidRDefault="003B0D85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34ABDACB" w14:textId="5B10E863" w:rsidR="003B0D85" w:rsidRDefault="003B0D85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14:paraId="45951733" w14:textId="61C23E7A" w:rsidR="003B0D85" w:rsidRDefault="005A49D1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1137FEAB" w14:textId="1D348834" w:rsidR="003B0D85" w:rsidRDefault="00101B6C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 w14:paraId="2C31B15A" w14:textId="77777777" w:rsidR="00850AD6" w:rsidRDefault="00850AD6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</w:p>
          <w:p w14:paraId="096D8B43" w14:textId="77777777" w:rsidR="00850AD6" w:rsidRDefault="00850AD6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  <w:p w14:paraId="4A843A58" w14:textId="77777777" w:rsidR="00850AD6" w:rsidRDefault="00850AD6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Naïve Bayes</w:t>
            </w:r>
          </w:p>
          <w:p w14:paraId="4DBF13DD" w14:textId="77777777" w:rsidR="00850AD6" w:rsidRDefault="00850AD6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Trees</w:t>
            </w:r>
          </w:p>
          <w:p w14:paraId="3669F395" w14:textId="77777777" w:rsidR="00850AD6" w:rsidRDefault="00850AD6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MLP</w:t>
            </w:r>
          </w:p>
          <w:p w14:paraId="19B25CFE" w14:textId="77777777" w:rsidR="00850AD6" w:rsidRDefault="00850AD6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SVC</w:t>
            </w:r>
          </w:p>
        </w:tc>
        <w:tc>
          <w:tcPr>
            <w:tcW w:w="2965" w:type="dxa"/>
            <w:shd w:val="clear" w:color="auto" w:fill="D9E2F3" w:themeFill="accent1" w:themeFillTint="33"/>
          </w:tcPr>
          <w:p w14:paraId="1DEB07C4" w14:textId="77777777" w:rsidR="00850AD6" w:rsidRDefault="0089618C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39%</w:t>
            </w:r>
          </w:p>
          <w:p w14:paraId="01934DD7" w14:textId="77777777" w:rsidR="00A77627" w:rsidRDefault="00A77627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49%</w:t>
            </w:r>
          </w:p>
          <w:p w14:paraId="7053CCB2" w14:textId="77777777" w:rsidR="003B0D85" w:rsidRDefault="003B0D85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34%</w:t>
            </w:r>
          </w:p>
          <w:p w14:paraId="1AD53475" w14:textId="57059C99" w:rsidR="003B0D85" w:rsidRDefault="003B0D85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32%</w:t>
            </w:r>
          </w:p>
          <w:p w14:paraId="37240D12" w14:textId="7282851B" w:rsidR="003B0D85" w:rsidRDefault="005A49D1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72%</w:t>
            </w:r>
          </w:p>
          <w:p w14:paraId="3831C330" w14:textId="007BCBA8" w:rsidR="003B0D85" w:rsidRDefault="00101B6C" w:rsidP="00E71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64%</w:t>
            </w:r>
          </w:p>
        </w:tc>
      </w:tr>
    </w:tbl>
    <w:p w14:paraId="6EE5088A" w14:textId="6CECD001" w:rsidR="00284B70" w:rsidRDefault="00284B70" w:rsidP="002A4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 When only training 25% of the data, and testing 75%, the accuracy values go lower than the default data above which is all a 50% 50% split. </w:t>
      </w:r>
    </w:p>
    <w:p w14:paraId="53F49692" w14:textId="77777777" w:rsidR="00276B1F" w:rsidRDefault="00276B1F" w:rsidP="002A4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  <w:gridCol w:w="2430"/>
        <w:gridCol w:w="2965"/>
      </w:tblGrid>
      <w:tr w:rsidR="00486D6A" w14:paraId="44A9F211" w14:textId="77777777" w:rsidTr="00C5155A">
        <w:tc>
          <w:tcPr>
            <w:tcW w:w="1885" w:type="dxa"/>
            <w:shd w:val="clear" w:color="auto" w:fill="D9E2F3" w:themeFill="accent1" w:themeFillTint="33"/>
          </w:tcPr>
          <w:p w14:paraId="0867E060" w14:textId="77777777" w:rsidR="00486D6A" w:rsidRDefault="00486D6A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Train/Test Split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14:paraId="14177EBF" w14:textId="77777777" w:rsidR="00486D6A" w:rsidRDefault="00486D6A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Samples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 w14:paraId="64661DE1" w14:textId="77777777" w:rsidR="00486D6A" w:rsidRDefault="00486D6A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Classifier</w:t>
            </w:r>
          </w:p>
        </w:tc>
        <w:tc>
          <w:tcPr>
            <w:tcW w:w="2965" w:type="dxa"/>
            <w:shd w:val="clear" w:color="auto" w:fill="D9E2F3" w:themeFill="accent1" w:themeFillTint="33"/>
          </w:tcPr>
          <w:p w14:paraId="3C953F4B" w14:textId="77777777" w:rsidR="00486D6A" w:rsidRDefault="00486D6A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</w:tr>
      <w:tr w:rsidR="00486D6A" w14:paraId="36DEFBCB" w14:textId="77777777" w:rsidTr="00C5155A">
        <w:tc>
          <w:tcPr>
            <w:tcW w:w="1885" w:type="dxa"/>
            <w:shd w:val="clear" w:color="auto" w:fill="D9E2F3" w:themeFill="accent1" w:themeFillTint="33"/>
          </w:tcPr>
          <w:p w14:paraId="46B85D80" w14:textId="77777777" w:rsidR="00486D6A" w:rsidRDefault="00486D6A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/ 25</w:t>
            </w:r>
          </w:p>
          <w:p w14:paraId="29E7E3D9" w14:textId="77777777" w:rsidR="00486D6A" w:rsidRDefault="00486D6A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/ 25</w:t>
            </w:r>
          </w:p>
          <w:p w14:paraId="401CC856" w14:textId="77777777" w:rsidR="00486D6A" w:rsidRDefault="00486D6A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/ 25</w:t>
            </w:r>
          </w:p>
          <w:p w14:paraId="2B3E502E" w14:textId="77777777" w:rsidR="00486D6A" w:rsidRDefault="00486D6A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/ 25</w:t>
            </w:r>
          </w:p>
          <w:p w14:paraId="1096AC63" w14:textId="77777777" w:rsidR="00486D6A" w:rsidRDefault="00486D6A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/ 25</w:t>
            </w:r>
          </w:p>
          <w:p w14:paraId="7F6003DD" w14:textId="77777777" w:rsidR="00486D6A" w:rsidRDefault="00486D6A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/ 25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14:paraId="489E85E7" w14:textId="77777777" w:rsidR="00486D6A" w:rsidRDefault="003837E2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390291A5" w14:textId="77777777" w:rsidR="00FD6DBB" w:rsidRDefault="00FD6DBB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435C7A6D" w14:textId="77777777" w:rsidR="00FD6DBB" w:rsidRDefault="00995DA1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56CEC57D" w14:textId="77777777" w:rsidR="00995DA1" w:rsidRDefault="00995DA1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14:paraId="42EC4CFC" w14:textId="77777777" w:rsidR="00995DA1" w:rsidRDefault="007241D6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21813471" w14:textId="35FCDF48" w:rsidR="007241D6" w:rsidRDefault="007241D6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 w14:paraId="74C58FF7" w14:textId="77777777" w:rsidR="00486D6A" w:rsidRDefault="00486D6A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</w:p>
          <w:p w14:paraId="5A30EA6B" w14:textId="77777777" w:rsidR="00486D6A" w:rsidRDefault="00486D6A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  <w:p w14:paraId="219DF618" w14:textId="77777777" w:rsidR="00486D6A" w:rsidRDefault="00486D6A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Naïve Bayes</w:t>
            </w:r>
          </w:p>
          <w:p w14:paraId="43F6CDC9" w14:textId="77777777" w:rsidR="00486D6A" w:rsidRDefault="00486D6A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Trees</w:t>
            </w:r>
          </w:p>
          <w:p w14:paraId="6E417467" w14:textId="77777777" w:rsidR="00486D6A" w:rsidRDefault="00486D6A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MLP</w:t>
            </w:r>
          </w:p>
          <w:p w14:paraId="601B9232" w14:textId="77777777" w:rsidR="00486D6A" w:rsidRDefault="00486D6A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SVC</w:t>
            </w:r>
          </w:p>
        </w:tc>
        <w:tc>
          <w:tcPr>
            <w:tcW w:w="2965" w:type="dxa"/>
            <w:shd w:val="clear" w:color="auto" w:fill="D9E2F3" w:themeFill="accent1" w:themeFillTint="33"/>
          </w:tcPr>
          <w:p w14:paraId="015B1080" w14:textId="77777777" w:rsidR="00486D6A" w:rsidRDefault="00FD6DBB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48%</w:t>
            </w:r>
          </w:p>
          <w:p w14:paraId="22A7FF55" w14:textId="77777777" w:rsidR="00FD6DBB" w:rsidRDefault="00FD6DBB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62%</w:t>
            </w:r>
          </w:p>
          <w:p w14:paraId="31FCAF5C" w14:textId="77777777" w:rsidR="00FD6DBB" w:rsidRDefault="00995DA1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45%</w:t>
            </w:r>
          </w:p>
          <w:p w14:paraId="6CDE7B33" w14:textId="77777777" w:rsidR="00995DA1" w:rsidRDefault="00995DA1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47%</w:t>
            </w:r>
          </w:p>
          <w:p w14:paraId="707BD9F6" w14:textId="77777777" w:rsidR="007241D6" w:rsidRDefault="007241D6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63%</w:t>
            </w:r>
          </w:p>
          <w:p w14:paraId="1CC46EE5" w14:textId="7FC788F8" w:rsidR="00D7215E" w:rsidRDefault="00D7215E" w:rsidP="00D94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84%</w:t>
            </w:r>
          </w:p>
        </w:tc>
      </w:tr>
    </w:tbl>
    <w:p w14:paraId="7EDF962B" w14:textId="69414191" w:rsidR="00486D6A" w:rsidRDefault="00486D6A" w:rsidP="002A4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7D5269" w14:textId="77777777" w:rsidR="00276B1F" w:rsidRDefault="00276B1F" w:rsidP="002A4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885"/>
        <w:gridCol w:w="2070"/>
        <w:gridCol w:w="2430"/>
        <w:gridCol w:w="2965"/>
      </w:tblGrid>
      <w:tr w:rsidR="00D22F38" w14:paraId="337DC696" w14:textId="77777777" w:rsidTr="00C5155A">
        <w:tc>
          <w:tcPr>
            <w:tcW w:w="1885" w:type="dxa"/>
            <w:shd w:val="clear" w:color="auto" w:fill="D9E2F3" w:themeFill="accent1" w:themeFillTint="33"/>
          </w:tcPr>
          <w:p w14:paraId="675F6461" w14:textId="7A179769" w:rsidR="00D22F38" w:rsidRDefault="00D22F38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Train/Test Split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14:paraId="519AD772" w14:textId="4937E864" w:rsidR="00D22F38" w:rsidRDefault="00D22F38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Samples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 w14:paraId="3C481412" w14:textId="577B432F" w:rsidR="00D22F38" w:rsidRDefault="00D22F38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Classifier</w:t>
            </w:r>
          </w:p>
        </w:tc>
        <w:tc>
          <w:tcPr>
            <w:tcW w:w="2965" w:type="dxa"/>
            <w:shd w:val="clear" w:color="auto" w:fill="D9E2F3" w:themeFill="accent1" w:themeFillTint="33"/>
          </w:tcPr>
          <w:p w14:paraId="3436C058" w14:textId="4A828AC6" w:rsidR="00D22F38" w:rsidRDefault="00D22F38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</w:tr>
      <w:tr w:rsidR="00D22F38" w14:paraId="56156472" w14:textId="77777777" w:rsidTr="00C5155A">
        <w:tc>
          <w:tcPr>
            <w:tcW w:w="1885" w:type="dxa"/>
            <w:shd w:val="clear" w:color="auto" w:fill="D9E2F3" w:themeFill="accent1" w:themeFillTint="33"/>
          </w:tcPr>
          <w:p w14:paraId="7B3EDD28" w14:textId="13CC41E3" w:rsidR="00D22F38" w:rsidRDefault="001203B6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/ 10</w:t>
            </w:r>
          </w:p>
          <w:p w14:paraId="54E5B66B" w14:textId="53DF6E56" w:rsidR="00D22F38" w:rsidRDefault="0060019B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/ 10</w:t>
            </w:r>
          </w:p>
          <w:p w14:paraId="4BF4095C" w14:textId="1E7F1EAE" w:rsidR="00D22F38" w:rsidRDefault="00303D71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/ 10</w:t>
            </w:r>
          </w:p>
          <w:p w14:paraId="6EA5E7F2" w14:textId="30EED006" w:rsidR="00D22F38" w:rsidRDefault="006877EC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/ 10</w:t>
            </w:r>
          </w:p>
          <w:p w14:paraId="7F04F8DA" w14:textId="1DCCD371" w:rsidR="00D22F38" w:rsidRDefault="00E00E4D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/ 10</w:t>
            </w:r>
          </w:p>
          <w:p w14:paraId="7B38416E" w14:textId="316D85F3" w:rsidR="00D22F38" w:rsidRDefault="00823122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/ 10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14:paraId="465986B9" w14:textId="28BB57E4" w:rsidR="00D22F38" w:rsidRDefault="00BC5060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14:paraId="04E2C5AB" w14:textId="21CE841E" w:rsidR="007B4C3B" w:rsidRDefault="0060019B" w:rsidP="007B4C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56BA2D09" w14:textId="687B77C0" w:rsidR="00823122" w:rsidRDefault="00303D71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2CC3F6B8" w14:textId="7E1A5C35" w:rsidR="00823122" w:rsidRDefault="006877EC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545B78A0" w14:textId="693150C4" w:rsidR="00823122" w:rsidRDefault="00E00E4D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38330A1A" w14:textId="237C51AA" w:rsidR="00823122" w:rsidRDefault="00BC5060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 w14:paraId="3CDD16EB" w14:textId="77777777" w:rsidR="00D22F38" w:rsidRDefault="00AA2687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</w:p>
          <w:p w14:paraId="07FFBDA9" w14:textId="6D90AEDB" w:rsidR="00823122" w:rsidRDefault="00823122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  <w:p w14:paraId="0DF6CA31" w14:textId="1E06973C" w:rsidR="00823122" w:rsidRDefault="00823122" w:rsidP="00823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Naïve Bayes</w:t>
            </w:r>
          </w:p>
          <w:p w14:paraId="48A103E0" w14:textId="3C24343F" w:rsidR="00823122" w:rsidRDefault="00823122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Trees</w:t>
            </w:r>
          </w:p>
          <w:p w14:paraId="039E30D3" w14:textId="091777B8" w:rsidR="00823122" w:rsidRDefault="00823122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MLP</w:t>
            </w:r>
          </w:p>
          <w:p w14:paraId="19176C14" w14:textId="26A24573" w:rsidR="00823122" w:rsidRDefault="00823122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SVC</w:t>
            </w:r>
          </w:p>
        </w:tc>
        <w:tc>
          <w:tcPr>
            <w:tcW w:w="2965" w:type="dxa"/>
            <w:shd w:val="clear" w:color="auto" w:fill="D9E2F3" w:themeFill="accent1" w:themeFillTint="33"/>
          </w:tcPr>
          <w:p w14:paraId="311DD2FE" w14:textId="5273B71A" w:rsidR="00D22F38" w:rsidRDefault="00BC5060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="00AA268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4EBA22F4" w14:textId="7D54578D" w:rsidR="00823122" w:rsidRDefault="00C25D15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001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6EBF29CE" w14:textId="6CD247BE" w:rsidR="00823122" w:rsidRDefault="00303D71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53%</w:t>
            </w:r>
          </w:p>
          <w:p w14:paraId="276C3CDD" w14:textId="51DE1689" w:rsidR="00823122" w:rsidRDefault="006877EC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52%</w:t>
            </w:r>
          </w:p>
          <w:p w14:paraId="6CADFEE0" w14:textId="3F7080BF" w:rsidR="00823122" w:rsidRDefault="00E00E4D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51%</w:t>
            </w:r>
          </w:p>
          <w:p w14:paraId="3299EC92" w14:textId="5D4540D7" w:rsidR="00823122" w:rsidRDefault="00823122" w:rsidP="00D22F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89%</w:t>
            </w:r>
          </w:p>
        </w:tc>
      </w:tr>
    </w:tbl>
    <w:p w14:paraId="57C24CCE" w14:textId="77777777" w:rsidR="00133DBD" w:rsidRDefault="00133DBD" w:rsidP="002A45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009E8E" w14:textId="4BCF9D3B" w:rsidR="005F7870" w:rsidRDefault="005F7870" w:rsidP="00E73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CFACC8" w14:textId="7A5DCBD9" w:rsidR="005F7870" w:rsidRPr="005F7870" w:rsidRDefault="005F7870" w:rsidP="005F78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7870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7B623F29" w14:textId="075B6BE4" w:rsidR="005F7870" w:rsidRDefault="005F7870" w:rsidP="005F7870">
      <w:pPr>
        <w:spacing w:line="36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F7870">
        <w:rPr>
          <w:rFonts w:ascii="Times New Roman" w:hAnsi="Times New Roman" w:cs="Times New Roman"/>
          <w:sz w:val="24"/>
          <w:szCs w:val="24"/>
        </w:rPr>
        <w:tab/>
      </w:r>
      <w:r w:rsidRPr="00F77578">
        <w:rPr>
          <w:rFonts w:ascii="Times New Roman" w:hAnsi="Times New Roman" w:cs="Times New Roman"/>
          <w:sz w:val="24"/>
          <w:szCs w:val="24"/>
          <w:shd w:val="clear" w:color="auto" w:fill="FFFFFF"/>
        </w:rPr>
        <w:t>Scikit-learn: Machine Learning in Python</w:t>
      </w:r>
      <w:r w:rsidRPr="005F78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5F78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Pedregosa</w:t>
      </w:r>
      <w:proofErr w:type="spellEnd"/>
      <w:r w:rsidRPr="005F78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r w:rsidRPr="005F7870">
        <w:rPr>
          <w:rStyle w:val="Emphasis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et al.</w:t>
      </w:r>
      <w:r w:rsidRPr="005F78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JMLR 12, pp. 2825-2830, 2011.</w:t>
      </w:r>
      <w:r w:rsidR="00F7757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hyperlink r:id="rId7" w:history="1">
        <w:r w:rsidR="00F77578" w:rsidRPr="003F2EE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https://scikit-learn.org/stable/index.html</w:t>
        </w:r>
      </w:hyperlink>
      <w:r w:rsidR="00F7757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</w:p>
    <w:p w14:paraId="7FBC2B67" w14:textId="0BD8AF42" w:rsidR="00D32073" w:rsidRPr="00450C57" w:rsidRDefault="00CA4EC0" w:rsidP="005F7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="00AA712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Muller</w:t>
      </w:r>
      <w:r w:rsidR="000848C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Andreas</w:t>
      </w:r>
      <w:r w:rsidR="0048798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&amp;</w:t>
      </w:r>
      <w:r w:rsidR="000848C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Guido, Sarah.</w:t>
      </w:r>
      <w:r w:rsidR="00370D5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(201</w:t>
      </w:r>
      <w:r w:rsidR="00825C9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6</w:t>
      </w:r>
      <w:r w:rsidR="00370D5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="0048798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0848C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0848C3" w:rsidRPr="00450C57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>Introduction to Machine Learning</w:t>
      </w:r>
      <w:r w:rsidR="00450C57" w:rsidRPr="00450C57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 xml:space="preserve"> with Python: A guide for Data Scientists</w:t>
      </w:r>
      <w:r w:rsidR="00450C57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 xml:space="preserve">. </w:t>
      </w:r>
      <w:r w:rsidR="00450C5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O’Reilly</w:t>
      </w:r>
      <w:r w:rsidR="00EE66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</w:p>
    <w:sectPr w:rsidR="00D32073" w:rsidRPr="00450C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F3A25" w14:textId="77777777" w:rsidR="007A6308" w:rsidRDefault="007A6308" w:rsidP="00BA7A41">
      <w:pPr>
        <w:spacing w:after="0" w:line="240" w:lineRule="auto"/>
      </w:pPr>
      <w:r>
        <w:separator/>
      </w:r>
    </w:p>
  </w:endnote>
  <w:endnote w:type="continuationSeparator" w:id="0">
    <w:p w14:paraId="30C7599F" w14:textId="77777777" w:rsidR="007A6308" w:rsidRDefault="007A6308" w:rsidP="00BA7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CCE27" w14:textId="77777777" w:rsidR="007A6308" w:rsidRDefault="007A6308" w:rsidP="00BA7A41">
      <w:pPr>
        <w:spacing w:after="0" w:line="240" w:lineRule="auto"/>
      </w:pPr>
      <w:r>
        <w:separator/>
      </w:r>
    </w:p>
  </w:footnote>
  <w:footnote w:type="continuationSeparator" w:id="0">
    <w:p w14:paraId="51B6980B" w14:textId="77777777" w:rsidR="007A6308" w:rsidRDefault="007A6308" w:rsidP="00BA7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13616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0CAE52" w14:textId="2B16D4E3" w:rsidR="00BF20C1" w:rsidRDefault="00BF20C1">
        <w:pPr>
          <w:pStyle w:val="Header"/>
          <w:jc w:val="right"/>
        </w:pPr>
        <w:r>
          <w:t xml:space="preserve">Facial Recognition Accuracy Improvement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2BAED3" w14:textId="762301E5" w:rsidR="00BA7A41" w:rsidRDefault="00BA7A41" w:rsidP="00BA7A4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4C15"/>
    <w:multiLevelType w:val="hybridMultilevel"/>
    <w:tmpl w:val="E08611AC"/>
    <w:lvl w:ilvl="0" w:tplc="C05652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07906"/>
    <w:multiLevelType w:val="hybridMultilevel"/>
    <w:tmpl w:val="4B9C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926BB"/>
    <w:multiLevelType w:val="hybridMultilevel"/>
    <w:tmpl w:val="09765D32"/>
    <w:lvl w:ilvl="0" w:tplc="E0A6CB1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D14DD"/>
    <w:multiLevelType w:val="hybridMultilevel"/>
    <w:tmpl w:val="459E18B2"/>
    <w:lvl w:ilvl="0" w:tplc="256857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41"/>
    <w:rsid w:val="000017A8"/>
    <w:rsid w:val="00004905"/>
    <w:rsid w:val="000111F9"/>
    <w:rsid w:val="00030BC3"/>
    <w:rsid w:val="00035FBE"/>
    <w:rsid w:val="000438C2"/>
    <w:rsid w:val="000522E5"/>
    <w:rsid w:val="000530B2"/>
    <w:rsid w:val="0008037B"/>
    <w:rsid w:val="00082E9D"/>
    <w:rsid w:val="000848C3"/>
    <w:rsid w:val="000872FB"/>
    <w:rsid w:val="00097F68"/>
    <w:rsid w:val="000A6462"/>
    <w:rsid w:val="000B2281"/>
    <w:rsid w:val="000C026A"/>
    <w:rsid w:val="000E1EE1"/>
    <w:rsid w:val="000E7069"/>
    <w:rsid w:val="000F46D6"/>
    <w:rsid w:val="00101B6C"/>
    <w:rsid w:val="00114EE4"/>
    <w:rsid w:val="0011544B"/>
    <w:rsid w:val="001203B6"/>
    <w:rsid w:val="00133DBD"/>
    <w:rsid w:val="001433B3"/>
    <w:rsid w:val="001524D9"/>
    <w:rsid w:val="001921E0"/>
    <w:rsid w:val="001933BC"/>
    <w:rsid w:val="00197592"/>
    <w:rsid w:val="001A241E"/>
    <w:rsid w:val="001A5EAE"/>
    <w:rsid w:val="001A67FE"/>
    <w:rsid w:val="001B13C7"/>
    <w:rsid w:val="001B35DC"/>
    <w:rsid w:val="001B3B39"/>
    <w:rsid w:val="00221CD7"/>
    <w:rsid w:val="0022556D"/>
    <w:rsid w:val="00242DD0"/>
    <w:rsid w:val="0024763F"/>
    <w:rsid w:val="00250A52"/>
    <w:rsid w:val="0026089F"/>
    <w:rsid w:val="00263ED8"/>
    <w:rsid w:val="00266515"/>
    <w:rsid w:val="00274D42"/>
    <w:rsid w:val="00276B1F"/>
    <w:rsid w:val="00284B70"/>
    <w:rsid w:val="00291EDD"/>
    <w:rsid w:val="002A1B51"/>
    <w:rsid w:val="002A457F"/>
    <w:rsid w:val="002B3AF5"/>
    <w:rsid w:val="002C01B3"/>
    <w:rsid w:val="002C0EE6"/>
    <w:rsid w:val="002D035E"/>
    <w:rsid w:val="002E6DEA"/>
    <w:rsid w:val="00303D71"/>
    <w:rsid w:val="003143EB"/>
    <w:rsid w:val="00323E90"/>
    <w:rsid w:val="00325088"/>
    <w:rsid w:val="00332F10"/>
    <w:rsid w:val="00352E66"/>
    <w:rsid w:val="00352FB6"/>
    <w:rsid w:val="0037084C"/>
    <w:rsid w:val="00370D57"/>
    <w:rsid w:val="003749C8"/>
    <w:rsid w:val="003815D7"/>
    <w:rsid w:val="00381B6D"/>
    <w:rsid w:val="003837E2"/>
    <w:rsid w:val="00391307"/>
    <w:rsid w:val="003A1DC2"/>
    <w:rsid w:val="003B0D85"/>
    <w:rsid w:val="003B6DBF"/>
    <w:rsid w:val="003E21B9"/>
    <w:rsid w:val="003E2477"/>
    <w:rsid w:val="003E3078"/>
    <w:rsid w:val="003E4044"/>
    <w:rsid w:val="003F20F8"/>
    <w:rsid w:val="003F31F7"/>
    <w:rsid w:val="00423350"/>
    <w:rsid w:val="0042362D"/>
    <w:rsid w:val="00450C57"/>
    <w:rsid w:val="00463ACE"/>
    <w:rsid w:val="00466881"/>
    <w:rsid w:val="0046709E"/>
    <w:rsid w:val="00486D6A"/>
    <w:rsid w:val="00487528"/>
    <w:rsid w:val="0048798F"/>
    <w:rsid w:val="00496A0F"/>
    <w:rsid w:val="004A0417"/>
    <w:rsid w:val="004A2315"/>
    <w:rsid w:val="004B6793"/>
    <w:rsid w:val="004C0C02"/>
    <w:rsid w:val="004C3B5A"/>
    <w:rsid w:val="004D63C2"/>
    <w:rsid w:val="0050331C"/>
    <w:rsid w:val="0051626F"/>
    <w:rsid w:val="005165CC"/>
    <w:rsid w:val="005175FC"/>
    <w:rsid w:val="005220DA"/>
    <w:rsid w:val="00526170"/>
    <w:rsid w:val="00536BAE"/>
    <w:rsid w:val="00544335"/>
    <w:rsid w:val="005630E5"/>
    <w:rsid w:val="005A49D1"/>
    <w:rsid w:val="005B0752"/>
    <w:rsid w:val="005B68CB"/>
    <w:rsid w:val="005C2EE1"/>
    <w:rsid w:val="005C4A57"/>
    <w:rsid w:val="005D77D9"/>
    <w:rsid w:val="005D7FB8"/>
    <w:rsid w:val="005E5059"/>
    <w:rsid w:val="005F2EF3"/>
    <w:rsid w:val="005F7870"/>
    <w:rsid w:val="0060019B"/>
    <w:rsid w:val="006311C4"/>
    <w:rsid w:val="00631437"/>
    <w:rsid w:val="00635384"/>
    <w:rsid w:val="00635F1F"/>
    <w:rsid w:val="0064053A"/>
    <w:rsid w:val="00666583"/>
    <w:rsid w:val="00674236"/>
    <w:rsid w:val="00683874"/>
    <w:rsid w:val="006877EC"/>
    <w:rsid w:val="00692E8B"/>
    <w:rsid w:val="006A64D9"/>
    <w:rsid w:val="006C6BB1"/>
    <w:rsid w:val="006D52BA"/>
    <w:rsid w:val="006F5A50"/>
    <w:rsid w:val="00700DE4"/>
    <w:rsid w:val="00712A36"/>
    <w:rsid w:val="0071455B"/>
    <w:rsid w:val="007241D6"/>
    <w:rsid w:val="007435AB"/>
    <w:rsid w:val="00760CD1"/>
    <w:rsid w:val="007838EA"/>
    <w:rsid w:val="00787A1C"/>
    <w:rsid w:val="007A2410"/>
    <w:rsid w:val="007A6308"/>
    <w:rsid w:val="007B4C3B"/>
    <w:rsid w:val="00814161"/>
    <w:rsid w:val="00815E62"/>
    <w:rsid w:val="00823122"/>
    <w:rsid w:val="00825C94"/>
    <w:rsid w:val="008265E6"/>
    <w:rsid w:val="00850AD6"/>
    <w:rsid w:val="008516D9"/>
    <w:rsid w:val="00860D5A"/>
    <w:rsid w:val="00866497"/>
    <w:rsid w:val="0087107C"/>
    <w:rsid w:val="00873E0D"/>
    <w:rsid w:val="00877AFD"/>
    <w:rsid w:val="0089618C"/>
    <w:rsid w:val="008A00D5"/>
    <w:rsid w:val="008A096E"/>
    <w:rsid w:val="008B05B9"/>
    <w:rsid w:val="008C12A6"/>
    <w:rsid w:val="0090688A"/>
    <w:rsid w:val="00912AF2"/>
    <w:rsid w:val="009222E2"/>
    <w:rsid w:val="009310BB"/>
    <w:rsid w:val="009443E4"/>
    <w:rsid w:val="00953EA8"/>
    <w:rsid w:val="00965D2C"/>
    <w:rsid w:val="009735E9"/>
    <w:rsid w:val="009741C6"/>
    <w:rsid w:val="009824B5"/>
    <w:rsid w:val="00994607"/>
    <w:rsid w:val="00995DA1"/>
    <w:rsid w:val="009A1639"/>
    <w:rsid w:val="009D0EF8"/>
    <w:rsid w:val="009D4425"/>
    <w:rsid w:val="009E3FB8"/>
    <w:rsid w:val="00A20389"/>
    <w:rsid w:val="00A237D8"/>
    <w:rsid w:val="00A37FF8"/>
    <w:rsid w:val="00A52901"/>
    <w:rsid w:val="00A53263"/>
    <w:rsid w:val="00A77627"/>
    <w:rsid w:val="00A8094D"/>
    <w:rsid w:val="00A848F5"/>
    <w:rsid w:val="00A95928"/>
    <w:rsid w:val="00A95CE9"/>
    <w:rsid w:val="00AA1B5C"/>
    <w:rsid w:val="00AA2687"/>
    <w:rsid w:val="00AA7128"/>
    <w:rsid w:val="00AC54E5"/>
    <w:rsid w:val="00AC62C5"/>
    <w:rsid w:val="00AE50C9"/>
    <w:rsid w:val="00AF497C"/>
    <w:rsid w:val="00B12194"/>
    <w:rsid w:val="00B12209"/>
    <w:rsid w:val="00B16C89"/>
    <w:rsid w:val="00B229A3"/>
    <w:rsid w:val="00B31F2B"/>
    <w:rsid w:val="00B47369"/>
    <w:rsid w:val="00B477A0"/>
    <w:rsid w:val="00B65D1C"/>
    <w:rsid w:val="00B765AC"/>
    <w:rsid w:val="00B93FAD"/>
    <w:rsid w:val="00BA27A8"/>
    <w:rsid w:val="00BA2B4D"/>
    <w:rsid w:val="00BA7A41"/>
    <w:rsid w:val="00BB174B"/>
    <w:rsid w:val="00BC5060"/>
    <w:rsid w:val="00BC7B1D"/>
    <w:rsid w:val="00BD0B5C"/>
    <w:rsid w:val="00BF0BFF"/>
    <w:rsid w:val="00BF20C1"/>
    <w:rsid w:val="00C25D15"/>
    <w:rsid w:val="00C41129"/>
    <w:rsid w:val="00C42B55"/>
    <w:rsid w:val="00C50396"/>
    <w:rsid w:val="00C5155A"/>
    <w:rsid w:val="00C7593F"/>
    <w:rsid w:val="00C853FB"/>
    <w:rsid w:val="00C95DFF"/>
    <w:rsid w:val="00CA4EC0"/>
    <w:rsid w:val="00CB1E0D"/>
    <w:rsid w:val="00CC366B"/>
    <w:rsid w:val="00CD0098"/>
    <w:rsid w:val="00CE446A"/>
    <w:rsid w:val="00D00BB8"/>
    <w:rsid w:val="00D10C54"/>
    <w:rsid w:val="00D215DE"/>
    <w:rsid w:val="00D22F38"/>
    <w:rsid w:val="00D32073"/>
    <w:rsid w:val="00D3281D"/>
    <w:rsid w:val="00D3791F"/>
    <w:rsid w:val="00D42CD9"/>
    <w:rsid w:val="00D70F45"/>
    <w:rsid w:val="00D7215E"/>
    <w:rsid w:val="00D81AFD"/>
    <w:rsid w:val="00D87229"/>
    <w:rsid w:val="00D87562"/>
    <w:rsid w:val="00DA6A3D"/>
    <w:rsid w:val="00DC666D"/>
    <w:rsid w:val="00DC72D6"/>
    <w:rsid w:val="00DD1192"/>
    <w:rsid w:val="00DF45EA"/>
    <w:rsid w:val="00E00476"/>
    <w:rsid w:val="00E00E4D"/>
    <w:rsid w:val="00E1102F"/>
    <w:rsid w:val="00E2127B"/>
    <w:rsid w:val="00E2736E"/>
    <w:rsid w:val="00E43430"/>
    <w:rsid w:val="00E56B19"/>
    <w:rsid w:val="00E63003"/>
    <w:rsid w:val="00E738FF"/>
    <w:rsid w:val="00E73E66"/>
    <w:rsid w:val="00EB6588"/>
    <w:rsid w:val="00EB72FB"/>
    <w:rsid w:val="00EC7D7B"/>
    <w:rsid w:val="00EE6643"/>
    <w:rsid w:val="00EF1523"/>
    <w:rsid w:val="00F062ED"/>
    <w:rsid w:val="00F1629C"/>
    <w:rsid w:val="00F166B2"/>
    <w:rsid w:val="00F2109F"/>
    <w:rsid w:val="00F24E67"/>
    <w:rsid w:val="00F26CAB"/>
    <w:rsid w:val="00F33344"/>
    <w:rsid w:val="00F33D66"/>
    <w:rsid w:val="00F424F1"/>
    <w:rsid w:val="00F50945"/>
    <w:rsid w:val="00F53C75"/>
    <w:rsid w:val="00F53C85"/>
    <w:rsid w:val="00F6397E"/>
    <w:rsid w:val="00F64BAE"/>
    <w:rsid w:val="00F77578"/>
    <w:rsid w:val="00F81DD2"/>
    <w:rsid w:val="00F8774C"/>
    <w:rsid w:val="00F90AA7"/>
    <w:rsid w:val="00F93599"/>
    <w:rsid w:val="00FC1EC5"/>
    <w:rsid w:val="00FC7E61"/>
    <w:rsid w:val="00FD5682"/>
    <w:rsid w:val="00FD5DD0"/>
    <w:rsid w:val="00FD6025"/>
    <w:rsid w:val="00FD6DBB"/>
    <w:rsid w:val="00FE4D46"/>
    <w:rsid w:val="00FF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B7A144"/>
  <w15:chartTrackingRefBased/>
  <w15:docId w15:val="{4EC12B98-39C1-4F4F-8198-977764A6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A41"/>
  </w:style>
  <w:style w:type="paragraph" w:styleId="Footer">
    <w:name w:val="footer"/>
    <w:basedOn w:val="Normal"/>
    <w:link w:val="FooterChar"/>
    <w:uiPriority w:val="99"/>
    <w:unhideWhenUsed/>
    <w:rsid w:val="00BA7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A41"/>
  </w:style>
  <w:style w:type="paragraph" w:styleId="ListParagraph">
    <w:name w:val="List Paragraph"/>
    <w:basedOn w:val="Normal"/>
    <w:uiPriority w:val="34"/>
    <w:qFormat/>
    <w:rsid w:val="00F90AA7"/>
    <w:pPr>
      <w:ind w:left="720"/>
      <w:contextualSpacing/>
    </w:pPr>
  </w:style>
  <w:style w:type="table" w:styleId="TableGrid">
    <w:name w:val="Table Grid"/>
    <w:basedOn w:val="TableNormal"/>
    <w:uiPriority w:val="39"/>
    <w:rsid w:val="00DA6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87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F78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F787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10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Eye</dc:creator>
  <cp:keywords/>
  <dc:description/>
  <cp:lastModifiedBy>Matt Eye</cp:lastModifiedBy>
  <cp:revision>273</cp:revision>
  <dcterms:created xsi:type="dcterms:W3CDTF">2021-04-13T14:15:00Z</dcterms:created>
  <dcterms:modified xsi:type="dcterms:W3CDTF">2021-04-21T01:39:00Z</dcterms:modified>
</cp:coreProperties>
</file>