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Words that help</w:t>
      </w:r>
    </w:p>
    <w:p>
      <w:r>
        <w:rPr>
          <w:b/>
          <w:sz w:val="24"/>
        </w:rPr>
        <w:t>My part in a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49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6"/>
              </w:rPr>
              <w:t>Word</w:t>
            </w:r>
          </w:p>
        </w:tc>
        <w:tc>
          <w:tcPr>
            <w:tcW w:type="dxa" w:w="79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6"/>
              </w:rPr>
              <w:t>Meaning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role</w:t>
            </w:r>
          </w:p>
        </w:tc>
        <w:tc>
          <w:tcPr>
            <w:tcW w:type="dxa" w:w="79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One part of the work.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team</w:t>
            </w:r>
          </w:p>
        </w:tc>
        <w:tc>
          <w:tcPr>
            <w:tcW w:type="dxa" w:w="79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People who work on a shared task.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sort</w:t>
            </w:r>
          </w:p>
        </w:tc>
        <w:tc>
          <w:tcPr>
            <w:tcW w:type="dxa" w:w="79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Put things into groups.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count</w:t>
            </w:r>
          </w:p>
        </w:tc>
        <w:tc>
          <w:tcPr>
            <w:tcW w:type="dxa" w:w="79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Find how many there are.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check</w:t>
            </w:r>
          </w:p>
        </w:tc>
        <w:tc>
          <w:tcPr>
            <w:tcW w:type="dxa" w:w="79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Look to see if the work is right.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pass on</w:t>
            </w:r>
          </w:p>
        </w:tc>
        <w:tc>
          <w:tcPr>
            <w:tcW w:type="dxa" w:w="79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Give work and a clear note to the next person.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help</w:t>
            </w:r>
          </w:p>
        </w:tc>
        <w:tc>
          <w:tcPr>
            <w:tcW w:type="dxa" w:w="79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Make a task easier to do.</w:t>
            </w:r>
          </w:p>
        </w:tc>
      </w:tr>
    </w:tbl>
    <w:p>
      <w:pPr>
        <w:pStyle w:val="Heading1"/>
      </w:pPr>
      <w:r>
        <w:t>Words for the task</w:t>
      </w:r>
    </w:p>
    <w:p>
      <w:r>
        <w:t>The role is ______.</w:t>
      </w:r>
    </w:p>
    <w:p>
      <w:r>
        <w:t>The work done is ______.</w:t>
      </w:r>
    </w:p>
    <w:p>
      <w:r>
        <w:t>The next worker needs ______.</w:t>
      </w:r>
    </w:p>
    <w:p>
      <w:r>
        <w:t>This helped because ______.</w:t>
      </w:r>
    </w:p>
    <w:p>
      <w:r>
        <w:t>Point, say, draw or write. An adult can note the words.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CAREERS-BUILD-A2-W05 · Shared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part in a team</dc:title>
  <dc:subject>CAREERS-BUILD-A2-W05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