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How a hazard affects a place</w:t>
      </w:r>
    </w:p>
    <w:p>
      <w:r>
        <w:t>Learning goal: Describe how a natural hazard affects people and places.</w:t>
      </w:r>
    </w:p>
    <w:p>
      <w:pPr>
        <w:pStyle w:val="Heading2"/>
      </w:pPr>
      <w:r>
        <w:t>Words to use</w:t>
      </w:r>
    </w:p>
    <w:tbl>
      <w:tblPr>
        <w:tblStyle w:val="TableGrid"/>
        <w:tblW w:type="auto" w:w="0"/>
        <w:tblLayout w:type="fixed"/>
        <w:tblLook w:firstColumn="1" w:firstRow="1" w:lastColumn="0" w:lastRow="0" w:noHBand="0" w:noVBand="1" w:val="04A0"/>
      </w:tblPr>
      <w:tblGrid>
        <w:gridCol w:w="5090"/>
        <w:gridCol w:w="5090"/>
      </w:tblGrid>
      <w:tr>
        <w:tc>
          <w:tcPr>
            <w:tcW w:type="dxa" w:w="5090"/>
            <w:shd w:fill="E3EDF2"/>
          </w:tcPr>
          <w:p>
            <w:pPr>
              <w:spacing w:after="80"/>
            </w:pPr>
            <w:r>
              <w:rPr>
                <w:sz w:val="18"/>
              </w:rPr>
              <w:t>Word</w:t>
            </w:r>
          </w:p>
        </w:tc>
        <w:tc>
          <w:tcPr>
            <w:tcW w:type="dxa" w:w="5090"/>
            <w:shd w:fill="E3EDF2"/>
          </w:tcPr>
          <w:p>
            <w:pPr>
              <w:spacing w:after="80"/>
            </w:pPr>
            <w:r>
              <w:rPr>
                <w:sz w:val="18"/>
              </w:rPr>
              <w:t>Meaning</w:t>
            </w:r>
          </w:p>
        </w:tc>
      </w:tr>
      <w:tr>
        <w:tc>
          <w:tcPr>
            <w:tcW w:type="dxa" w:w="5090"/>
          </w:tcPr>
          <w:p>
            <w:pPr>
              <w:spacing w:after="80"/>
            </w:pPr>
            <w:r>
              <w:rPr>
                <w:sz w:val="18"/>
              </w:rPr>
              <w:t>tectonic</w:t>
            </w:r>
          </w:p>
        </w:tc>
        <w:tc>
          <w:tcPr>
            <w:tcW w:type="dxa" w:w="5090"/>
          </w:tcPr>
          <w:p>
            <w:pPr>
              <w:spacing w:after="80"/>
            </w:pPr>
            <w:r>
              <w:rPr>
                <w:sz w:val="18"/>
              </w:rPr>
              <w:t>Related to movement of Earth’s plates</w:t>
            </w:r>
          </w:p>
        </w:tc>
      </w:tr>
      <w:tr>
        <w:tc>
          <w:tcPr>
            <w:tcW w:type="dxa" w:w="5090"/>
          </w:tcPr>
          <w:p>
            <w:pPr>
              <w:spacing w:after="80"/>
            </w:pPr>
            <w:r>
              <w:rPr>
                <w:sz w:val="18"/>
              </w:rPr>
              <w:t>exposure</w:t>
            </w:r>
          </w:p>
        </w:tc>
        <w:tc>
          <w:tcPr>
            <w:tcW w:type="dxa" w:w="5090"/>
          </w:tcPr>
          <w:p>
            <w:pPr>
              <w:spacing w:after="80"/>
            </w:pPr>
            <w:r>
              <w:rPr>
                <w:sz w:val="18"/>
              </w:rPr>
              <w:t>People or things in harm’s way</w:t>
            </w:r>
          </w:p>
        </w:tc>
      </w:tr>
      <w:tr>
        <w:tc>
          <w:tcPr>
            <w:tcW w:type="dxa" w:w="5090"/>
          </w:tcPr>
          <w:p>
            <w:pPr>
              <w:spacing w:after="80"/>
            </w:pPr>
            <w:r>
              <w:rPr>
                <w:sz w:val="18"/>
              </w:rPr>
              <w:t>vulnerability</w:t>
            </w:r>
          </w:p>
        </w:tc>
        <w:tc>
          <w:tcPr>
            <w:tcW w:type="dxa" w:w="5090"/>
          </w:tcPr>
          <w:p>
            <w:pPr>
              <w:spacing w:after="80"/>
            </w:pPr>
            <w:r>
              <w:rPr>
                <w:sz w:val="18"/>
              </w:rPr>
              <w:t>Conditions making harm more likely or severe</w:t>
            </w:r>
          </w:p>
        </w:tc>
      </w:tr>
      <w:tr>
        <w:tc>
          <w:tcPr>
            <w:tcW w:type="dxa" w:w="5090"/>
          </w:tcPr>
          <w:p>
            <w:pPr>
              <w:spacing w:after="80"/>
            </w:pPr>
            <w:r>
              <w:rPr>
                <w:sz w:val="18"/>
              </w:rPr>
              <w:t>risk</w:t>
            </w:r>
          </w:p>
        </w:tc>
        <w:tc>
          <w:tcPr>
            <w:tcW w:type="dxa" w:w="5090"/>
          </w:tcPr>
          <w:p>
            <w:pPr>
              <w:spacing w:after="80"/>
            </w:pPr>
            <w:r>
              <w:rPr>
                <w:sz w:val="18"/>
              </w:rPr>
              <w:t>Potential harm from a hazard in a particular setting</w:t>
            </w:r>
          </w:p>
        </w:tc>
      </w:tr>
    </w:tbl>
    <w:p/>
    <w:p>
      <w:pPr>
        <w:pStyle w:val="Heading2"/>
      </w:pPr>
      <w:r>
        <w:t>Remember</w:t>
      </w:r>
    </w:p>
    <w:p>
      <w:r>
        <w:t>What hazard followed seafloor displacement? A tsunami.</w:t>
      </w:r>
    </w:p>
    <w:p>
      <w:r>
        <w:t>Does magnitude directly count people affected? No. Exposure and vulnerability also matter.</w:t>
      </w:r>
    </w:p>
    <w:p>
      <w:pPr>
        <w:pStyle w:val="Heading2"/>
      </w:pPr>
      <w:r>
        <w:t>How to show your learning</w:t>
      </w:r>
    </w:p>
    <w:p>
      <w:r>
        <w:t>Create a case-study diagram for Japan.</w:t>
      </w:r>
    </w:p>
    <w:p>
      <w:r>
        <w:t>The cause was ___. An effect was ___. A response could reduce ___ by ___.</w:t>
      </w:r>
    </w:p>
    <w:p>
      <w:pPr>
        <w:pStyle w:val="Heading2"/>
      </w:pPr>
      <w:r>
        <w:t>Evidence matters</w:t>
      </w:r>
    </w:p>
    <w:p>
      <w:r>
        <w:t>Fictional cases are teaching examples. Historical, geographical and religious claims use the named sources. A model video demonstrates a method.</w:t>
      </w:r>
    </w:p>
    <w:p>
      <w:r>
        <w:t>You can respond by speaking, pointing, drawing, typing or writing. A fictional personal example is welcome.</w:t>
      </w:r>
    </w:p>
    <w:p>
      <w:r>
        <w:rPr>
          <w:sz w:val="17"/>
        </w:rPr>
        <w:t>Sources: USGS 2011 Japan event; USGS live earthquake feed</w:t>
      </w:r>
    </w:p>
    <w:p>
      <w:r>
        <w:br w:type="page"/>
      </w:r>
    </w:p>
    <w:p>
      <w:pPr>
        <w:pStyle w:val="Title"/>
      </w:pPr>
      <w:r>
        <w:t>Arrival choices</w:t>
      </w:r>
    </w:p>
    <w:p>
      <w:r>
        <w:t>Previous lesson reminder:</w:t>
      </w:r>
    </w:p>
    <w:p>
      <w:r>
        <w:t>Start with 1 and 2. Try 3 and 4 when ready. Reading and exact scribing are available.</w:t>
      </w:r>
    </w:p>
    <w:p>
      <w:pPr>
        <w:pStyle w:val="Heading2"/>
      </w:pPr>
      <w:r>
        <w:t>1 Are earthquakes caused by being in a warm climate zone</w:t>
      </w:r>
    </w:p>
    <w:p>
      <w:r>
        <w:t>Support: Use the reminder strip or talk it through with an adult.</w:t>
      </w:r>
    </w:p>
    <w:p>
      <w:pPr>
        <w:spacing w:after="40"/>
      </w:pPr>
      <w:r>
        <w:t>My response</w:t>
      </w:r>
    </w:p>
    <w:p>
      <w:pPr>
        <w:spacing w:after="80" w:line="240" w:lineRule="auto"/>
      </w:pPr>
      <w:r>
        <w:t>________________________________________________________________________</w:t>
      </w:r>
    </w:p>
    <w:p>
      <w:pPr>
        <w:pStyle w:val="Heading2"/>
      </w:pPr>
      <w:r>
        <w:t>2 Which meaning fits tectonic</w:t>
      </w:r>
    </w:p>
    <w:p>
      <w:r>
        <w:t>Support: Choose: Related to movement of Earth’s plates OR People or things in harm’s way.</w:t>
      </w:r>
    </w:p>
    <w:p>
      <w:pPr>
        <w:spacing w:after="40"/>
      </w:pPr>
      <w:r>
        <w:t>My response</w:t>
      </w:r>
    </w:p>
    <w:p>
      <w:pPr>
        <w:spacing w:after="80" w:line="240" w:lineRule="auto"/>
      </w:pPr>
      <w:r>
        <w:t>________________________________________________________________________</w:t>
      </w:r>
    </w:p>
    <w:p>
      <w:pPr>
        <w:pStyle w:val="Heading2"/>
      </w:pPr>
      <w:r>
        <w:t>3 What hazard followed seafloor displacement</w:t>
      </w:r>
    </w:p>
    <w:p>
      <w:r>
        <w:t>Support: Use the model evidence anchor A or read one relevant card together.</w:t>
      </w:r>
    </w:p>
    <w:p>
      <w:pPr>
        <w:spacing w:after="40"/>
      </w:pPr>
      <w:r>
        <w:t>My response</w:t>
      </w:r>
    </w:p>
    <w:p>
      <w:pPr>
        <w:spacing w:after="80" w:line="240" w:lineRule="auto"/>
      </w:pPr>
      <w:r>
        <w:t>________________________________________________________________________</w:t>
      </w:r>
    </w:p>
    <w:p>
      <w:pPr>
        <w:pStyle w:val="Heading2"/>
      </w:pPr>
      <w:r>
        <w:t>4 Does magnitude directly count people affected</w:t>
      </w:r>
    </w:p>
    <w:p>
      <w:r>
        <w:t>Support: Give a reason when ready.</w:t>
      </w:r>
    </w:p>
    <w:p>
      <w:pPr>
        <w:spacing w:after="40"/>
      </w:pPr>
      <w:r>
        <w:t>My response</w:t>
      </w:r>
    </w:p>
    <w:p>
      <w:pPr>
        <w:spacing w:after="80" w:line="240" w:lineRule="auto"/>
      </w:pPr>
      <w:r>
        <w:t>________________________________________________________________________</w:t>
      </w:r>
    </w:p>
    <w:p>
      <w:r>
        <w:t>Stretch: use a precise example or explain which detail supports your answer.</w:t>
      </w:r>
    </w:p>
    <w:p>
      <w:r>
        <w:br w:type="page"/>
      </w:r>
    </w:p>
    <w:p>
      <w:pPr>
        <w:pStyle w:val="Title"/>
      </w:pPr>
      <w:r>
        <w:t>Evidence cards</w:t>
      </w:r>
    </w:p>
    <w:p>
      <w:r>
        <w:t>Read, point or listen. Keep the source label with any detail you use.</w:t>
      </w:r>
    </w:p>
    <w:p>
      <w:pPr>
        <w:pStyle w:val="Heading2"/>
      </w:pPr>
      <w:r>
        <w:t>A Japan 11 March 2011</w:t>
      </w:r>
    </w:p>
    <w:p>
      <w:r>
        <w:t>A magnitude 9.1 earthquake occurred off north-east Honshu, Japan. Sudden movement on the subduction boundary displaced the seafloor and produced a tsunami.</w:t>
      </w:r>
    </w:p>
    <w:p>
      <w:r>
        <w:rPr>
          <w:sz w:val="17"/>
        </w:rPr>
        <w:t>Source: USGS event record, official20110311054624120_30</w:t>
      </w:r>
    </w:p>
    <w:p>
      <w:r>
        <w:rPr>
          <w:sz w:val="17"/>
        </w:rPr>
        <w:t>Limit: Magnitude measures the earthquake; it is not a direct count of people affected.</w:t>
      </w:r>
    </w:p>
    <w:p>
      <w:pPr>
        <w:pStyle w:val="Heading2"/>
      </w:pPr>
      <w:r>
        <w:t>B Effects and responses</w:t>
      </w:r>
    </w:p>
    <w:p>
      <w:r>
        <w:t>Shaking and coastal flooding damaged places and disrupted people’s lives. Earthquake-resistant design addresses shaking; warnings, evacuation routes and higher ground address tsunami exposure.</w:t>
      </w:r>
    </w:p>
    <w:p>
      <w:r>
        <w:rPr>
          <w:sz w:val="17"/>
        </w:rPr>
        <w:t>Source: Authored explanation of the case and risk-management principles</w:t>
      </w:r>
    </w:p>
    <w:p>
      <w:r>
        <w:rPr>
          <w:sz w:val="17"/>
        </w:rPr>
        <w:t>Limit: A sea wall or warning cannot eliminate all risk. Do not judge people without considering access and warning time.</w:t>
      </w:r>
    </w:p>
    <w:p>
      <w:pPr>
        <w:pStyle w:val="Heading2"/>
      </w:pPr>
      <w:r>
        <w:t>C Heat and unequal risk</w:t>
      </w:r>
    </w:p>
    <w:p>
      <w:r>
        <w:t>On 19 July 2022 the Met Office recorded 40.3°C at Coningsby, 40.2°C at St James’s Park and 39.6°C at Topcliffe. Outdoor work increases exposure; difficulty accessing cool spaces can increase vulnerability. Shade and accessible cool spaces can reduce harm.</w:t>
      </w:r>
    </w:p>
    <w:p>
      <w:r>
        <w:rPr>
          <w:sz w:val="17"/>
        </w:rPr>
        <w:t>Source: Met Office July 2022 report, station table; risk explanation authored for teaching</w:t>
      </w:r>
    </w:p>
    <w:p>
      <w:r>
        <w:rPr>
          <w:sz w:val="17"/>
        </w:rPr>
        <w:t>Limit: This explains risk factors, not a medical assessment of an individual.</w:t>
      </w:r>
    </w:p>
    <w:p>
      <w:pPr>
        <w:pStyle w:val="Heading2"/>
      </w:pPr>
      <w:r>
        <w:t>D Reading a hazard feed</w:t>
      </w:r>
    </w:p>
    <w:p>
      <w:r>
        <w:t>A USGS event row can include UTC time, place, magnitude and depth in kilometres. A short feed is a dated snapshot. It cannot predict the next earthquake.</w:t>
      </w:r>
    </w:p>
    <w:p>
      <w:r>
        <w:rPr>
          <w:sz w:val="17"/>
        </w:rPr>
        <w:t>Source: USGS earthquake feed documentation</w:t>
      </w:r>
    </w:p>
    <w:p>
      <w:r>
        <w:rPr>
          <w:sz w:val="17"/>
        </w:rPr>
        <w:t>Limit: Small samples, reporting thresholds and later revisions affect patterns.</w:t>
      </w:r>
    </w:p>
    <w:p>
      <w:r>
        <w:br w:type="page"/>
      </w:r>
    </w:p>
    <w:p>
      <w:pPr>
        <w:pStyle w:val="Title"/>
      </w:pPr>
      <w:r>
        <w:t>Visual resource</w:t>
      </w:r>
    </w:p>
    <w:p>
      <w:r>
        <w:t>Use this visual with the evidence cards and enquiry questions.</w:t>
      </w:r>
    </w:p>
    <w:p>
      <w:r>
        <w:drawing>
          <wp:inline xmlns:a="http://schemas.openxmlformats.org/drawingml/2006/main" xmlns:pic="http://schemas.openxmlformats.org/drawingml/2006/picture">
            <wp:extent cx="6126480" cy="3063240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Teaching_Visual_1.png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6126480" cy="306324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after="40"/>
      </w:pPr>
      <w:r>
        <w:t>A detail I noticed and what it helps me explain</w:t>
      </w:r>
    </w:p>
    <w:p>
      <w:pPr>
        <w:spacing w:after="80" w:line="240" w:lineRule="auto"/>
      </w:pPr>
      <w:r>
        <w:t>________________________________________________________________________</w:t>
      </w:r>
    </w:p>
    <w:p>
      <w:pPr>
        <w:spacing w:after="80" w:line="240" w:lineRule="auto"/>
      </w:pPr>
      <w:r>
        <w:t>________________________________________________________________________</w:t>
      </w:r>
    </w:p>
    <w:p>
      <w:pPr>
        <w:spacing w:after="80" w:line="240" w:lineRule="auto"/>
      </w:pPr>
      <w:r>
        <w:t>________________________________________________________________________</w:t>
      </w:r>
    </w:p>
    <w:p>
      <w:pPr>
        <w:spacing w:after="80" w:line="240" w:lineRule="auto"/>
      </w:pPr>
      <w:r>
        <w:t>________________________________________________________________________</w:t>
      </w:r>
    </w:p>
    <w:p>
      <w:r>
        <w:br w:type="page"/>
      </w:r>
    </w:p>
    <w:p>
      <w:pPr>
        <w:pStyle w:val="Title"/>
      </w:pPr>
      <w:r>
        <w:t>Data for the enquiry</w:t>
      </w:r>
    </w:p>
    <w:p>
      <w:r>
        <w:t>Japan earthquake on 11 March 2011</w:t>
      </w:r>
    </w:p>
    <w:tbl>
      <w:tblPr>
        <w:tblStyle w:val="TableGrid"/>
        <w:tblW w:type="auto" w:w="0"/>
        <w:tblLayout w:type="fixed"/>
        <w:tblLook w:firstColumn="1" w:firstRow="1" w:lastColumn="0" w:lastRow="0" w:noHBand="0" w:noVBand="1" w:val="04A0"/>
      </w:tblPr>
      <w:tblGrid>
        <w:gridCol w:w="5090"/>
        <w:gridCol w:w="5090"/>
      </w:tblGrid>
      <w:tr>
        <w:tc>
          <w:tcPr>
            <w:tcW w:type="dxa" w:w="5090"/>
            <w:shd w:fill="E3EDF2"/>
          </w:tcPr>
          <w:p>
            <w:pPr>
              <w:spacing w:after="80"/>
            </w:pPr>
            <w:r>
              <w:rPr>
                <w:sz w:val="18"/>
              </w:rPr>
              <w:t>Event</w:t>
            </w:r>
          </w:p>
        </w:tc>
        <w:tc>
          <w:tcPr>
            <w:tcW w:type="dxa" w:w="5090"/>
            <w:shd w:fill="E3EDF2"/>
          </w:tcPr>
          <w:p>
            <w:pPr>
              <w:spacing w:after="80"/>
            </w:pPr>
            <w:r>
              <w:rPr>
                <w:sz w:val="18"/>
              </w:rPr>
              <w:t>Magnitude</w:t>
            </w:r>
          </w:p>
        </w:tc>
      </w:tr>
      <w:tr>
        <w:tc>
          <w:tcPr>
            <w:tcW w:type="dxa" w:w="5090"/>
          </w:tcPr>
          <w:p>
            <w:pPr>
              <w:spacing w:after="80"/>
            </w:pPr>
            <w:r>
              <w:rPr>
                <w:sz w:val="18"/>
              </w:rPr>
              <w:t>Tohoku Japan 2011</w:t>
            </w:r>
          </w:p>
        </w:tc>
        <w:tc>
          <w:tcPr>
            <w:tcW w:type="dxa" w:w="5090"/>
          </w:tcPr>
          <w:p>
            <w:pPr>
              <w:spacing w:after="80"/>
            </w:pPr>
            <w:r>
              <w:rPr>
                <w:sz w:val="18"/>
              </w:rPr>
              <w:t>9.1</w:t>
            </w:r>
          </w:p>
        </w:tc>
      </w:tr>
    </w:tbl>
    <w:p/>
    <w:p>
      <w:r>
        <w:t>Units: Magnitude</w:t>
      </w:r>
    </w:p>
    <w:p>
      <w:r>
        <w:rPr>
          <w:sz w:val="17"/>
        </w:rPr>
        <w:t>Source: USGS historical event record</w:t>
      </w:r>
    </w:p>
    <w:p>
      <w:r>
        <w:rPr>
          <w:sz w:val="17"/>
        </w:rPr>
        <w:t>Limit: Magnitude measures earthquake size. It does not count people affected or describe tsunami height.</w:t>
      </w:r>
    </w:p>
    <w:p>
      <w:pPr>
        <w:spacing w:after="40"/>
      </w:pPr>
      <w:r>
        <w:t>My labelled graph or data notes</w:t>
      </w:r>
    </w:p>
    <w:p>
      <w:pPr>
        <w:spacing w:after="80" w:line="240" w:lineRule="auto"/>
      </w:pPr>
      <w:r>
        <w:t>________________________________________________________________________</w:t>
      </w:r>
    </w:p>
    <w:p>
      <w:pPr>
        <w:spacing w:after="80" w:line="240" w:lineRule="auto"/>
      </w:pPr>
      <w:r>
        <w:t>________________________________________________________________________</w:t>
      </w:r>
    </w:p>
    <w:p>
      <w:pPr>
        <w:spacing w:after="80" w:line="240" w:lineRule="auto"/>
      </w:pPr>
      <w:r>
        <w:t>________________________________________________________________________</w:t>
      </w:r>
    </w:p>
    <w:p>
      <w:pPr>
        <w:spacing w:after="80" w:line="240" w:lineRule="auto"/>
      </w:pPr>
      <w:r>
        <w:t>________________________________________________________________________</w:t>
      </w:r>
    </w:p>
    <w:p>
      <w:pPr>
        <w:spacing w:after="80" w:line="240" w:lineRule="auto"/>
      </w:pPr>
      <w:r>
        <w:t>________________________________________________________________________</w:t>
      </w:r>
    </w:p>
    <w:p>
      <w:pPr>
        <w:spacing w:after="80" w:line="240" w:lineRule="auto"/>
      </w:pPr>
      <w:r>
        <w:t>________________________________________________________________________</w:t>
      </w:r>
    </w:p>
    <w:p>
      <w:pPr>
        <w:spacing w:after="80" w:line="240" w:lineRule="auto"/>
      </w:pPr>
      <w:r>
        <w:t>________________________________________________________________________</w:t>
      </w:r>
    </w:p>
    <w:p>
      <w:pPr>
        <w:spacing w:after="80" w:line="240" w:lineRule="auto"/>
      </w:pPr>
      <w:r>
        <w:t>________________________________________________________________________</w:t>
      </w:r>
    </w:p>
    <w:p>
      <w:r>
        <w:br w:type="page"/>
      </w:r>
    </w:p>
    <w:p>
      <w:pPr>
        <w:pStyle w:val="Title"/>
      </w:pPr>
      <w:r>
        <w:t>Shared investigation</w:t>
      </w:r>
    </w:p>
    <w:p>
      <w:r>
        <w:t>1. Locate the 2011 Japan event.</w:t>
      </w:r>
    </w:p>
    <w:p>
      <w:r>
        <w:t>2. Build a cause, effect and response diagram using the case cards.</w:t>
      </w:r>
    </w:p>
    <w:p>
      <w:r>
        <w:t>Work with a partner or adult, or use your own table. One person suggests; the other checks the evidence. Swap after one turn. Passing is allowed.</w:t>
      </w:r>
    </w:p>
    <w:p>
      <w:pPr>
        <w:pStyle w:val="Heading2"/>
      </w:pPr>
      <w:r>
        <w:t>Move or match the cards</w:t>
      </w:r>
    </w:p>
    <w:tbl>
      <w:tblPr>
        <w:tblStyle w:val="TableGrid"/>
        <w:tblW w:type="auto" w:w="0"/>
        <w:tblLayout w:type="fixed"/>
        <w:tblLook w:firstColumn="1" w:firstRow="1" w:lastColumn="0" w:lastRow="0" w:noHBand="0" w:noVBand="1" w:val="04A0"/>
      </w:tblPr>
      <w:tblGrid>
        <w:gridCol w:w="10181"/>
      </w:tblGrid>
      <w:tr>
        <w:tc>
          <w:tcPr>
            <w:tcW w:type="dxa" w:w="10181"/>
            <w:shd w:fill="E3EDF2"/>
          </w:tcPr>
          <w:p>
            <w:pPr>
              <w:spacing w:after="80"/>
            </w:pPr>
            <w:r>
              <w:rPr>
                <w:sz w:val="18"/>
              </w:rPr>
              <w:t>Cards to use</w:t>
            </w:r>
          </w:p>
        </w:tc>
      </w:tr>
      <w:tr>
        <w:tc>
          <w:tcPr>
            <w:tcW w:type="dxa" w:w="10181"/>
          </w:tcPr>
          <w:p>
            <w:pPr>
              <w:spacing w:after="80"/>
            </w:pPr>
            <w:r>
              <w:rPr>
                <w:sz w:val="18"/>
              </w:rPr>
              <w:t>Routes to higher ground</w:t>
            </w:r>
          </w:p>
        </w:tc>
      </w:tr>
      <w:tr>
        <w:tc>
          <w:tcPr>
            <w:tcW w:type="dxa" w:w="10181"/>
          </w:tcPr>
          <w:p>
            <w:pPr>
              <w:spacing w:after="80"/>
            </w:pPr>
            <w:r>
              <w:rPr>
                <w:sz w:val="18"/>
              </w:rPr>
              <w:t>Coastal flooding</w:t>
            </w:r>
          </w:p>
        </w:tc>
      </w:tr>
      <w:tr>
        <w:tc>
          <w:tcPr>
            <w:tcW w:type="dxa" w:w="10181"/>
          </w:tcPr>
          <w:p>
            <w:pPr>
              <w:spacing w:after="80"/>
            </w:pPr>
            <w:r>
              <w:rPr>
                <w:sz w:val="18"/>
              </w:rPr>
              <w:t>Sudden plate-boundary movement</w:t>
            </w:r>
          </w:p>
        </w:tc>
      </w:tr>
    </w:tbl>
    <w:p/>
    <w:p>
      <w:r>
        <w:t>Possible labels: Cause / Effect / Response</w:t>
      </w:r>
    </w:p>
    <w:p>
      <w:pPr>
        <w:spacing w:after="40"/>
      </w:pPr>
      <w:r>
        <w:t>Our explanation</w:t>
      </w:r>
    </w:p>
    <w:p>
      <w:pPr>
        <w:spacing w:after="80" w:line="240" w:lineRule="auto"/>
      </w:pPr>
      <w:r>
        <w:t>________________________________________________________________________</w:t>
      </w:r>
    </w:p>
    <w:p>
      <w:pPr>
        <w:spacing w:after="80" w:line="240" w:lineRule="auto"/>
      </w:pPr>
      <w:r>
        <w:t>________________________________________________________________________</w:t>
      </w:r>
    </w:p>
    <w:p>
      <w:pPr>
        <w:spacing w:after="80" w:line="240" w:lineRule="auto"/>
      </w:pPr>
      <w:r>
        <w:t>________________________________________________________________________</w:t>
      </w:r>
    </w:p>
    <w:p>
      <w:r>
        <w:t>Support: Read one evidence card together. Highlight a useful detail. Rehearse with: The cause was ___. An effect was ___. A response could reduce ___ by ___.</w:t>
      </w:r>
    </w:p>
    <w:p>
      <w:r>
        <w:t>Further challenge: Compare a response to shaking with a response to tsunami exposure.</w:t>
      </w:r>
    </w:p>
    <w:p>
      <w:r>
        <w:br w:type="page"/>
      </w:r>
    </w:p>
    <w:p>
      <w:pPr>
        <w:pStyle w:val="Title"/>
      </w:pPr>
      <w:r>
        <w:t>Supported independent task</w:t>
      </w:r>
    </w:p>
    <w:p>
      <w:r>
        <w:t>Complete this route only. Describe how a natural hazard affects people and places.</w:t>
      </w:r>
    </w:p>
    <w:p>
      <w:r>
        <w:t>1. Create a case-study diagram for Japan.</w:t>
      </w:r>
    </w:p>
    <w:p>
      <w:r>
        <w:t>2. Interpret its map location and one data value.</w:t>
      </w:r>
    </w:p>
    <w:p>
      <w:r>
        <w:t>3. Judge a response that addresses a stated effect or risk.</w:t>
      </w:r>
    </w:p>
    <w:p>
      <w:r>
        <w:t>Support: Read one evidence card together. Highlight a useful detail. Rehearse with: The cause was ___. An effect was ___. A response could reduce ___ by ___. Complete the organiser one space at a time. The cause was ___. An effect was ___. A response could reduce ___ by ___.</w:t>
      </w:r>
    </w:p>
    <w:p>
      <w:pPr>
        <w:spacing w:after="40"/>
      </w:pPr>
      <w:r>
        <w:t>Cause and supporting detail</w:t>
      </w:r>
    </w:p>
    <w:p>
      <w:pPr>
        <w:spacing w:after="80" w:line="240" w:lineRule="auto"/>
      </w:pPr>
      <w:r>
        <w:t>________________________________________________________________________</w:t>
      </w:r>
    </w:p>
    <w:p>
      <w:pPr>
        <w:spacing w:after="80" w:line="240" w:lineRule="auto"/>
      </w:pPr>
      <w:r>
        <w:t>________________________________________________________________________</w:t>
      </w:r>
    </w:p>
    <w:p>
      <w:pPr>
        <w:spacing w:after="40"/>
      </w:pPr>
      <w:r>
        <w:t>Event or change</w:t>
      </w:r>
    </w:p>
    <w:p>
      <w:pPr>
        <w:spacing w:after="80" w:line="240" w:lineRule="auto"/>
      </w:pPr>
      <w:r>
        <w:t>________________________________________________________________________</w:t>
      </w:r>
    </w:p>
    <w:p>
      <w:pPr>
        <w:spacing w:after="80" w:line="240" w:lineRule="auto"/>
      </w:pPr>
      <w:r>
        <w:t>________________________________________________________________________</w:t>
      </w:r>
    </w:p>
    <w:p>
      <w:pPr>
        <w:spacing w:after="40"/>
      </w:pPr>
      <w:r>
        <w:t>Consequence and supporting detail</w:t>
      </w:r>
    </w:p>
    <w:p>
      <w:pPr>
        <w:spacing w:after="80" w:line="240" w:lineRule="auto"/>
      </w:pPr>
      <w:r>
        <w:t>________________________________________________________________________</w:t>
      </w:r>
    </w:p>
    <w:p>
      <w:pPr>
        <w:spacing w:after="80" w:line="240" w:lineRule="auto"/>
      </w:pPr>
      <w:r>
        <w:t>________________________________________________________________________</w:t>
      </w:r>
    </w:p>
    <w:p>
      <w:pPr>
        <w:spacing w:after="40"/>
      </w:pPr>
      <w:r>
        <w:t>How the links connect</w:t>
      </w:r>
    </w:p>
    <w:p>
      <w:pPr>
        <w:spacing w:after="80" w:line="240" w:lineRule="auto"/>
      </w:pPr>
      <w:r>
        <w:t>________________________________________________________________________</w:t>
      </w:r>
    </w:p>
    <w:p>
      <w:pPr>
        <w:spacing w:after="80" w:line="240" w:lineRule="auto"/>
      </w:pPr>
      <w:r>
        <w:t>________________________________________________________________________</w:t>
      </w:r>
    </w:p>
    <w:p>
      <w:r>
        <w:t>An adult may read or scribe your exact response. They should not choose the answer.</w:t>
      </w:r>
    </w:p>
    <w:p>
      <w:r>
        <w:br w:type="page"/>
      </w:r>
    </w:p>
    <w:p>
      <w:pPr>
        <w:pStyle w:val="Title"/>
      </w:pPr>
      <w:r>
        <w:t>Standard independent task</w:t>
      </w:r>
    </w:p>
    <w:p>
      <w:r>
        <w:t>Complete this route only. Describe how a natural hazard affects people and places.</w:t>
      </w:r>
    </w:p>
    <w:p>
      <w:r>
        <w:t>1. Create a case-study diagram for Japan.</w:t>
      </w:r>
    </w:p>
    <w:p>
      <w:r>
        <w:t>2. Interpret its map location and one data value.</w:t>
      </w:r>
    </w:p>
    <w:p>
      <w:r>
        <w:t>3. Judge a response that addresses a stated effect or risk.</w:t>
      </w:r>
    </w:p>
    <w:p>
      <w:r>
        <w:t>Support: The cause was ___. An effect was ___. A response could reduce ___ by ___.</w:t>
      </w:r>
    </w:p>
    <w:p>
      <w:pPr>
        <w:spacing w:after="40"/>
      </w:pPr>
      <w:r>
        <w:t>Cause and supporting detail</w:t>
      </w:r>
    </w:p>
    <w:p>
      <w:pPr>
        <w:spacing w:after="80" w:line="240" w:lineRule="auto"/>
      </w:pPr>
      <w:r>
        <w:t>________________________________________________________________________</w:t>
      </w:r>
    </w:p>
    <w:p>
      <w:pPr>
        <w:spacing w:after="80" w:line="240" w:lineRule="auto"/>
      </w:pPr>
      <w:r>
        <w:t>________________________________________________________________________</w:t>
      </w:r>
    </w:p>
    <w:p>
      <w:pPr>
        <w:spacing w:after="40"/>
      </w:pPr>
      <w:r>
        <w:t>Event or change</w:t>
      </w:r>
    </w:p>
    <w:p>
      <w:pPr>
        <w:spacing w:after="80" w:line="240" w:lineRule="auto"/>
      </w:pPr>
      <w:r>
        <w:t>________________________________________________________________________</w:t>
      </w:r>
    </w:p>
    <w:p>
      <w:pPr>
        <w:spacing w:after="80" w:line="240" w:lineRule="auto"/>
      </w:pPr>
      <w:r>
        <w:t>________________________________________________________________________</w:t>
      </w:r>
    </w:p>
    <w:p>
      <w:pPr>
        <w:spacing w:after="40"/>
      </w:pPr>
      <w:r>
        <w:t>Consequence and supporting detail</w:t>
      </w:r>
    </w:p>
    <w:p>
      <w:pPr>
        <w:spacing w:after="80" w:line="240" w:lineRule="auto"/>
      </w:pPr>
      <w:r>
        <w:t>________________________________________________________________________</w:t>
      </w:r>
    </w:p>
    <w:p>
      <w:pPr>
        <w:spacing w:after="80" w:line="240" w:lineRule="auto"/>
      </w:pPr>
      <w:r>
        <w:t>________________________________________________________________________</w:t>
      </w:r>
    </w:p>
    <w:p>
      <w:pPr>
        <w:spacing w:after="40"/>
      </w:pPr>
      <w:r>
        <w:t>How the links connect</w:t>
      </w:r>
    </w:p>
    <w:p>
      <w:pPr>
        <w:spacing w:after="80" w:line="240" w:lineRule="auto"/>
      </w:pPr>
      <w:r>
        <w:t>________________________________________________________________________</w:t>
      </w:r>
    </w:p>
    <w:p>
      <w:pPr>
        <w:spacing w:after="80" w:line="240" w:lineRule="auto"/>
      </w:pPr>
      <w:r>
        <w:t>________________________________________________________________________</w:t>
      </w:r>
    </w:p>
    <w:p>
      <w:r>
        <w:t>Check the required evidence and revise one detail.</w:t>
      </w:r>
    </w:p>
    <w:p>
      <w:r>
        <w:br w:type="page"/>
      </w:r>
    </w:p>
    <w:p>
      <w:pPr>
        <w:pStyle w:val="Title"/>
      </w:pPr>
      <w:r>
        <w:t>Stretch independent task</w:t>
      </w:r>
    </w:p>
    <w:p>
      <w:r>
        <w:t>Complete this route only. Describe how a natural hazard affects people and places.</w:t>
      </w:r>
    </w:p>
    <w:p>
      <w:r>
        <w:t>1. Create a case-study diagram for Japan.</w:t>
      </w:r>
    </w:p>
    <w:p>
      <w:r>
        <w:t>2. Interpret its map location and one data value.</w:t>
      </w:r>
    </w:p>
    <w:p>
      <w:r>
        <w:t>3. Judge a response that addresses a stated effect or risk.</w:t>
      </w:r>
    </w:p>
    <w:p>
      <w:r>
        <w:t>4. Compare a response to shaking with a response to tsunami exposure.</w:t>
      </w:r>
    </w:p>
    <w:p>
      <w:r>
        <w:t>Support: Choose the evidence independently. Use the frame only if it helps.</w:t>
      </w:r>
    </w:p>
    <w:p>
      <w:pPr>
        <w:spacing w:after="40"/>
      </w:pPr>
      <w:r>
        <w:t>Cause and supporting detail</w:t>
      </w:r>
    </w:p>
    <w:p>
      <w:pPr>
        <w:spacing w:after="80" w:line="240" w:lineRule="auto"/>
      </w:pPr>
      <w:r>
        <w:t>________________________________________________________________________</w:t>
      </w:r>
    </w:p>
    <w:p>
      <w:pPr>
        <w:spacing w:after="80" w:line="240" w:lineRule="auto"/>
      </w:pPr>
      <w:r>
        <w:t>________________________________________________________________________</w:t>
      </w:r>
    </w:p>
    <w:p>
      <w:pPr>
        <w:spacing w:after="40"/>
      </w:pPr>
      <w:r>
        <w:t>Event or change</w:t>
      </w:r>
    </w:p>
    <w:p>
      <w:pPr>
        <w:spacing w:after="80" w:line="240" w:lineRule="auto"/>
      </w:pPr>
      <w:r>
        <w:t>________________________________________________________________________</w:t>
      </w:r>
    </w:p>
    <w:p>
      <w:pPr>
        <w:spacing w:after="80" w:line="240" w:lineRule="auto"/>
      </w:pPr>
      <w:r>
        <w:t>________________________________________________________________________</w:t>
      </w:r>
    </w:p>
    <w:p>
      <w:pPr>
        <w:spacing w:after="40"/>
      </w:pPr>
      <w:r>
        <w:t>Consequence and supporting detail</w:t>
      </w:r>
    </w:p>
    <w:p>
      <w:pPr>
        <w:spacing w:after="80" w:line="240" w:lineRule="auto"/>
      </w:pPr>
      <w:r>
        <w:t>________________________________________________________________________</w:t>
      </w:r>
    </w:p>
    <w:p>
      <w:pPr>
        <w:spacing w:after="80" w:line="240" w:lineRule="auto"/>
      </w:pPr>
      <w:r>
        <w:t>________________________________________________________________________</w:t>
      </w:r>
    </w:p>
    <w:p>
      <w:pPr>
        <w:spacing w:after="40"/>
      </w:pPr>
      <w:r>
        <w:t>How the links connect</w:t>
      </w:r>
    </w:p>
    <w:p>
      <w:pPr>
        <w:spacing w:after="80" w:line="240" w:lineRule="auto"/>
      </w:pPr>
      <w:r>
        <w:t>________________________________________________________________________</w:t>
      </w:r>
    </w:p>
    <w:p>
      <w:pPr>
        <w:spacing w:after="80" w:line="240" w:lineRule="auto"/>
      </w:pPr>
      <w:r>
        <w:t>________________________________________________________________________</w:t>
      </w:r>
    </w:p>
    <w:p>
      <w:r>
        <w:t>Compare a response to shaking with a response to tsunami exposure.</w:t>
      </w:r>
    </w:p>
    <w:p>
      <w:r>
        <w:br w:type="page"/>
      </w:r>
    </w:p>
    <w:p>
      <w:pPr>
        <w:pStyle w:val="Title"/>
      </w:pPr>
      <w:r>
        <w:t>Exit ticket</w:t>
      </w:r>
    </w:p>
    <w:p>
      <w:r>
        <w:t>Choose a response mode. You may give your answers privately to an adult.</w:t>
      </w:r>
    </w:p>
    <w:p>
      <w:pPr>
        <w:pStyle w:val="Heading2"/>
      </w:pPr>
      <w:r>
        <w:t>What hazard followed seafloor displacement</w:t>
      </w:r>
    </w:p>
    <w:p>
      <w:pPr>
        <w:spacing w:after="40"/>
      </w:pPr>
      <w:r>
        <w:t>My response</w:t>
      </w:r>
    </w:p>
    <w:p>
      <w:pPr>
        <w:spacing w:after="80" w:line="240" w:lineRule="auto"/>
      </w:pPr>
      <w:r>
        <w:t>________________________________________________________________________</w:t>
      </w:r>
    </w:p>
    <w:p>
      <w:pPr>
        <w:spacing w:after="80" w:line="240" w:lineRule="auto"/>
      </w:pPr>
      <w:r>
        <w:t>________________________________________________________________________</w:t>
      </w:r>
    </w:p>
    <w:p>
      <w:pPr>
        <w:spacing w:after="80" w:line="240" w:lineRule="auto"/>
      </w:pPr>
      <w:r>
        <w:t>________________________________________________________________________</w:t>
      </w:r>
    </w:p>
    <w:p>
      <w:pPr>
        <w:pStyle w:val="Heading2"/>
      </w:pPr>
      <w:r>
        <w:t>Does magnitude directly count people affected</w:t>
      </w:r>
    </w:p>
    <w:p>
      <w:pPr>
        <w:spacing w:after="40"/>
      </w:pPr>
      <w:r>
        <w:t>My response</w:t>
      </w:r>
    </w:p>
    <w:p>
      <w:pPr>
        <w:spacing w:after="80" w:line="240" w:lineRule="auto"/>
      </w:pPr>
      <w:r>
        <w:t>________________________________________________________________________</w:t>
      </w:r>
    </w:p>
    <w:p>
      <w:pPr>
        <w:spacing w:after="80" w:line="240" w:lineRule="auto"/>
      </w:pPr>
      <w:r>
        <w:t>________________________________________________________________________</w:t>
      </w:r>
    </w:p>
    <w:p>
      <w:pPr>
        <w:spacing w:after="80" w:line="240" w:lineRule="auto"/>
      </w:pPr>
      <w:r>
        <w:t>________________________________________________________________________</w:t>
      </w:r>
    </w:p>
    <w:p>
      <w:r>
        <w:t>Support: The cause was ___. An effect was ___. A response could reduce ___ by ___.</w:t>
      </w:r>
    </w:p>
    <w:p>
      <w:r>
        <w:t>Further challenge: Compare a response to shaking with a response to tsunami exposure.</w:t>
      </w:r>
    </w:p>
    <w:p>
      <w:pPr>
        <w:spacing w:after="40"/>
      </w:pPr>
      <w:r>
        <w:t>One thing I changed or want to check</w:t>
      </w:r>
    </w:p>
    <w:p>
      <w:pPr>
        <w:spacing w:after="80" w:line="240" w:lineRule="auto"/>
      </w:pPr>
      <w:r>
        <w:t>________________________________________________________________________</w:t>
      </w:r>
    </w:p>
    <w:p>
      <w:pPr>
        <w:spacing w:after="80" w:line="240" w:lineRule="auto"/>
      </w:pPr>
      <w:r>
        <w:t>________________________________________________________________________</w:t>
      </w:r>
    </w:p>
    <w:sectPr w:rsidR="00FC693F" w:rsidRPr="0006063C" w:rsidSect="00034616">
      <w:headerReference w:type="default" r:id="rId9"/>
      <w:footerReference w:type="default" r:id="rId10"/>
      <w:pgSz w:w="11909" w:h="16834"/>
      <w:pgMar w:top="792" w:right="864" w:bottom="792" w:left="864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</w:pPr>
    <w:r>
      <w:t>GROW_S2_W02   Revised September 2026</w:t>
    </w: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Caption"/>
    </w:pPr>
    <w:r>
      <w:t>Made by Matt    GROW    Humanities    Spring 2    W2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120" w:line="252" w:lineRule="auto"/>
    </w:pPr>
    <w:rPr>
      <w:rFonts w:ascii="Arial" w:hAnsi="Arial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140" w:after="120"/>
      <w:outlineLvl w:val="0"/>
    </w:pPr>
    <w:rPr>
      <w:rFonts w:asciiTheme="majorHAnsi" w:eastAsiaTheme="majorEastAsia" w:hAnsiTheme="majorHAnsi" w:cstheme="majorBidi" w:ascii="Arial" w:hAnsi="Arial"/>
      <w:b/>
      <w:bCs/>
      <w:color w:val="000000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140" w:after="120"/>
      <w:outlineLvl w:val="1"/>
    </w:pPr>
    <w:rPr>
      <w:rFonts w:asciiTheme="majorHAnsi" w:eastAsiaTheme="majorEastAsia" w:hAnsiTheme="majorHAnsi" w:cstheme="majorBidi" w:ascii="Arial" w:hAnsi="Arial"/>
      <w:b/>
      <w:bCs/>
      <w:color w:val="000000"/>
      <w:sz w:val="24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000000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000000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000000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000000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000000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000000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000000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000000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000000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000000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spacing w:after="120" w:line="240" w:lineRule="auto" w:before="140"/>
      <w:contextualSpacing/>
    </w:pPr>
    <w:rPr>
      <w:rFonts w:asciiTheme="majorHAnsi" w:eastAsiaTheme="majorEastAsia" w:hAnsiTheme="majorHAnsi" w:cstheme="majorBidi" w:ascii="Arial" w:hAnsi="Arial"/>
      <w:color w:val="000000"/>
      <w:spacing w:val="5"/>
      <w:kern w:val="28"/>
      <w:sz w:val="40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000000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000000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000000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000000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000000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000000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000000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000000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000000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000000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spacing w:before="200" w:after="280"/>
      <w:ind w:left="936" w:right="936"/>
    </w:pPr>
    <w:rPr>
      <w:b/>
      <w:bCs/>
      <w:i/>
      <w:iCs/>
      <w:color w:val="000000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000000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000000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000000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000000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000000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000000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000000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000000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000000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000000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000000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000000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000000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000000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000000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000000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000000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000000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000000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000000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000000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000000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000000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000000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000000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000000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000000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000000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000000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000000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000000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000000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000000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000000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000000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000000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000000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000000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000000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000000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000000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000000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000000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000000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000000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000000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000000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000000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000000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000000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000000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000000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000000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000000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000000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000000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000000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000000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000000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000000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000000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000000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000000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000000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000000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000000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000000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000000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000000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000000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000000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000000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000000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000000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000000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000000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000000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000000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000000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000000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000000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000000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000000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000000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000000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000000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000000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000000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000000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000000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000000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000000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000000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000000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000000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000000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000000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/>
      </w:rPr>
    </w:tblStylePr>
    <w:tblStylePr w:type="nwCell">
      <w:rPr>
        <w:color w:val="000000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000000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000000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/>
      </w:rPr>
    </w:tblStylePr>
    <w:tblStylePr w:type="nwCell">
      <w:rPr>
        <w:color w:val="000000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000000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000000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/>
      </w:rPr>
    </w:tblStylePr>
    <w:tblStylePr w:type="nwCell">
      <w:rPr>
        <w:color w:val="000000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000000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000000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000000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000000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/>
      </w:rPr>
    </w:tblStylePr>
    <w:tblStylePr w:type="nwCell">
      <w:rPr>
        <w:color w:val="000000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000000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000000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/>
      </w:rPr>
    </w:tblStylePr>
    <w:tblStylePr w:type="nwCell">
      <w:rPr>
        <w:color w:val="000000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000000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000000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/>
      </w:rPr>
    </w:tblStylePr>
    <w:tblStylePr w:type="nwCell">
      <w:rPr>
        <w:color w:val="000000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000000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000000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000000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000000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000000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000000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000000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000000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000000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000000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000000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000000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000000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000000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/>
      </w:rPr>
      <w:tblPr/>
      <w:tcPr>
        <w:shd w:val="clear" w:color="auto" w:fill="999999" w:themeFill="text1" w:themeFillTint="66"/>
      </w:tcPr>
    </w:tblStylePr>
    <w:tblStylePr w:type="firstCol">
      <w:rPr>
        <w:color w:val="000000"/>
      </w:rPr>
      <w:tblPr/>
      <w:tcPr>
        <w:shd w:val="clear" w:color="auto" w:fill="000000" w:themeFill="text1" w:themeFillShade="BF"/>
      </w:tcPr>
    </w:tblStylePr>
    <w:tblStylePr w:type="lastCol">
      <w:rPr>
        <w:color w:val="000000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/>
      </w:rPr>
      <w:tblPr/>
      <w:tcPr>
        <w:shd w:val="clear" w:color="auto" w:fill="B8CCE4" w:themeFill="accent1" w:themeFillTint="66"/>
      </w:tcPr>
    </w:tblStylePr>
    <w:tblStylePr w:type="firstCol">
      <w:rPr>
        <w:color w:val="000000"/>
      </w:rPr>
      <w:tblPr/>
      <w:tcPr>
        <w:shd w:val="clear" w:color="auto" w:fill="365F91" w:themeFill="accent1" w:themeFillShade="BF"/>
      </w:tcPr>
    </w:tblStylePr>
    <w:tblStylePr w:type="lastCol">
      <w:rPr>
        <w:color w:val="000000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/>
      </w:rPr>
      <w:tblPr/>
      <w:tcPr>
        <w:shd w:val="clear" w:color="auto" w:fill="E5B8B7" w:themeFill="accent2" w:themeFillTint="66"/>
      </w:tcPr>
    </w:tblStylePr>
    <w:tblStylePr w:type="firstCol">
      <w:rPr>
        <w:color w:val="000000"/>
      </w:rPr>
      <w:tblPr/>
      <w:tcPr>
        <w:shd w:val="clear" w:color="auto" w:fill="943634" w:themeFill="accent2" w:themeFillShade="BF"/>
      </w:tcPr>
    </w:tblStylePr>
    <w:tblStylePr w:type="lastCol">
      <w:rPr>
        <w:color w:val="000000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/>
      </w:rPr>
      <w:tblPr/>
      <w:tcPr>
        <w:shd w:val="clear" w:color="auto" w:fill="D6E3BC" w:themeFill="accent3" w:themeFillTint="66"/>
      </w:tcPr>
    </w:tblStylePr>
    <w:tblStylePr w:type="firstCol">
      <w:rPr>
        <w:color w:val="000000"/>
      </w:rPr>
      <w:tblPr/>
      <w:tcPr>
        <w:shd w:val="clear" w:color="auto" w:fill="76923C" w:themeFill="accent3" w:themeFillShade="BF"/>
      </w:tcPr>
    </w:tblStylePr>
    <w:tblStylePr w:type="lastCol">
      <w:rPr>
        <w:color w:val="000000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/>
      </w:rPr>
      <w:tblPr/>
      <w:tcPr>
        <w:shd w:val="clear" w:color="auto" w:fill="CCC0D9" w:themeFill="accent4" w:themeFillTint="66"/>
      </w:tcPr>
    </w:tblStylePr>
    <w:tblStylePr w:type="firstCol">
      <w:rPr>
        <w:color w:val="000000"/>
      </w:rPr>
      <w:tblPr/>
      <w:tcPr>
        <w:shd w:val="clear" w:color="auto" w:fill="5F497A" w:themeFill="accent4" w:themeFillShade="BF"/>
      </w:tcPr>
    </w:tblStylePr>
    <w:tblStylePr w:type="lastCol">
      <w:rPr>
        <w:color w:val="000000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/>
      </w:rPr>
      <w:tblPr/>
      <w:tcPr>
        <w:shd w:val="clear" w:color="auto" w:fill="B6DDE8" w:themeFill="accent5" w:themeFillTint="66"/>
      </w:tcPr>
    </w:tblStylePr>
    <w:tblStylePr w:type="firstCol">
      <w:rPr>
        <w:color w:val="000000"/>
      </w:rPr>
      <w:tblPr/>
      <w:tcPr>
        <w:shd w:val="clear" w:color="auto" w:fill="31849B" w:themeFill="accent5" w:themeFillShade="BF"/>
      </w:tcPr>
    </w:tblStylePr>
    <w:tblStylePr w:type="lastCol">
      <w:rPr>
        <w:color w:val="000000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/>
      </w:rPr>
      <w:tblPr/>
      <w:tcPr>
        <w:shd w:val="clear" w:color="auto" w:fill="FBD4B4" w:themeFill="accent6" w:themeFillTint="66"/>
      </w:tcPr>
    </w:tblStylePr>
    <w:tblStylePr w:type="firstCol">
      <w:rPr>
        <w:color w:val="000000"/>
      </w:rPr>
      <w:tblPr/>
      <w:tcPr>
        <w:shd w:val="clear" w:color="auto" w:fill="E36C0A" w:themeFill="accent6" w:themeFillShade="BF"/>
      </w:tcPr>
    </w:tblStylePr>
    <w:tblStylePr w:type="lastCol">
      <w:rPr>
        <w:color w:val="000000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Relationship Id="rId1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How a hazard affects a place</dc:title>
  <dc:subject/>
  <dc:creator>Made by Matt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