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Fieldwork Data Lab · Pattern &amp; Anomaly</w:t>
      </w:r>
    </w:p>
    <w:p>
      <w:pPr>
        <w:pStyle w:val="Subtitle"/>
      </w:pPr>
      <w:r>
        <w:t>LAUNCH · Humanities · 40 minutes</w:t>
      </w:r>
    </w:p>
    <w:p>
      <w:r>
        <w:t>I can check and present fieldwork data in a suitable graph, then interpret pattern, anomaly and reliability.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Which graph best tests the relationship between distance and environmental-quality score?</w:t>
      </w:r>
    </w:p>
    <w:p>
      <w:pPr>
        <w:pStyle w:val="ListBullet"/>
      </w:pPr>
      <w:r>
        <w:t>Pie chart</w:t>
      </w:r>
    </w:p>
    <w:p>
      <w:pPr>
        <w:pStyle w:val="ListBullet"/>
      </w:pPr>
      <w:r>
        <w:t>Scatter graph</w:t>
      </w:r>
    </w:p>
    <w:p>
      <w:pPr>
        <w:pStyle w:val="ListBullet"/>
      </w:pPr>
      <w:r>
        <w:t>Pictogram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12 of 14 40 minutes · Aut2·W5 · Record fieldwork in a spreadsheet; graph it</w:t>
      </w:r>
    </w:p>
    <w:p>
      <w:pPr>
        <w:pStyle w:val="Heading2"/>
      </w:pPr>
      <w:r>
        <w:t>Enquiry: Which representation makes the fieldwork pattern clearest without distorting it?</w:t>
      </w:r>
    </w:p>
    <w:p>
      <w:pPr/>
      <w:r>
        <w:t>Learning objective: I can check and present fieldwork data in a suitable graph, then interpret pattern, anomaly and reliability.</w:t>
      </w:r>
    </w:p>
    <w:p>
      <w:pPr/>
      <w:r>
        <w:t>Vocabulary: cell · formula · mean · axis · unit · scale · scatter graph · correlation · anomaly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12 evidence pack · Raw data to graph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Distance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1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2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63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240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360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11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Mean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EQS (−8 to +8)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Green /5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Noise /5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60.7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12.0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</w:tbl>
    <w:p>
      <w:pPr>
        <w:spacing w:after="0"/>
      </w:pPr>
    </w:p>
    <w:p>
      <w:pPr/>
      <w:r>
        <w:t>Formula cue: mean = sum of the three equal counts ÷ 3. Spreadsheet equivalent: =AVERAGE(C2:E2) 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69203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ec0c1ab7b2f85fc1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2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Blank graph frame with title and axis prompts</w:t>
      </w:r>
    </w:p>
    <w:p>
      <w:pPr/>
      <w:r>
        <w:t>Preserve the raw table Check units and blanks Choose graph for the question Title, axes, units, equal scale Quote two values Retain anomaly and limitation</w:t>
      </w:r>
    </w:p>
    <w:p>
      <w:pPr/>
      <w:r>
        <w:t>Graph-choice prompt: categories → bar; ordered change → line; relationship between two numerical variables → scatter. Association does not prove cause.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12</w:t>
      </w:r>
    </w:p>
    <w:p>
      <w:pPr>
        <w:pStyle w:val="Heading2"/>
      </w:pPr>
      <w:r>
        <w:t>Supported</w:t>
      </w:r>
    </w:p>
    <w:p>
      <w:pPr/>
      <w:r>
        <w:t>Use the raw repeat counts to check three means, complete graph title/axis/unit prompts, then state a pattern, anomaly and reliability limit.</w:t>
      </w:r>
    </w:p>
    <w:p>
      <w:pPr/>
      <w:r>
        <w:t>Available support: Supported access: prepared table, formula cue and labelled axis frame; interpretation remains learner-owned.</w:t>
      </w:r>
    </w:p>
    <w:p>
      <w:pPr>
        <w:pStyle w:val="Heading2"/>
      </w:pPr>
      <w:r>
        <w:t>Standard</w:t>
      </w:r>
    </w:p>
    <w:p>
      <w:pPr/>
      <w:r>
        <w:t>Create a suitable graph and write two quantified pattern statements, one anomaly and one reliability or causation limit.</w:t>
      </w:r>
    </w:p>
    <w:p>
      <w:pPr/>
      <w:r>
        <w:t>Available support: Standard scaffold: clean → calculate → choose → label → check → interpret.</w:t>
      </w:r>
    </w:p>
    <w:p>
      <w:pPr>
        <w:pStyle w:val="Heading2"/>
      </w:pPr>
      <w:r>
        <w:t>Stretch</w:t>
      </w:r>
    </w:p>
    <w:p>
      <w:pPr/>
      <w:r>
        <w:t>Compare two graph choices, evaluate reliability and explain why the evidence cannot establish cause.</w:t>
      </w:r>
    </w:p>
    <w:p>
      <w:pPr/>
      <w:r>
        <w:t>Available support: Stretch scaffold: test alternative graph, anomaly and correlation/causation limit.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Exit: Give one quantified pattern, one anomaly and one reason the graph cannot prove cause.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bar chart</w:t>
      </w:r>
    </w:p>
    <w:p>
      <w:pPr>
        <w:pStyle w:val="ListBullet"/>
      </w:pPr>
      <w:r>
        <w:t>pie chart</w:t>
      </w:r>
    </w:p>
    <w:p>
      <w:pPr>
        <w:pStyle w:val="ListBullet"/>
      </w:pPr>
      <w:r>
        <w:t>line graph</w:t>
      </w:r>
    </w:p>
    <w:p>
      <w:pPr>
        <w:pStyle w:val="ListBullet"/>
      </w:pPr>
      <w:r>
        <w:t>delete it</w:t>
      </w:r>
    </w:p>
    <w:p>
      <w:pPr>
        <w:pStyle w:val="ListBullet"/>
      </w:pPr>
      <w:r>
        <w:t>keep it, flag it, explain or re-sample</w:t>
      </w:r>
    </w:p>
    <w:p>
      <w:pPr>
        <w:pStyle w:val="ListBullet"/>
      </w:pPr>
      <w:r>
        <w:t>Footfall scatter</w:t>
      </w:r>
    </w:p>
    <w:p>
      <w:pPr>
        <w:pStyle w:val="ListBullet"/>
      </w:pPr>
      <w:r>
        <w:t>EQS scatter</w:t>
      </w:r>
    </w:p>
    <w:p>
      <w:pPr>
        <w:pStyle w:val="ListBullet"/>
      </w:pPr>
      <w:r>
        <w:t>Green scatter</w:t>
      </w:r>
    </w:p>
    <w:p>
      <w:pPr>
        <w:pStyle w:val="ListBullet"/>
      </w:pPr>
      <w:r>
        <w:t>Noise scatter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LAUNCH_HUM_W12_Fieldwork_Data_Graphs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