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Special things and why they matter / BUILD_RE_A1_W01</w:t>
      </w:r>
    </w:p>
    <w:p>
      <w:r>
        <w:t>Outcome: Talk about what is special to me and give one reason why.</w:t>
      </w:r>
    </w:p>
    <w:p>
      <w:r>
        <w:t>Evidence to retain: F: one special object and one reason.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first; no cold calling; accept pointing before speaking/writing; prompt with concrete choices; keep personal disclosure optional.</w:t>
      </w:r>
    </w:p>
    <w:p>
      <w:pPr>
        <w:pStyle w:val="Heading2"/>
      </w:pPr>
      <w:r>
        <w:t>Access and regulation</w:t>
      </w:r>
    </w:p>
    <w:p>
      <w:r>
        <w:t>Visual choices; 2-option matching; sentence stem; drawing/verbal/scribed response; no requirement to share a real personal object; typing option.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is the watch special to Mina?</w:t>
      </w:r>
    </w:p>
    <w:p>
      <w:r>
        <w:t>Evidence: A Mina’s watch: Fictional case: Mina wears an old watch. It was her grandad’s. It does not cost much. It matters because it reminds her of him.</w:t>
      </w:r>
    </w:p>
    <w:p>
      <w:r>
        <w:t>Think aloud: It was her grandad’s and it reminds her of him.</w:t>
      </w:r>
    </w:p>
    <w:p>
      <w:r>
        <w:t>Check: Does an object have to cost a lot to be special? No. The meaning makes it special, not the price.</w:t>
      </w:r>
    </w:p>
    <w:p>
      <w:pPr>
        <w:pStyle w:val="Heading2"/>
      </w:pPr>
      <w:r>
        <w:t>Arrival answers</w:t>
      </w:r>
    </w:p>
    <w:p>
      <w:r>
        <w:t>1. Important to someone for a reason</w:t>
      </w:r>
    </w:p>
    <w:p>
      <w:r>
        <w:t>2. Important to someone for a reason</w:t>
      </w:r>
    </w:p>
    <w:p>
      <w:r>
        <w:t>3. It was her grandad’s and it reminds her of him.</w:t>
      </w:r>
    </w:p>
    <w:p>
      <w:r>
        <w:t>4. No. The meaning makes it special, not the price.</w:t>
      </w:r>
    </w:p>
    <w:p>
      <w:pPr>
        <w:pStyle w:val="Heading2"/>
      </w:pPr>
      <w:r>
        <w:t>Shared activity reasoning</w:t>
      </w:r>
    </w:p>
    <w:p>
      <w:r>
        <w:t>1. Grandad’s watch — A person. It reminds Mina of someone she loves.</w:t>
      </w:r>
    </w:p>
    <w:p>
      <w:r>
        <w:t>2. First-match football shirt — A memory. It holds the memory of a good day.</w:t>
      </w:r>
    </w:p>
    <w:p>
      <w:r>
        <w:t>3. A holy book — A belief. It is sacred to people of a faith.</w:t>
      </w:r>
    </w:p>
    <w:p>
      <w:pPr>
        <w:pStyle w:val="Heading2"/>
      </w:pPr>
      <w:r>
        <w:t>Exit responses</w:t>
      </w:r>
    </w:p>
    <w:p>
      <w:r>
        <w:t>Why is the watch special to Mina? It was her grandad’s and it reminds her of him.</w:t>
      </w:r>
    </w:p>
    <w:p>
      <w:r>
        <w:t>Does an object have to cost a lot to be special? No. The meaning makes it special, not the price.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simple retrieval/misconception questions about special, sacred, belief and respect. Starter: choose which object might be special and why. I Do: model 'This is special because...' using an everyday object, then link to how religious people value special objects. We Do: match objects to possible meanings. You Do: choose, draw or describe one special object and give a reason. Exit ticket: complete 'Something can be special because...'.</w:t>
      </w:r>
    </w:p>
    <w:p>
      <w:pPr>
        <w:pStyle w:val="Heading2"/>
      </w:pPr>
      <w:r>
        <w:t>Look for</w:t>
      </w:r>
    </w:p>
    <w:p>
      <w:r>
        <w:t>F: one special object and one reason.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things and why they matter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