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Key beliefs across two worldviews / LAUNCH_RE_A1_W02</w:t>
      </w:r>
    </w:p>
    <w:p>
      <w:r>
        <w:t>Outcome: Identify a key belief in two worldviews and explain one similarity or difference.</w:t>
      </w:r>
    </w:p>
    <w:p>
      <w:r>
        <w:t>Evidence to retain: F: one similarity or difference explained with evidence.</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Pre-teach vocabulary; avoid overgeneralising with ‘all’; . model 'some/many/this person’; check comprehension before comparison.</w:t>
      </w:r>
    </w:p>
    <w:p>
      <w:pPr>
        <w:pStyle w:val="Heading2"/>
      </w:pPr>
      <w:r>
        <w:t>Access and regulation</w:t>
      </w:r>
    </w:p>
    <w:p>
      <w:r>
        <w:t>Reduced two-source set; visual symbols; colour-coded similarities/differences; sentence frames; adult reading; verbal response accepted.</w:t>
      </w:r>
    </w:p>
    <w:p>
      <w:r>
        <w:t>Offer a predictable start, private response and agreed pause. No cold calling or forced personal disclosure. Rejoin at one clearly named next step. Keep teen-appropriate examples and the same learning goal across response modes.</w:t>
      </w:r>
    </w:p>
    <w:p>
      <w:r>
        <w:t>This is learning about religion and worldviews, not worship. Nobody is asked to share a personal belief, family detail or loss.</w:t>
      </w:r>
    </w:p>
    <w:p>
      <w:pPr>
        <w:pStyle w:val="Heading2"/>
      </w:pPr>
      <w:r>
        <w:t>Assessment</w:t>
      </w:r>
    </w:p>
    <w:p>
      <w:r>
        <w:t>Use questioning and the exit response to decide the next step. Record the learner’s individual contribution and the access support used.</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Name one belief from each worldview.</w:t>
      </w:r>
    </w:p>
    <w:p>
      <w:r>
        <w:t>Evidence: A Christianity: key beliefs: Christians believe in one God, understood as Trinity. They believe Jesus is the Son of God, and that his teaching and example show how to live. Most believe in life after death. B Humanism: key beliefs: Humanists do not believe in a god. They hold that this life is the only one we have, that reason and evidence are the best guides, and that people can live good lives without religion.</w:t>
      </w:r>
    </w:p>
    <w:p>
      <w:r>
        <w:t>Think aloud: For example: Christians believe in God as Trinity; Humanists believe this is our only life.</w:t>
      </w:r>
    </w:p>
    <w:p>
      <w:r>
        <w:t>Check: Do all Christians believe exactly the same things? No. Use “some”, “many” or “most”.</w:t>
      </w:r>
    </w:p>
    <w:p>
      <w:pPr>
        <w:pStyle w:val="Heading2"/>
      </w:pPr>
      <w:r>
        <w:t>Arrival answers</w:t>
      </w:r>
    </w:p>
    <w:p>
      <w:r>
        <w:t>1. He believes everyone deserves dignity, so he chose care work.</w:t>
      </w:r>
    </w:p>
    <w:p>
      <w:r>
        <w:t>2. A person who believes in God or gods</w:t>
      </w:r>
    </w:p>
    <w:p>
      <w:r>
        <w:t>3. For example: Christians believe in God as Trinity; Humanists believe this is our only life.</w:t>
      </w:r>
    </w:p>
    <w:p>
      <w:r>
        <w:t>4. No. Use “some”, “many” or “most”.</w:t>
      </w:r>
    </w:p>
    <w:p>
      <w:pPr>
        <w:pStyle w:val="Heading2"/>
      </w:pPr>
      <w:r>
        <w:t>Shared activity reasoning</w:t>
      </w:r>
    </w:p>
    <w:p>
      <w:r>
        <w:t>1. God exists as Trinity — Christianity. Card A.</w:t>
      </w:r>
    </w:p>
    <w:p>
      <w:r>
        <w:t>2. This life is the only one we have — Humanism. Card B.</w:t>
      </w:r>
    </w:p>
    <w:p>
      <w:r>
        <w:t>3. People should care for others — Both. Cards A, B and D.</w:t>
      </w:r>
    </w:p>
    <w:p>
      <w:pPr>
        <w:pStyle w:val="Heading2"/>
      </w:pPr>
      <w:r>
        <w:t>Exit responses</w:t>
      </w:r>
    </w:p>
    <w:p>
      <w:r>
        <w:t>Name one belief from each worldview. For example: Christians believe in God as Trinity; Humanists believe this is our only life.</w:t>
      </w:r>
    </w:p>
    <w:p>
      <w:r>
        <w:t>Do all Christians believe exactly the same things? No. Use “some”, “many” or “most”.</w:t>
      </w:r>
    </w:p>
    <w:p>
      <w:r>
        <w:br w:type="page"/>
      </w:r>
    </w:p>
    <w:p>
      <w:pPr>
        <w:pStyle w:val="Title"/>
      </w:pPr>
      <w:r>
        <w:t>Teaching and evidence record</w:t>
      </w:r>
    </w:p>
    <w:p>
      <w:r>
        <w:t>Supplied scheme of work teaching sequence: Arrival: 4 retrieval questions from Week 1. Starter: belief or practice? quick sort. I Do: introduce two accessible worldviews through short sources. We Do: complete a same/different comparison using belief cards. You Do: choose one similarity or difference and explain it with evidence. Exit ticket: name one belief from each worldview.</w:t>
      </w:r>
    </w:p>
    <w:p>
      <w:pPr>
        <w:pStyle w:val="Heading2"/>
      </w:pPr>
      <w:r>
        <w:t>Look for</w:t>
      </w:r>
    </w:p>
    <w:p>
      <w:r>
        <w:t>F: one similarity or difference explained with evidence.</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Humanists UK explanation of Humanism https://humanists.uk/humanism/</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LAUNCH_RE_A1_W02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RE &amp; World Views    Autumn 1    W2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beliefs across two worldviews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