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2477"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Did our plan start by asking or taking over?</w:t>
                        </w:r>
                      </w:p>
                      <w:p>
                        <w:pPr>
                          <w:keepLines/>
                          <w:spacing w:after="60" w:before="0" w:line="247" w:lineRule="auto"/>
                          <w:shd w:fill="E4EFF9"/>
                        </w:pPr>
                        <w:r>
                          <w:rPr>
                            <w:rFonts w:ascii="Liberation Sans" w:hAnsi="Liberation Sans" w:eastAsia="Liberation Sans" w:cs="Liberation Sans"/>
                            <w:b w:val="0"/>
                            <w:color w:val="182B32"/>
                            <w:sz w:val="28"/>
                          </w:rPr>
                          <w:t>Clue: Think of the first plan step.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Was a plan a promise: yes or no?</w:t>
                        </w:r>
                      </w:p>
                      <w:p>
                        <w:pPr>
                          <w:keepLines/>
                          <w:spacing w:after="60" w:before="0" w:line="247" w:lineRule="auto"/>
                          <w:shd w:fill="E4EFF9"/>
                        </w:pPr>
                        <w:r>
                          <w:rPr>
                            <w:rFonts w:ascii="Liberation Sans" w:hAnsi="Liberation Sans" w:eastAsia="Liberation Sans" w:cs="Liberation Sans"/>
                            <w:b w:val="0"/>
                            <w:color w:val="182B32"/>
                            <w:sz w:val="28"/>
                          </w:rPr>
                          <w:t>Clue: Think of what we were asked to record.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If no more help is wanted, should we stop or take over?</w:t>
                        </w:r>
                      </w:p>
                      <w:p>
                        <w:pPr>
                          <w:keepLines/>
                          <w:spacing w:after="60" w:before="0" w:line="247" w:lineRule="auto"/>
                          <w:shd w:fill="E4EFF9"/>
                        </w:pPr>
                        <w:r>
                          <w:rPr>
                            <w:rFonts w:ascii="Liberation Sans" w:hAnsi="Liberation Sans" w:eastAsia="Liberation Sans" w:cs="Liberation Sans"/>
                            <w:b w:val="0"/>
                            <w:color w:val="182B32"/>
                            <w:sz w:val="28"/>
                          </w:rPr>
                          <w:t>Clue: Think of whose choice matters.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Could a mark or picture show care: yes or no?</w:t>
                        </w:r>
                      </w:p>
                      <w:p>
                        <w:pPr>
                          <w:keepLines/>
                          <w:spacing w:after="60" w:before="0" w:line="247" w:lineRule="auto"/>
                          <w:shd w:fill="E4EFF9"/>
                        </w:pPr>
                        <w:r>
                          <w:rPr>
                            <w:rFonts w:ascii="Liberation Sans" w:hAnsi="Liberation Sans" w:eastAsia="Liberation Sans" w:cs="Liberation Sans"/>
                            <w:b w:val="0"/>
                            <w:color w:val="182B32"/>
                            <w:sz w:val="28"/>
                          </w:rPr>
                          <w:t>Clue: Think of showing an idea to someone else.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asks for help putting a plain label on their own folder. A helper offers to hold the folder still and waits for the person to agree.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Show a caring act from this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What does the act show about care?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What did we check before helping?</w:t>
                        </w:r>
                      </w:p>
                      <w:p>
                        <w:pPr>
                          <w:keepLines/>
                          <w:spacing w:after="60" w:before="0" w:line="247" w:lineRule="auto"/>
                          <w:shd w:fill="E4EFF9"/>
                        </w:pPr>
                        <w:r>
                          <w:rPr>
                            <w:rFonts w:ascii="Liberation Sans" w:hAnsi="Liberation Sans" w:eastAsia="Liberation Sans" w:cs="Liberation Sans"/>
                            <w:b w:val="0"/>
                            <w:color w:val="182B32"/>
                            <w:sz w:val="28"/>
                          </w:rPr>
                          <w:t>Clue: Think of the first plan step.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Did the plan require a promise to act?</w:t>
                        </w:r>
                      </w:p>
                      <w:p>
                        <w:pPr>
                          <w:keepLines/>
                          <w:spacing w:after="60" w:before="0" w:line="247" w:lineRule="auto"/>
                          <w:shd w:fill="E4EFF9"/>
                        </w:pPr>
                        <w:r>
                          <w:rPr>
                            <w:rFonts w:ascii="Liberation Sans" w:hAnsi="Liberation Sans" w:eastAsia="Liberation Sans" w:cs="Liberation Sans"/>
                            <w:b w:val="0"/>
                            <w:color w:val="182B32"/>
                            <w:sz w:val="28"/>
                          </w:rPr>
                          <w:t>Clue: Think of what we were asked to record.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What should change if the person says no more help?</w:t>
                        </w:r>
                      </w:p>
                      <w:p>
                        <w:pPr>
                          <w:keepLines/>
                          <w:spacing w:after="60" w:before="0" w:line="247" w:lineRule="auto"/>
                          <w:shd w:fill="E4EFF9"/>
                        </w:pPr>
                        <w:r>
                          <w:rPr>
                            <w:rFonts w:ascii="Liberation Sans" w:hAnsi="Liberation Sans" w:eastAsia="Liberation Sans" w:cs="Liberation Sans"/>
                            <w:b w:val="0"/>
                            <w:color w:val="182B32"/>
                            <w:sz w:val="28"/>
                          </w:rPr>
                          <w:t>Clue: Think of whose choice matters.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How might we make a record of care?</w:t>
                        </w:r>
                      </w:p>
                      <w:p>
                        <w:pPr>
                          <w:keepLines/>
                          <w:spacing w:after="60" w:before="0" w:line="247" w:lineRule="auto"/>
                          <w:shd w:fill="E4EFF9"/>
                        </w:pPr>
                        <w:r>
                          <w:rPr>
                            <w:rFonts w:ascii="Liberation Sans" w:hAnsi="Liberation Sans" w:eastAsia="Liberation Sans" w:cs="Liberation Sans"/>
                            <w:b w:val="0"/>
                            <w:color w:val="182B32"/>
                            <w:sz w:val="28"/>
                          </w:rPr>
                          <w:t>Clue: Think of showing an idea to someone else.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asks for help putting a plain label on their own folder. A helper offers to hold the folder still and waits for the person to agree.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Record one caring act in words or a mark.</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Say what your words or mark mean here.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Give four short replies or marks.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Last week 1</w:t>
                        </w:r>
                      </w:p>
                      <w:p>
                        <w:pPr>
                          <w:keepLines/>
                          <w:spacing w:after="60" w:before="0" w:line="247" w:lineRule="auto"/>
                        </w:pPr>
                        <w:r>
                          <w:rPr>
                            <w:rFonts w:ascii="Liberation Sans" w:hAnsi="Liberation Sans" w:eastAsia="Liberation Sans" w:cs="Liberation Sans"/>
                            <w:b w:val="0"/>
                            <w:color w:val="182B32"/>
                            <w:sz w:val="28"/>
                          </w:rPr>
                          <w:t>Why did our plan start with a check?</w:t>
                        </w:r>
                      </w:p>
                      <w:p>
                        <w:pPr>
                          <w:keepLines/>
                          <w:spacing w:after="60" w:before="0" w:line="247" w:lineRule="auto"/>
                          <w:shd w:fill="E4EFF9"/>
                        </w:pPr>
                        <w:r>
                          <w:rPr>
                            <w:rFonts w:ascii="Liberation Sans" w:hAnsi="Liberation Sans" w:eastAsia="Liberation Sans" w:cs="Liberation Sans"/>
                            <w:b w:val="0"/>
                            <w:color w:val="182B32"/>
                            <w:sz w:val="28"/>
                          </w:rPr>
                          <w:t>Clue: Think of the first plan step.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Last week 2</w:t>
                        </w:r>
                      </w:p>
                      <w:p>
                        <w:pPr>
                          <w:keepLines/>
                          <w:spacing w:after="60" w:before="0" w:line="247" w:lineRule="auto"/>
                        </w:pPr>
                        <w:r>
                          <w:rPr>
                            <w:rFonts w:ascii="Liberation Sans" w:hAnsi="Liberation Sans" w:eastAsia="Liberation Sans" w:cs="Liberation Sans"/>
                            <w:b w:val="0"/>
                            <w:color w:val="182B32"/>
                            <w:sz w:val="28"/>
                          </w:rPr>
                          <w:t>How was a plan different from a report of a real act?</w:t>
                        </w:r>
                      </w:p>
                      <w:p>
                        <w:pPr>
                          <w:keepLines/>
                          <w:spacing w:after="60" w:before="0" w:line="247" w:lineRule="auto"/>
                          <w:shd w:fill="E4EFF9"/>
                        </w:pPr>
                        <w:r>
                          <w:rPr>
                            <w:rFonts w:ascii="Liberation Sans" w:hAnsi="Liberation Sans" w:eastAsia="Liberation Sans" w:cs="Liberation Sans"/>
                            <w:b w:val="0"/>
                            <w:color w:val="182B32"/>
                            <w:sz w:val="28"/>
                          </w:rPr>
                          <w:t>Clue: Think of what we were asked to record.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Last week 3</w:t>
                        </w:r>
                      </w:p>
                      <w:p>
                        <w:pPr>
                          <w:keepLines/>
                          <w:spacing w:after="60" w:before="0" w:line="247" w:lineRule="auto"/>
                        </w:pPr>
                        <w:r>
                          <w:rPr>
                            <w:rFonts w:ascii="Liberation Sans" w:hAnsi="Liberation Sans" w:eastAsia="Liberation Sans" w:cs="Liberation Sans"/>
                            <w:b w:val="0"/>
                            <w:color w:val="182B32"/>
                            <w:sz w:val="28"/>
                          </w:rPr>
                          <w:t>Why should we not keep helping after no more help is wanted?</w:t>
                        </w:r>
                      </w:p>
                      <w:p>
                        <w:pPr>
                          <w:keepLines/>
                          <w:spacing w:after="60" w:before="0" w:line="247" w:lineRule="auto"/>
                          <w:shd w:fill="E4EFF9"/>
                        </w:pPr>
                        <w:r>
                          <w:rPr>
                            <w:rFonts w:ascii="Liberation Sans" w:hAnsi="Liberation Sans" w:eastAsia="Liberation Sans" w:cs="Liberation Sans"/>
                            <w:b w:val="0"/>
                            <w:color w:val="182B32"/>
                            <w:sz w:val="28"/>
                          </w:rPr>
                          <w:t>Clue: Think of whose choice matters.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 4</w:t>
                        </w:r>
                      </w:p>
                      <w:p>
                        <w:pPr>
                          <w:keepLines/>
                          <w:spacing w:after="60" w:before="0" w:line="247" w:lineRule="auto"/>
                        </w:pPr>
                        <w:r>
                          <w:rPr>
                            <w:rFonts w:ascii="Liberation Sans" w:hAnsi="Liberation Sans" w:eastAsia="Liberation Sans" w:cs="Liberation Sans"/>
                            <w:b w:val="0"/>
                            <w:color w:val="182B32"/>
                            <w:sz w:val="28"/>
                          </w:rPr>
                          <w:t>What might a caring record need to explain?</w:t>
                        </w:r>
                      </w:p>
                      <w:p>
                        <w:pPr>
                          <w:keepLines/>
                          <w:spacing w:after="60" w:before="0" w:line="247" w:lineRule="auto"/>
                          <w:shd w:fill="E4EFF9"/>
                        </w:pPr>
                        <w:r>
                          <w:rPr>
                            <w:rFonts w:ascii="Liberation Sans" w:hAnsi="Liberation Sans" w:eastAsia="Liberation Sans" w:cs="Liberation Sans"/>
                            <w:b w:val="0"/>
                            <w:color w:val="182B32"/>
                            <w:sz w:val="28"/>
                          </w:rPr>
                          <w:t>Clue: Think of showing an idea to someone else.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only the fresh source. You may pass.</w:t>
                  </w:r>
                </w:p>
                <w:p>
                  <w:pPr>
                    <w:keepLines/>
                    <w:spacing w:after="60" w:before="0" w:line="247" w:lineRule="auto"/>
                  </w:pPr>
                  <w:r>
                    <w:rPr>
                      <w:rFonts w:ascii="Liberation Sans" w:hAnsi="Liberation Sans" w:eastAsia="Liberation Sans" w:cs="Liberation Sans"/>
                      <w:b w:val="0"/>
                      <w:color w:val="182B32"/>
                      <w:sz w:val="28"/>
                    </w:rPr>
                    <w:t>In your book: Give two short replies, then show your confidence.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made-up case: A person asks for help putting a plain label on their own folder. A helper offers to hold the folder still and waits for the person to agree.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Check 1</w:t>
                        </w:r>
                      </w:p>
                      <w:p>
                        <w:pPr>
                          <w:keepLines/>
                          <w:spacing w:after="60" w:before="0" w:line="247" w:lineRule="auto"/>
                        </w:pPr>
                        <w:r>
                          <w:rPr>
                            <w:rFonts w:ascii="Liberation Sans" w:hAnsi="Liberation Sans" w:eastAsia="Liberation Sans" w:cs="Liberation Sans"/>
                            <w:b w:val="0"/>
                            <w:color w:val="182B32"/>
                            <w:sz w:val="28"/>
                          </w:rPr>
                          <w:t>Record a caring act and link it to the person’s request.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Check 2</w:t>
                        </w:r>
                      </w:p>
                      <w:p>
                        <w:pPr>
                          <w:keepLines/>
                          <w:spacing w:after="60" w:before="0" w:line="247" w:lineRule="auto"/>
                        </w:pPr>
                        <w:r>
                          <w:rPr>
                            <w:rFonts w:ascii="Liberation Sans" w:hAnsi="Liberation Sans" w:eastAsia="Liberation Sans" w:cs="Liberation Sans"/>
                            <w:b w:val="0"/>
                            <w:color w:val="182B32"/>
                            <w:sz w:val="28"/>
                          </w:rPr>
                          <w:t>Explain how your record shows respect as well as help.</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My confidence: 1 = not sure yet; 2 = some is clear; 3 = I can show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What does one person not have yet?</w:t>
                  </w:r>
                </w:p>
                <w:p>
                  <w:pPr>
                    <w:keepLines/>
                    <w:spacing w:after="60" w:before="0" w:line="247" w:lineRule="auto"/>
                  </w:pPr>
                  <w:r>
                    <w:rPr>
                      <w:rFonts w:ascii="Liberation Sans" w:hAnsi="Liberation Sans" w:eastAsia="Liberation Sans" w:cs="Liberation Sans"/>
                      <w:b w:val="0"/>
                      <w:color w:val="182B32"/>
                      <w:sz w:val="28"/>
                    </w:rPr>
                    <w:t>In your book: Give one short reply or mark. You may pass.</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Watch one step at a time.</w:t>
                  </w:r>
                </w:p>
                <w:p>
                  <w:pPr>
                    <w:keepLines/>
                    <w:spacing w:after="60" w:before="0" w:line="247" w:lineRule="auto"/>
                  </w:pPr>
                  <w:r>
                    <w:rPr>
                      <w:rFonts w:ascii="Liberation Sans" w:hAnsi="Liberation Sans" w:eastAsia="Liberation Sans" w:cs="Liberation Sans"/>
                      <w:b w:val="0"/>
                      <w:color w:val="182B32"/>
                      <w:sz w:val="28"/>
                    </w:rPr>
                    <w:t>My model sign is an open hand. Here it means an offer of help. My respectful act is to ask first. My learning line is “Care keeps a choice.” This model is for the folder case.</w:t>
                  </w:r>
                </w:p>
                <w:p>
                  <w:pPr>
                    <w:keepLines/>
                    <w:spacing w:after="60" w:before="0" w:line="247" w:lineRule="auto"/>
                  </w:pPr>
                  <w:r>
                    <w:rPr>
                      <w:rFonts w:ascii="Liberation Sans" w:hAnsi="Liberation Sans" w:eastAsia="Liberation Sans" w:cs="Liberation Sans"/>
                      <w:b w:val="0"/>
                      <w:color w:val="182B32"/>
                      <w:sz w:val="28"/>
                    </w:rPr>
                    <w:t>In your book: Keep one useful word or model step. Mark it Model. Do not copy the whole slide.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 We talk about your work.</w:t>
                  </w:r>
                </w:p>
                <w:p>
                  <w:pPr>
                    <w:keepLines/>
                    <w:spacing w:after="60" w:before="0" w:line="247" w:lineRule="auto"/>
                  </w:pPr>
                  <w:r>
                    <w:rPr>
                      <w:rFonts w:ascii="Liberation Sans" w:hAnsi="Liberation Sans" w:eastAsia="Liberation Sans" w:cs="Liberation Sans"/>
                      <w:b w:val="0"/>
                      <w:color w:val="182B32"/>
                      <w:sz w:val="28"/>
                    </w:rPr>
                    <w:t>WS — You worked with help.</w:t>
                  </w:r>
                </w:p>
                <w:p>
                  <w:pPr>
                    <w:keepLines/>
                    <w:spacing w:after="60" w:before="0" w:line="247" w:lineRule="auto"/>
                  </w:pPr>
                  <w:r>
                    <w:rPr>
                      <w:rFonts w:ascii="Liberation Sans" w:hAnsi="Liberation Sans" w:eastAsia="Liberation Sans" w:cs="Liberation Sans"/>
                      <w:b w:val="0"/>
                      <w:color w:val="182B32"/>
                      <w:sz w:val="28"/>
                    </w:rPr>
                    <w:t>I — You did the thinking on your own.</w:t>
                  </w:r>
                </w:p>
                <w:p>
                  <w:pPr>
                    <w:keepLines/>
                    <w:spacing w:after="60" w:before="0" w:line="247" w:lineRule="auto"/>
                  </w:pPr>
                  <w:r>
                    <w:rPr>
                      <w:rFonts w:ascii="Liberation Sans" w:hAnsi="Liberation Sans" w:eastAsia="Liberation Sans" w:cs="Liberation Sans"/>
                      <w:b w:val="0"/>
                      <w:color w:val="182B32"/>
                      <w:sz w:val="28"/>
                    </w:rPr>
                    <w:t>NS — Try one next step.</w:t>
                  </w:r>
                </w:p>
                <w:p>
                  <w:pPr>
                    <w:keepLines/>
                    <w:spacing w:after="60" w:before="0" w:line="247" w:lineRule="auto"/>
                  </w:pPr>
                  <w:r>
                    <w:rPr>
                      <w:rFonts w:ascii="Liberation Sans" w:hAnsi="Liberation Sans" w:eastAsia="Liberation Sans" w:cs="Liberation Sans"/>
                      <w:b w:val="0"/>
                      <w:color w:val="182B32"/>
                      <w:sz w:val="28"/>
                    </w:rPr>
                    <w:t>E — Your work is saved.</w:t>
                  </w:r>
                </w:p>
                <w:p>
                  <w:pPr>
                    <w:keepLines/>
                    <w:spacing w:after="60" w:before="0" w:line="247" w:lineRule="auto"/>
                  </w:pPr>
                  <w:r>
                    <w:rPr>
                      <w:rFonts w:ascii="Liberation Sans" w:hAnsi="Liberation Sans" w:eastAsia="Liberation Sans" w:cs="Liberation Sans"/>
                      <w:b w:val="0"/>
                      <w:color w:val="182B32"/>
                      <w:sz w:val="28"/>
                    </w:rPr>
                    <w:t>R — You respond. We hear you. It helps us plan.</w:t>
                  </w:r>
                </w:p>
                <w:p>
                  <w:pPr>
                    <w:keepLines/>
                    <w:spacing w:after="60" w:before="0" w:line="247" w:lineRule="auto"/>
                  </w:pPr>
                  <w:r>
                    <w:rPr>
                      <w:rFonts w:ascii="Liberation Sans" w:hAnsi="Liberation Sans" w:eastAsia="Liberation Sans" w:cs="Liberation Sans"/>
                      <w:b w:val="0"/>
                      <w:color w:val="182B32"/>
                      <w:sz w:val="28"/>
                    </w:rPr>
                    <w:t>// — Check this bit.</w:t>
                  </w:r>
                </w:p>
                <w:p>
                  <w:pPr>
                    <w:keepLines/>
                    <w:spacing w:after="60" w:before="0" w:line="247" w:lineRule="auto"/>
                  </w:pPr>
                  <w:r>
                    <w:rPr>
                      <w:rFonts w:ascii="Liberation Sans" w:hAnsi="Liberation Sans" w:eastAsia="Liberation Sans" w:cs="Liberation Sans"/>
                      <w:b w:val="0"/>
                      <w:color w:val="182B32"/>
                      <w:sz w:val="28"/>
                    </w:rPr>
                    <w:t>? — Show me or read it back.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Use the case. Make your own choices.</w:t>
                  </w:r>
                </w:p>
                <w:p>
                  <w:pPr>
                    <w:keepLines/>
                    <w:spacing w:after="60" w:before="0" w:line="247" w:lineRule="auto"/>
                  </w:pPr>
                  <w:r>
                    <w:rPr>
                      <w:rFonts w:ascii="Liberation Sans" w:hAnsi="Liberation Sans" w:eastAsia="Liberation Sans" w:cs="Liberation Sans"/>
                      <w:b w:val="0"/>
                      <w:color w:val="182B32"/>
                      <w:sz w:val="28"/>
                    </w:rPr>
                    <w:t>Make one caring page for the craft-group case. Choose or draw one sign or picture. Say what it means here. Show one respectful act. Give one thing you learned about care. Use care, meaning and respect in your words or marks. You may tell, point or direct a scribe.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sign or picture [ ] / Its meaning here [ ] / A respectful act [ ] / One thing I learned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Take one step at a time. You choose.</w:t>
                  </w:r>
                </w:p>
                <w:p>
                  <w:pPr>
                    <w:keepLines/>
                    <w:spacing w:after="60" w:before="0" w:line="247" w:lineRule="auto"/>
                  </w:pPr>
                  <w:r>
                    <w:rPr>
                      <w:rFonts w:ascii="Liberation Sans" w:hAnsi="Liberation Sans" w:eastAsia="Liberation Sans" w:cs="Liberation Sans"/>
                      <w:b w:val="0"/>
                      <w:color w:val="182B32"/>
                      <w:sz w:val="28"/>
                    </w:rPr>
                    <w:t>Make one caring page for the craft-group case. Choose or draw one sign or picture. Say what it means here. Show one respectful act. Give one thing you learned about care. Use care, meaning and respect in your words or marks. You may tell, point or direct a scribe.</w:t>
                  </w:r>
                </w:p>
                <w:p>
                  <w:pPr>
                    <w:keepLines/>
                    <w:spacing w:after="60" w:before="0" w:line="247" w:lineRule="auto"/>
                    <w:shd w:fill="E4EFF9"/>
                  </w:pPr>
                  <w:r>
                    <w:rPr>
                      <w:rFonts w:ascii="Liberation Sans" w:hAnsi="Liberation Sans" w:eastAsia="Liberation Sans" w:cs="Liberation Sans"/>
                      <w:b w:val="0"/>
                      <w:color w:val="182B32"/>
                      <w:sz w:val="28"/>
                    </w:rPr>
                    <w:t>Help: Take the four parts one at a time: picture, meaning, act, learning. Point to the case when you choose each part.</w:t>
                  </w:r>
                </w:p>
                <w:p>
                  <w:pPr>
                    <w:keepLines/>
                    <w:spacing w:after="60" w:before="0" w:line="247" w:lineRule="auto"/>
                  </w:pPr>
                  <w:r>
                    <w:rPr>
                      <w:rFonts w:ascii="Liberation Sans" w:hAnsi="Liberation Sans" w:eastAsia="Liberation Sans" w:cs="Liberation Sans"/>
                      <w:b w:val="0"/>
                      <w:color w:val="182B32"/>
                      <w:sz w:val="28"/>
                    </w:rPr>
                    <w:t>Blank record: My sign or picture [ ] / Its meaning here [ ] / A respectful act [ ] / One thing I learned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Choose, then add your own words.</w:t>
                  </w:r>
                </w:p>
                <w:p>
                  <w:pPr>
                    <w:keepLines/>
                    <w:spacing w:after="60" w:before="0" w:line="247" w:lineRule="auto"/>
                  </w:pPr>
                  <w:r>
                    <w:rPr>
                      <w:rFonts w:ascii="Liberation Sans" w:hAnsi="Liberation Sans" w:eastAsia="Liberation Sans" w:cs="Liberation Sans"/>
                      <w:b w:val="0"/>
                      <w:color w:val="182B32"/>
                      <w:sz w:val="28"/>
                    </w:rPr>
                    <w:t>Make one caring page for the craft-group case. Choose or draw one sign or picture. Say what it means here. Show one respectful act. Give one thing you learned about care. Use care, meaning and respect in your words or marks. You may tell, point or direct a scribe.</w:t>
                  </w:r>
                </w:p>
                <w:p>
                  <w:pPr>
                    <w:keepLines/>
                    <w:spacing w:after="60" w:before="0" w:line="247" w:lineRule="auto"/>
                  </w:pPr>
                  <w:r>
                    <w:rPr>
                      <w:rFonts w:ascii="Liberation Sans" w:hAnsi="Liberation Sans" w:eastAsia="Liberation Sans" w:cs="Liberation Sans"/>
                      <w:b w:val="0"/>
                      <w:color w:val="182B32"/>
                      <w:sz w:val="28"/>
                    </w:rPr>
                    <w:t>Choose a picture idea: an offered sheet / a grabbed sheet. Say its meaning in your own words. Add a respectful act and one thing learned, using your own word or phrase.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sign or picture [ ] / Its meaning here [ ] / A respectful act [ ] / One thing I learned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caring; this activity is not worship</w:t>
                  </w:r>
                </w:p>
                <w:p>
                  <w:pPr>
                    <w:keepLines/>
                    <w:spacing w:after="60" w:before="0" w:line="247" w:lineRule="auto"/>
                  </w:pPr>
                  <w:r>
                    <w:rPr>
                      <w:rFonts w:ascii="Liberation Sans" w:hAnsi="Liberation Sans" w:eastAsia="Liberation Sans" w:cs="Liberation Sans"/>
                      <w:b w:val="0"/>
                      <w:color w:val="182B32"/>
                      <w:sz w:val="28"/>
                    </w:rPr>
                    <w:t>Do the task, then the extra part.</w:t>
                  </w:r>
                </w:p>
                <w:p>
                  <w:pPr>
                    <w:keepLines/>
                    <w:spacing w:after="60" w:before="0" w:line="247" w:lineRule="auto"/>
                  </w:pPr>
                  <w:r>
                    <w:rPr>
                      <w:rFonts w:ascii="Liberation Sans" w:hAnsi="Liberation Sans" w:eastAsia="Liberation Sans" w:cs="Liberation Sans"/>
                      <w:b w:val="0"/>
                      <w:color w:val="182B32"/>
                      <w:sz w:val="28"/>
                    </w:rPr>
                    <w:t>Make one caring page for the craft-group case. Choose or draw one sign or picture. Say what it means here. Show one respectful act. Give one thing you learned about care. Use care, meaning and respect in your words or marks. You may tell, point or direct a scribe.</w:t>
                  </w:r>
                </w:p>
                <w:p>
                  <w:pPr>
                    <w:keepLines/>
                    <w:spacing w:after="60" w:before="0" w:line="247" w:lineRule="auto"/>
                  </w:pPr>
                  <w:r>
                    <w:rPr>
                      <w:rFonts w:ascii="Liberation Sans" w:hAnsi="Liberation Sans" w:eastAsia="Liberation Sans" w:cs="Liberation Sans"/>
                      <w:b w:val="0"/>
                      <w:color w:val="182B32"/>
                      <w:sz w:val="28"/>
                    </w:rPr>
                    <w:t>Say how the caring act could change if the person chose no sheet. Keep their choice.</w:t>
                  </w:r>
                </w:p>
                <w:p>
                  <w:pPr>
                    <w:keepLines/>
                    <w:spacing w:after="60" w:before="0" w:line="247" w:lineRule="auto"/>
                    <w:shd w:fill="E4EFF9"/>
                  </w:pPr>
                  <w:r>
                    <w:rPr>
                      <w:rFonts w:ascii="Liberation Sans" w:hAnsi="Liberation Sans" w:eastAsia="Liberation Sans" w:cs="Liberation Sans"/>
                      <w:b w:val="0"/>
                      <w:color w:val="182B32"/>
                      <w:sz w:val="28"/>
                    </w:rPr>
                    <w:t>Help: Go back to one source part. Find the detail you need.</w:t>
                  </w:r>
                </w:p>
                <w:p>
                  <w:pPr>
                    <w:keepLines/>
                    <w:spacing w:after="60" w:before="0" w:line="247" w:lineRule="auto"/>
                  </w:pPr>
                  <w:r>
                    <w:rPr>
                      <w:rFonts w:ascii="Liberation Sans" w:hAnsi="Liberation Sans" w:eastAsia="Liberation Sans" w:cs="Liberation Sans"/>
                      <w:b w:val="0"/>
                      <w:color w:val="182B32"/>
                      <w:sz w:val="28"/>
                    </w:rPr>
                    <w:t>Blank record: My sign or picture [ ] / Its meaning here [ ] / A respectful act [ ] / One thing I learned [ ] / My check [ ].</w:t>
                  </w:r>
                </w:p>
                <w:p>
                  <w:pPr>
                    <w:keepLines/>
                    <w:spacing w:after="60" w:before="0" w:line="247" w:lineRule="auto"/>
                  </w:pPr>
                  <w:r>
                    <w:rPr>
                      <w:rFonts w:ascii="Liberation Sans" w:hAnsi="Liberation Sans" w:eastAsia="Liberation Sans" w:cs="Liberation Sans"/>
                      <w:b w:val="0"/>
                      <w:color w:val="182B32"/>
                      <w:sz w:val="28"/>
                    </w:rPr>
                    <w:t>Review and improve: Check one part against the case. Change it, or say why it should stay.</w:t>
                  </w:r>
                </w:p>
                <w:p>
                  <w:pPr>
                    <w:keepLines/>
                    <w:spacing w:after="60" w:before="0" w:line="247" w:lineRule="auto"/>
                  </w:pPr>
                  <w:r>
                    <w:rPr>
                      <w:rFonts w:ascii="Liberation Sans" w:hAnsi="Liberation Sans" w:eastAsia="Liberation Sans" w:cs="Liberation Sans"/>
                      <w:b w:val="0"/>
                      <w:color w:val="182B32"/>
                      <w:sz w:val="28"/>
                    </w:rPr>
                    <w:t>You may point, speak, sign, use symbols, draw or write. An adult may write your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Caring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My sign or picture</w:t>
                        </w:r>
                      </w:p>
                      <w:tbl>
                        <w:tblPr>
                          <w:tblW w:type="auto" w:w="0"/>
                          <w:tblLayout w:type="fixed"/>
                          <w:tblLook w:firstColumn="1" w:firstRow="1" w:lastColumn="0" w:lastRow="0" w:noHBand="0" w:noVBand="1" w:val="04A0"/>
                        </w:tblPr>
                        <w:tblGrid>
                          <w:gridCol w:w="4535"/>
                        </w:tblGrid>
                        <w:tr>
                          <w:trPr>
                            <w:trHeight w:val="2948"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Its meaning here</w:t>
                        </w:r>
                      </w:p>
                      <w:tbl>
                        <w:tblPr>
                          <w:tblW w:type="auto" w:w="0"/>
                          <w:tblLayout w:type="fixed"/>
                          <w:tblLook w:firstColumn="1" w:firstRow="1" w:lastColumn="0" w:lastRow="0" w:noHBand="0" w:noVBand="1" w:val="04A0"/>
                        </w:tblPr>
                        <w:tblGrid>
                          <w:gridCol w:w="4535"/>
                        </w:tblGrid>
                        <w:tr>
                          <w:trPr>
                            <w:trHeight w:val="2948"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A respectful act</w:t>
                        </w:r>
                      </w:p>
                      <w:tbl>
                        <w:tblPr>
                          <w:tblW w:type="auto" w:w="0"/>
                          <w:tblLayout w:type="fixed"/>
                          <w:tblLook w:firstColumn="1" w:firstRow="1" w:lastColumn="0" w:lastRow="0" w:noHBand="0" w:noVBand="1" w:val="04A0"/>
                        </w:tblPr>
                        <w:tblGrid>
                          <w:gridCol w:w="4535"/>
                        </w:tblGrid>
                        <w:tr>
                          <w:trPr>
                            <w:trHeight w:val="2948"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One thing I learned</w:t>
                        </w:r>
                      </w:p>
                      <w:tbl>
                        <w:tblPr>
                          <w:tblW w:type="auto" w:w="0"/>
                          <w:tblLayout w:type="fixed"/>
                          <w:tblLook w:firstColumn="1" w:firstRow="1" w:lastColumn="0" w:lastRow="0" w:noHBand="0" w:noVBand="1" w:val="04A0"/>
                        </w:tblPr>
                        <w:tblGrid>
                          <w:gridCol w:w="4535"/>
                        </w:tblGrid>
                        <w:tr>
                          <w:trPr>
                            <w:trHeight w:val="2948"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My check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Case sources</w:t>
                  </w:r>
                </w:p>
                <w:p>
                  <w:pPr>
                    <w:keepLines/>
                    <w:spacing w:after="60" w:before="0" w:line="247" w:lineRule="auto"/>
                  </w:pPr>
                  <w:r>
                    <w:rPr>
                      <w:rFonts w:ascii="Liberation Sans" w:hAnsi="Liberation Sans" w:eastAsia="Liberation Sans" w:cs="Liberation Sans"/>
                      <w:b w:val="0"/>
                      <w:color w:val="182B32"/>
                      <w:sz w:val="28"/>
                    </w:rPr>
                    <w:t>Use the case detail. A made-up case is not a real person’s story.</w:t>
                  </w:r>
                </w:p>
                <w:p>
                  <w:pPr>
                    <w:keepLines/>
                    <w:spacing w:after="60" w:before="0" w:line="247" w:lineRule="auto"/>
                  </w:pPr>
                  <w:r>
                    <w:rPr>
                      <w:rFonts w:ascii="Liberation Sans" w:hAnsi="Liberation Sans" w:eastAsia="Liberation Sans" w:cs="Liberation Sans"/>
                      <w:b w:val="0"/>
                      <w:color w:val="182B32"/>
                      <w:sz w:val="28"/>
                    </w:rPr>
                    <w:t>Made-up craft-group case: One person has no card to draw on. There is spare card on the table. The group rule says each person may take one sheet if they need it.</w:t>
                  </w:r>
                </w:p>
                <w:p>
                  <w:pPr>
                    <w:keepLines/>
                    <w:spacing w:after="60" w:before="0" w:line="247" w:lineRule="auto"/>
                  </w:pPr>
                  <w:r>
                    <w:rPr>
                      <w:rFonts w:ascii="Liberation Sans" w:hAnsi="Liberation Sans" w:eastAsia="Liberation Sans" w:cs="Liberation Sans"/>
                      <w:b w:val="0"/>
                      <w:color w:val="182B32"/>
                      <w:sz w:val="28"/>
                    </w:rPr>
                    <w:t>A helper could offer the person a sheet and let them choose. The person may say yes or no.</w:t>
                  </w:r>
                </w:p>
                <w:p>
                  <w:pPr>
                    <w:keepLines/>
                    <w:spacing w:after="60" w:before="0" w:line="247" w:lineRule="auto"/>
                  </w:pPr>
                  <w:r>
                    <w:rPr>
                      <w:rFonts w:ascii="Liberation Sans" w:hAnsi="Liberation Sans" w:eastAsia="Liberation Sans" w:cs="Liberation Sans"/>
                      <w:b w:val="0"/>
                      <w:color w:val="182B32"/>
                      <w:sz w:val="28"/>
                    </w:rPr>
                    <w:t>Use this case for your caring record. It is not a report about your own life.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care</w:t>
                  </w:r>
                </w:p>
                <w:p>
                  <w:pPr>
                    <w:keepLines/>
                    <w:spacing w:after="60" w:before="0" w:line="247" w:lineRule="auto"/>
                  </w:pPr>
                  <w:r>
                    <w:rPr>
                      <w:rFonts w:ascii="Liberation Sans" w:hAnsi="Liberation Sans" w:eastAsia="Liberation Sans" w:cs="Liberation Sans"/>
                      <w:b w:val="0"/>
                      <w:color w:val="182B32"/>
                      <w:sz w:val="28"/>
                    </w:rPr>
                    <w:t>treat a person as if they matter.</w:t>
                  </w:r>
                </w:p>
                <w:p>
                  <w:pPr>
                    <w:keepLines/>
                    <w:spacing w:after="60" w:before="0" w:line="247" w:lineRule="auto"/>
                  </w:pPr>
                  <w:r>
                    <w:rPr>
                      <w:rFonts w:ascii="Liberation Sans" w:hAnsi="Liberation Sans" w:eastAsia="Liberation Sans" w:cs="Liberation Sans"/>
                      <w:b w:val="0"/>
                      <w:color w:val="182B32"/>
                      <w:sz w:val="28"/>
                    </w:rPr>
                    <w:t>Two open hands beside a person shape.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9" name="Lesson diagram" descr="Two open hands beside a person shap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0000" y="7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0000" y="7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12000" y="24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30000" y="60000"/>
                                    <ns0:ext cx="1" cy="62000"/>
                                  </ns0:xfrm>
                                  <ns0:prstGeom prst="line">
                                    <ns0:avLst/>
                                  </ns0:prstGeom>
                                  <ns0:noFill/>
                                  <ns0:ln w="32914">
                                    <ns0:solidFill>
                                      <ns0:srgbClr val="17324d"/>
                                    </ns0:solidFill>
                                  </ns0:ln>
                                </wps:spPr>
                                <wps:bodyPr lIns="0" tIns="0" rIns="0" bIns="0" anchor="t">
                                  <ns0:noAutofit/>
                                </wps:bodyPr>
                              </wps:wsp>
                              <wps:wsp>
                                <wps:cNvSpPr txBox="0"/>
                                <wps:spPr>
                                  <ns0:xfrm>
                                    <ns0:off x="398000" y="84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403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30000" y="122000"/>
                                    <ns0:ext cx="27000" cy="43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meaning</w:t>
                  </w:r>
                </w:p>
                <w:p>
                  <w:pPr>
                    <w:keepLines/>
                    <w:spacing w:after="60" w:before="0" w:line="247" w:lineRule="auto"/>
                  </w:pPr>
                  <w:r>
                    <w:rPr>
                      <w:rFonts w:ascii="Liberation Sans" w:hAnsi="Liberation Sans" w:eastAsia="Liberation Sans" w:cs="Liberation Sans"/>
                      <w:b w:val="0"/>
                      <w:color w:val="182B32"/>
                      <w:sz w:val="28"/>
                    </w:rPr>
                    <w:t>what a sign or act stands for here.</w:t>
                  </w:r>
                </w:p>
                <w:p>
                  <w:pPr>
                    <w:keepLines/>
                    <w:spacing w:after="60" w:before="0" w:line="247" w:lineRule="auto"/>
                  </w:pPr>
                  <w:r>
                    <w:rPr>
                      <w:rFonts w:ascii="Liberation Sans" w:hAnsi="Liberation Sans" w:eastAsia="Liberation Sans" w:cs="Liberation Sans"/>
                      <w:b w:val="0"/>
                      <w:color w:val="182B32"/>
                      <w:sz w:val="28"/>
                    </w:rPr>
                    <w:t>A small sign linked to a plain picture card.</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1" name="Lesson diagram" descr="A small sign linked to a plain picture card."/>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5000" y="65000"/>
                                    <ns0:ext cx="130000" cy="90000"/>
                                  </ns0:xfrm>
                                  <ns0:custGeom>
                                    <ns0:avLst/>
                                    <ns0:gdLst/>
                                    <ns0:ahLst/>
                                    <ns0:cxnLst/>
                                    <ns0:rect l="0" t="0" r="r" b="b"/>
                                    <ns0:pathLst>
                                      <ns0:path w="130000" h="90000">
                                        <ns0:moveTo>
                                          <ns0:pt x="0" y="0"/>
                                        </ns0:moveTo>
                                        <ns0:lnTo>
                                          <ns0:pt x="130000" y="0"/>
                                        </ns0:lnTo>
                                        <ns0:lnTo>
                                          <ns0:pt x="130000" y="90000"/>
                                        </ns0:lnTo>
                                        <ns0:lnTo>
                                          <ns0:pt x="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5000" y="110000"/>
                                    <ns0:ext cx="115000" cy="1"/>
                                  </ns0:xfrm>
                                  <ns0:prstGeom prst="line">
                                    <ns0:avLst/>
                                  </ns0:prstGeom>
                                  <ns0:noFill/>
                                  <ns0:ln w="32914">
                                    <ns0:solidFill>
                                      <ns0:srgbClr val="17324d"/>
                                    </ns0:solidFill>
                                  </ns0:ln>
                                </wps:spPr>
                                <wps:bodyPr lIns="0" tIns="0" rIns="0" bIns="0" anchor="t">
                                  <ns0:noAutofit/>
                                </wps:bodyPr>
                              </wps:wsp>
                              <wps:wsp>
                                <wps:cNvSpPr txBox="0"/>
                                <wps:spPr>
                                  <ns0:xfrm>
                                    <ns0:off x="350000" y="45000"/>
                                    <ns0:ext cx="145000" cy="130000"/>
                                  </ns0:xfrm>
                                  <ns0:custGeom>
                                    <ns0:avLst/>
                                    <ns0:gdLst/>
                                    <ns0:ahLst/>
                                    <ns0:cxnLst/>
                                    <ns0:rect l="0" t="0" r="r" b="b"/>
                                    <ns0:pathLst>
                                      <ns0:path w="145000" h="130000">
                                        <ns0:moveTo>
                                          <ns0:pt x="0" y="0"/>
                                        </ns0:moveTo>
                                        <ns0:lnTo>
                                          <ns0:pt x="145000" y="0"/>
                                        </ns0:lnTo>
                                        <ns0:lnTo>
                                          <ns0:pt x="145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respect</w:t>
                  </w:r>
                </w:p>
                <w:p>
                  <w:pPr>
                    <w:keepLines/>
                    <w:spacing w:after="60" w:before="0" w:line="247" w:lineRule="auto"/>
                  </w:pPr>
                  <w:r>
                    <w:rPr>
                      <w:rFonts w:ascii="Liberation Sans" w:hAnsi="Liberation Sans" w:eastAsia="Liberation Sans" w:cs="Liberation Sans"/>
                      <w:b w:val="0"/>
                      <w:color w:val="182B32"/>
                      <w:sz w:val="28"/>
                    </w:rPr>
                    <w:t>let others choose for themselves.</w:t>
                  </w:r>
                </w:p>
                <w:p>
                  <w:pPr>
                    <w:keepLines/>
                    <w:spacing w:after="60" w:before="0" w:line="247" w:lineRule="auto"/>
                  </w:pPr>
                  <w:r>
                    <w:rPr>
                      <w:rFonts w:ascii="Liberation Sans" w:hAnsi="Liberation Sans" w:eastAsia="Liberation Sans" w:cs="Liberation Sans"/>
                      <w:b w:val="0"/>
                      <w:color w:val="182B32"/>
                      <w:sz w:val="28"/>
                    </w:rPr>
                    <w:t>Two person shapes with space between them.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3" name="Lesson diagram" descr="Two person shapes with space between the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57000" y="24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75000" y="60000"/>
                                    <ns0:ext cx="1" cy="62000"/>
                                  </ns0:xfrm>
                                  <ns0:prstGeom prst="line">
                                    <ns0:avLst/>
                                  </ns0:prstGeom>
                                  <ns0:noFill/>
                                  <ns0:ln w="32914">
                                    <ns0:solidFill>
                                      <ns0:srgbClr val="17324d"/>
                                    </ns0:solidFill>
                                  </ns0:ln>
                                </wps:spPr>
                                <wps:bodyPr lIns="0" tIns="0" rIns="0" bIns="0" anchor="t">
                                  <ns0:noAutofit/>
                                </wps:bodyPr>
                              </wps:wsp>
                              <wps:wsp>
                                <wps:cNvSpPr txBox="0"/>
                                <wps:spPr>
                                  <ns0:xfrm>
                                    <ns0:off x="143000" y="84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148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175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07000" y="24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25000" y="60000"/>
                                    <ns0:ext cx="1" cy="62000"/>
                                  </ns0:xfrm>
                                  <ns0:prstGeom prst="line">
                                    <ns0:avLst/>
                                  </ns0:prstGeom>
                                  <ns0:noFill/>
                                  <ns0:ln w="32914">
                                    <ns0:solidFill>
                                      <ns0:srgbClr val="17324d"/>
                                    </ns0:solidFill>
                                  </ns0:ln>
                                </wps:spPr>
                                <wps:bodyPr lIns="0" tIns="0" rIns="0" bIns="0" anchor="t">
                                  <ns0:noAutofit/>
                                </wps:bodyPr>
                              </wps:wsp>
                              <wps:wsp>
                                <wps:cNvSpPr txBox="0"/>
                                <wps:spPr>
                                  <ns0:xfrm>
                                    <ns0:off x="393000" y="84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398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25000" y="122000"/>
                                    <ns0:ext cx="27000" cy="43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How can I show a caring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care</w:t>
                  </w:r>
                </w:p>
                <w:p>
                  <w:pPr>
                    <w:keepLines/>
                    <w:spacing w:after="60" w:before="0" w:line="247" w:lineRule="auto"/>
                  </w:pPr>
                  <w:r>
                    <w:rPr>
                      <w:rFonts w:ascii="Liberation Sans" w:hAnsi="Liberation Sans" w:eastAsia="Liberation Sans" w:cs="Liberation Sans"/>
                      <w:b w:val="0"/>
                      <w:color w:val="182B32"/>
                      <w:sz w:val="28"/>
                    </w:rPr>
                    <w:t>treat a person as if they matter.</w:t>
                  </w:r>
                </w:p>
                <w:p>
                  <w:pPr>
                    <w:keepLines/>
                    <w:spacing w:after="60" w:before="0" w:line="247" w:lineRule="auto"/>
                  </w:pPr>
                  <w:r>
                    <w:rPr>
                      <w:rFonts w:ascii="Liberation Sans" w:hAnsi="Liberation Sans" w:eastAsia="Liberation Sans" w:cs="Liberation Sans"/>
                      <w:b w:val="0"/>
                      <w:color w:val="182B32"/>
                      <w:sz w:val="28"/>
                    </w:rPr>
                    <w:t>Two open hands beside a person shape.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5" name="Lesson diagram" descr="Two open hands beside a person shap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10000" y="7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0000" y="70000"/>
                                    <ns0:ext cx="72000" cy="90000"/>
                                  </ns0:xfrm>
                                  <ns0:custGeom>
                                    <ns0:avLst/>
                                    <ns0:gdLst/>
                                    <ns0:ahLst/>
                                    <ns0:cxnLst/>
                                    <ns0:rect l="0" t="0" r="r" b="b"/>
                                    <ns0:pathLst>
                                      <ns0:path w="72000" h="90000">
                                        <ns0:moveTo>
                                          <ns0:pt x="0" y="45000"/>
                                        </ns0:moveTo>
                                        <ns0:lnTo>
                                          <ns0:pt x="0" y="16000"/>
                                        </ns0:lnTo>
                                        <ns0:lnTo>
                                          <ns0:pt x="12000" y="16000"/>
                                        </ns0:lnTo>
                                        <ns0:lnTo>
                                          <ns0:pt x="12000" y="40000"/>
                                        </ns0:lnTo>
                                        <ns0:lnTo>
                                          <ns0:pt x="20000" y="0"/>
                                        </ns0:lnTo>
                                        <ns0:lnTo>
                                          <ns0:pt x="32000" y="0"/>
                                        </ns0:lnTo>
                                        <ns0:lnTo>
                                          <ns0:pt x="32000" y="40000"/>
                                        </ns0:lnTo>
                                        <ns0:lnTo>
                                          <ns0:pt x="40000" y="5000"/>
                                        </ns0:lnTo>
                                        <ns0:lnTo>
                                          <ns0:pt x="52000" y="5000"/>
                                        </ns0:lnTo>
                                        <ns0:lnTo>
                                          <ns0:pt x="52000" y="44000"/>
                                        </ns0:lnTo>
                                        <ns0:lnTo>
                                          <ns0:pt x="60000" y="20000"/>
                                        </ns0:lnTo>
                                        <ns0:lnTo>
                                          <ns0:pt x="72000" y="20000"/>
                                        </ns0:lnTo>
                                        <ns0:lnTo>
                                          <ns0:pt x="72000" y="60000"/>
                                        </ns0:lnTo>
                                        <ns0:lnTo>
                                          <ns0:pt x="50000" y="90000"/>
                                        </ns0:lnTo>
                                        <ns0:lnTo>
                                          <ns0:pt x="1800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12000" y="24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30000" y="60000"/>
                                    <ns0:ext cx="1" cy="62000"/>
                                  </ns0:xfrm>
                                  <ns0:prstGeom prst="line">
                                    <ns0:avLst/>
                                  </ns0:prstGeom>
                                  <ns0:noFill/>
                                  <ns0:ln w="32914">
                                    <ns0:solidFill>
                                      <ns0:srgbClr val="17324d"/>
                                    </ns0:solidFill>
                                  </ns0:ln>
                                </wps:spPr>
                                <wps:bodyPr lIns="0" tIns="0" rIns="0" bIns="0" anchor="t">
                                  <ns0:noAutofit/>
                                </wps:bodyPr>
                              </wps:wsp>
                              <wps:wsp>
                                <wps:cNvSpPr txBox="0"/>
                                <wps:spPr>
                                  <ns0:xfrm>
                                    <ns0:off x="398000" y="84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403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30000" y="122000"/>
                                    <ns0:ext cx="27000" cy="43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meaning</w:t>
                  </w:r>
                </w:p>
                <w:p>
                  <w:pPr>
                    <w:keepLines/>
                    <w:spacing w:after="60" w:before="0" w:line="247" w:lineRule="auto"/>
                  </w:pPr>
                  <w:r>
                    <w:rPr>
                      <w:rFonts w:ascii="Liberation Sans" w:hAnsi="Liberation Sans" w:eastAsia="Liberation Sans" w:cs="Liberation Sans"/>
                      <w:b w:val="0"/>
                      <w:color w:val="182B32"/>
                      <w:sz w:val="28"/>
                    </w:rPr>
                    <w:t>what a sign or act stands for here.</w:t>
                  </w:r>
                </w:p>
                <w:p>
                  <w:pPr>
                    <w:keepLines/>
                    <w:spacing w:after="60" w:before="0" w:line="247" w:lineRule="auto"/>
                  </w:pPr>
                  <w:r>
                    <w:rPr>
                      <w:rFonts w:ascii="Liberation Sans" w:hAnsi="Liberation Sans" w:eastAsia="Liberation Sans" w:cs="Liberation Sans"/>
                      <w:b w:val="0"/>
                      <w:color w:val="182B32"/>
                      <w:sz w:val="28"/>
                    </w:rPr>
                    <w:t>A small sign linked to a plain picture card.</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7" name="Lesson diagram" descr="A small sign linked to a plain picture card."/>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05000" y="65000"/>
                                    <ns0:ext cx="130000" cy="90000"/>
                                  </ns0:xfrm>
                                  <ns0:custGeom>
                                    <ns0:avLst/>
                                    <ns0:gdLst/>
                                    <ns0:ahLst/>
                                    <ns0:cxnLst/>
                                    <ns0:rect l="0" t="0" r="r" b="b"/>
                                    <ns0:pathLst>
                                      <ns0:path w="130000" h="90000">
                                        <ns0:moveTo>
                                          <ns0:pt x="0" y="0"/>
                                        </ns0:moveTo>
                                        <ns0:lnTo>
                                          <ns0:pt x="130000" y="0"/>
                                        </ns0:lnTo>
                                        <ns0:lnTo>
                                          <ns0:pt x="130000" y="90000"/>
                                        </ns0:lnTo>
                                        <ns0:lnTo>
                                          <ns0:pt x="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35000" y="110000"/>
                                    <ns0:ext cx="115000" cy="1"/>
                                  </ns0:xfrm>
                                  <ns0:prstGeom prst="line">
                                    <ns0:avLst/>
                                  </ns0:prstGeom>
                                  <ns0:noFill/>
                                  <ns0:ln w="32914">
                                    <ns0:solidFill>
                                      <ns0:srgbClr val="17324d"/>
                                    </ns0:solidFill>
                                  </ns0:ln>
                                </wps:spPr>
                                <wps:bodyPr lIns="0" tIns="0" rIns="0" bIns="0" anchor="t">
                                  <ns0:noAutofit/>
                                </wps:bodyPr>
                              </wps:wsp>
                              <wps:wsp>
                                <wps:cNvSpPr txBox="0"/>
                                <wps:spPr>
                                  <ns0:xfrm>
                                    <ns0:off x="350000" y="45000"/>
                                    <ns0:ext cx="145000" cy="130000"/>
                                  </ns0:xfrm>
                                  <ns0:custGeom>
                                    <ns0:avLst/>
                                    <ns0:gdLst/>
                                    <ns0:ahLst/>
                                    <ns0:cxnLst/>
                                    <ns0:rect l="0" t="0" r="r" b="b"/>
                                    <ns0:pathLst>
                                      <ns0:path w="145000" h="130000">
                                        <ns0:moveTo>
                                          <ns0:pt x="0" y="0"/>
                                        </ns0:moveTo>
                                        <ns0:lnTo>
                                          <ns0:pt x="145000" y="0"/>
                                        </ns0:lnTo>
                                        <ns0:lnTo>
                                          <ns0:pt x="145000" y="130000"/>
                                        </ns0:lnTo>
                                        <ns0:lnTo>
                                          <ns0:pt x="0" y="130000"/>
                                        </ns0:lnTo>
                                        <ns0:close/>
                                      </ns0:path>
                                    </ns0:pathLst>
                                  </ns0:cu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respect</w:t>
                  </w:r>
                </w:p>
                <w:p>
                  <w:pPr>
                    <w:keepLines/>
                    <w:spacing w:after="60" w:before="0" w:line="247" w:lineRule="auto"/>
                  </w:pPr>
                  <w:r>
                    <w:rPr>
                      <w:rFonts w:ascii="Liberation Sans" w:hAnsi="Liberation Sans" w:eastAsia="Liberation Sans" w:cs="Liberation Sans"/>
                      <w:b w:val="0"/>
                      <w:color w:val="182B32"/>
                      <w:sz w:val="28"/>
                    </w:rPr>
                    <w:t>let others choose for themselves.</w:t>
                  </w:r>
                </w:p>
                <w:p>
                  <w:pPr>
                    <w:keepLines/>
                    <w:spacing w:after="60" w:before="0" w:line="247" w:lineRule="auto"/>
                  </w:pPr>
                  <w:r>
                    <w:rPr>
                      <w:rFonts w:ascii="Liberation Sans" w:hAnsi="Liberation Sans" w:eastAsia="Liberation Sans" w:cs="Liberation Sans"/>
                      <w:b w:val="0"/>
                      <w:color w:val="182B32"/>
                      <w:sz w:val="28"/>
                    </w:rPr>
                    <w:t>Two person shapes with space between them.</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9" name="Lesson diagram" descr="Two person shapes with space between them."/>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157000" y="24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175000" y="60000"/>
                                    <ns0:ext cx="1" cy="62000"/>
                                  </ns0:xfrm>
                                  <ns0:prstGeom prst="line">
                                    <ns0:avLst/>
                                  </ns0:prstGeom>
                                  <ns0:noFill/>
                                  <ns0:ln w="32914">
                                    <ns0:solidFill>
                                      <ns0:srgbClr val="17324d"/>
                                    </ns0:solidFill>
                                  </ns0:ln>
                                </wps:spPr>
                                <wps:bodyPr lIns="0" tIns="0" rIns="0" bIns="0" anchor="t">
                                  <ns0:noAutofit/>
                                </wps:bodyPr>
                              </wps:wsp>
                              <wps:wsp>
                                <wps:cNvSpPr txBox="0"/>
                                <wps:spPr>
                                  <ns0:xfrm>
                                    <ns0:off x="143000" y="84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148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175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07000" y="24000"/>
                                    <ns0:ext cx="36000" cy="3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25000" y="60000"/>
                                    <ns0:ext cx="1" cy="62000"/>
                                  </ns0:xfrm>
                                  <ns0:prstGeom prst="line">
                                    <ns0:avLst/>
                                  </ns0:prstGeom>
                                  <ns0:noFill/>
                                  <ns0:ln w="32914">
                                    <ns0:solidFill>
                                      <ns0:srgbClr val="17324d"/>
                                    </ns0:solidFill>
                                  </ns0:ln>
                                </wps:spPr>
                                <wps:bodyPr lIns="0" tIns="0" rIns="0" bIns="0" anchor="t">
                                  <ns0:noAutofit/>
                                </wps:bodyPr>
                              </wps:wsp>
                              <wps:wsp>
                                <wps:cNvSpPr txBox="0"/>
                                <wps:spPr>
                                  <ns0:xfrm>
                                    <ns0:off x="393000" y="84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398000" y="122000"/>
                                    <ns0:ext cx="27000" cy="43000"/>
                                  </ns0:xfrm>
                                  <ns0:prstGeom prst="line">
                                    <ns0:avLst/>
                                  </ns0:prstGeom>
                                  <ns0:noFill/>
                                  <ns0:ln w="32914">
                                    <ns0:solidFill>
                                      <ns0:srgbClr val="17324d"/>
                                    </ns0:solidFill>
                                  </ns0:ln>
                                </wps:spPr>
                                <wps:bodyPr lIns="0" tIns="0" rIns="0" bIns="0" anchor="t">
                                  <ns0:noAutofit/>
                                </wps:bodyPr>
                              </wps:wsp>
                              <wps:wsp>
                                <wps:cNvSpPr txBox="0"/>
                                <wps:spPr>
                                  <ns0:xfrm>
                                    <ns0:off x="425000" y="122000"/>
                                    <ns0:ext cx="27000" cy="43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Choose a sign or picture for care in the class case. Say what it means here. Add one respectful act and one thing learned.</w:t>
                  </w:r>
                </w:p>
                <w:p>
                  <w:pPr>
                    <w:keepLines/>
                    <w:spacing w:after="60" w:before="0" w:line="247" w:lineRule="auto"/>
                  </w:pPr>
                  <w:r>
                    <w:rPr>
                      <w:rFonts w:ascii="Liberation Sans" w:hAnsi="Liberation Sans" w:eastAsia="Liberation Sans" w:cs="Liberation Sans"/>
                      <w:b w:val="0"/>
                      <w:color w:val="182B32"/>
                      <w:sz w:val="28"/>
                    </w:rPr>
                    <w:t>Have a quiet try before the class check. You may pass.</w:t>
                  </w:r>
                </w:p>
                <w:p>
                  <w:pPr>
                    <w:keepLines/>
                    <w:spacing w:after="60" w:before="0" w:line="247" w:lineRule="auto"/>
                  </w:pPr>
                  <w:r>
                    <w:rPr>
                      <w:rFonts w:ascii="Liberation Sans" w:hAnsi="Liberation Sans" w:eastAsia="Liberation Sans" w:cs="Liberation Sans"/>
                      <w:b w:val="0"/>
                      <w:color w:val="182B32"/>
                      <w:sz w:val="28"/>
                    </w:rPr>
                    <w:t>Guided record: My first try [ ] / My own word or mark [ ] / My check [ ].</w:t>
                  </w:r>
                </w:p>
                <w:p>
                  <w:pPr>
                    <w:keepLines/>
                    <w:spacing w:after="60" w:before="0" w:line="247" w:lineRule="auto"/>
                  </w:pPr>
                  <w:r>
                    <w:rPr>
                      <w:rFonts w:ascii="Liberation Sans" w:hAnsi="Liberation Sans" w:eastAsia="Liberation Sans" w:cs="Liberation Sans"/>
                      <w:b w:val="0"/>
                      <w:color w:val="182B32"/>
                      <w:sz w:val="28"/>
                    </w:rPr>
                    <w:t>In your book: Keep one guided try and one word or mark of your own.</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Main source — story/case cards</w:t>
                        </w:r>
                      </w:p>
                      <w:p>
                        <w:pPr>
                          <w:keepLines/>
                          <w:spacing w:after="60" w:before="0" w:line="247" w:lineRule="auto"/>
                        </w:pPr>
                        <w:r>
                          <w:rPr>
                            <w:rFonts w:ascii="Liberation Sans" w:hAnsi="Liberation Sans" w:eastAsia="Liberation Sans" w:cs="Liberation Sans"/>
                            <w:b w:val="0"/>
                            <w:color w:val="182B32"/>
                            <w:sz w:val="28"/>
                          </w:rPr>
                          <w:t>Made-up craft-group case: One person has no card to draw on. There is spare card on the table. The group rule says each person may take one sheet if they need it.</w:t>
                        </w:r>
                      </w:p>
                      <w:p>
                        <w:pPr>
                          <w:keepLines/>
                          <w:spacing w:after="60" w:before="0" w:line="247" w:lineRule="auto"/>
                        </w:pPr>
                        <w:r>
                          <w:rPr>
                            <w:rFonts w:ascii="Liberation Sans" w:hAnsi="Liberation Sans" w:eastAsia="Liberation Sans" w:cs="Liberation Sans"/>
                            <w:b w:val="0"/>
                            <w:color w:val="182B32"/>
                            <w:sz w:val="28"/>
                          </w:rPr>
                          <w:t>A helper could offer the person a sheet and let them choose. The person may say yes or no.</w:t>
                        </w:r>
                      </w:p>
                      <w:p>
                        <w:pPr>
                          <w:keepLines/>
                          <w:spacing w:after="60" w:before="0" w:line="247" w:lineRule="auto"/>
                        </w:pPr>
                        <w:r>
                          <w:rPr>
                            <w:rFonts w:ascii="Liberation Sans" w:hAnsi="Liberation Sans" w:eastAsia="Liberation Sans" w:cs="Liberation Sans"/>
                            <w:b w:val="0"/>
                            <w:color w:val="182B32"/>
                            <w:sz w:val="28"/>
                          </w:rPr>
                          <w:t>Use this case for your caring record. It is not a report about your own life. You may pass.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Picture access — Starter observation</w:t>
                        </w:r>
                      </w:p>
                      <w:p>
                        <w:pPr>
                          <w:keepLines/>
                          <w:spacing w:after="60" w:before="0" w:line="247" w:lineRule="auto"/>
                        </w:pPr>
                        <w:r>
                          <w:rPr>
                            <w:rFonts w:ascii="Liberation Sans" w:hAnsi="Liberation Sans" w:eastAsia="Liberation Sans" w:cs="Liberation Sans"/>
                            <w:b w:val="0"/>
                            <w:color w:val="182B32"/>
                            <w:sz w:val="28"/>
                          </w:rPr>
                          <w:t>A shared table has a small stack of spare card. One person has an empty space to draw. Another person holds out one sheet without touching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Model source — I Do only</w:t>
                        </w:r>
                      </w:p>
                      <w:p>
                        <w:pPr>
                          <w:keepLines/>
                          <w:spacing w:after="60" w:before="0" w:line="247" w:lineRule="auto"/>
                        </w:pPr>
                        <w:r>
                          <w:rPr>
                            <w:rFonts w:ascii="Liberation Sans" w:hAnsi="Liberation Sans" w:eastAsia="Liberation Sans" w:cs="Liberation Sans"/>
                            <w:b w:val="0"/>
                            <w:color w:val="182B32"/>
                            <w:sz w:val="28"/>
                          </w:rPr>
                          <w:t>Made-up model record: A person asks for help carrying one light paper folder. A helper asks first and shares the task if wanted.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Class source — We Do only</w:t>
                        </w:r>
                      </w:p>
                      <w:p>
                        <w:pPr>
                          <w:keepLines/>
                          <w:spacing w:after="60" w:before="0" w:line="247" w:lineRule="auto"/>
                        </w:pPr>
                        <w:r>
                          <w:rPr>
                            <w:rFonts w:ascii="Liberation Sans" w:hAnsi="Liberation Sans" w:eastAsia="Liberation Sans" w:cs="Liberation Sans"/>
                            <w:b w:val="0"/>
                            <w:color w:val="182B32"/>
                            <w:sz w:val="28"/>
                          </w:rPr>
                          <w:t>Made-up class case: A person asks for a quiet place to sit. A helper shows a quiet seat and lets the person choose.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79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BUILD · Spring 1 · Week 6 · BUILD-RE-S1-W06 · Date __________</w:t>
            </w:r>
          </w:p>
          <w:p>
            <w:pPr>
              <w:spacing w:after="40"/>
            </w:pPr>
            <w:r>
              <w:rPr>
                <w:rFonts w:ascii="Liberation Sans" w:hAnsi="Liberation Sans" w:eastAsia="Liberation Sans" w:cs="Liberation Sans"/>
                <w:b/>
                <w:color w:val="182B32"/>
                <w:sz w:val="32"/>
              </w:rPr>
              <w:t>How can I show a caring response?</w:t>
            </w:r>
          </w:p>
          <w:p>
            <w:pPr>
              <w:spacing w:after="40"/>
              <w:shd w:fill="FFE4C8"/>
            </w:pPr>
            <w:r>
              <w:rPr>
                <w:rFonts w:ascii="Liberation Sans" w:hAnsi="Liberation Sans" w:eastAsia="Liberation Sans" w:cs="Liberation Sans"/>
                <w:b w:val="0"/>
                <w:color w:val="182B32"/>
                <w:sz w:val="28"/>
              </w:rPr>
              <w:t>Today I can… □ show a caring act and what it means.</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strip — after the first Arrival try only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We made a kind plan: check what help is wanted, then do one fitting act. The person could change their mind. A plan was not a promise or a report of our private lives.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Asking what help is wanted.</w:t>
                  </w:r>
                </w:p>
                <w:p>
                  <w:pPr>
                    <w:keepLines/>
                    <w:spacing w:after="60" w:before="0" w:line="247" w:lineRule="auto"/>
                  </w:pPr>
                  <w:r>
                    <w:rPr>
                      <w:rFonts w:ascii="Liberation Sans" w:hAnsi="Liberation Sans" w:eastAsia="Liberation Sans" w:cs="Liberation Sans"/>
                      <w:b w:val="0"/>
                      <w:color w:val="182B32"/>
                      <w:sz w:val="22"/>
                    </w:rPr>
                    <w:t>2. No.</w:t>
                  </w:r>
                </w:p>
                <w:p>
                  <w:pPr>
                    <w:keepLines/>
                    <w:spacing w:after="60" w:before="0" w:line="247" w:lineRule="auto"/>
                  </w:pPr>
                  <w:r>
                    <w:rPr>
                      <w:rFonts w:ascii="Liberation Sans" w:hAnsi="Liberation Sans" w:eastAsia="Liberation Sans" w:cs="Liberation Sans"/>
                      <w:b w:val="0"/>
                      <w:color w:val="182B32"/>
                      <w:sz w:val="22"/>
                    </w:rPr>
                    <w:t>3. Stop/fade help.</w:t>
                  </w:r>
                </w:p>
                <w:p>
                  <w:pPr>
                    <w:keepLines/>
                    <w:spacing w:after="60" w:before="0" w:line="247" w:lineRule="auto"/>
                  </w:pPr>
                  <w:r>
                    <w:rPr>
                      <w:rFonts w:ascii="Liberation Sans" w:hAnsi="Liberation Sans" w:eastAsia="Liberation Sans" w:cs="Liberation Sans"/>
                      <w:b w:val="0"/>
                      <w:color w:val="182B32"/>
                      <w:sz w:val="22"/>
                    </w:rPr>
                    <w:t>4. Yes; prior idea accepted.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What help was wanted.</w:t>
                  </w:r>
                </w:p>
                <w:p>
                  <w:pPr>
                    <w:keepLines/>
                    <w:spacing w:after="60" w:before="0" w:line="247" w:lineRule="auto"/>
                  </w:pPr>
                  <w:r>
                    <w:rPr>
                      <w:rFonts w:ascii="Liberation Sans" w:hAnsi="Liberation Sans" w:eastAsia="Liberation Sans" w:cs="Liberation Sans"/>
                      <w:b w:val="0"/>
                      <w:color w:val="182B32"/>
                      <w:sz w:val="22"/>
                    </w:rPr>
                    <w:t>2. No; it was an intended response in a made-up case.</w:t>
                  </w:r>
                </w:p>
                <w:p>
                  <w:pPr>
                    <w:keepLines/>
                    <w:spacing w:after="60" w:before="0" w:line="247" w:lineRule="auto"/>
                  </w:pPr>
                  <w:r>
                    <w:rPr>
                      <w:rFonts w:ascii="Liberation Sans" w:hAnsi="Liberation Sans" w:eastAsia="Liberation Sans" w:cs="Liberation Sans"/>
                      <w:b w:val="0"/>
                      <w:color w:val="182B32"/>
                      <w:sz w:val="22"/>
                    </w:rPr>
                    <w:t>3. Stop/fade help and respect the changed choice.</w:t>
                  </w:r>
                </w:p>
                <w:p>
                  <w:pPr>
                    <w:keepLines/>
                    <w:spacing w:after="60" w:before="0" w:line="247" w:lineRule="auto"/>
                  </w:pPr>
                  <w:r>
                    <w:rPr>
                      <w:rFonts w:ascii="Liberation Sans" w:hAnsi="Liberation Sans" w:eastAsia="Liberation Sans" w:cs="Liberation Sans"/>
                      <w:b w:val="0"/>
                      <w:color w:val="182B32"/>
                      <w:sz w:val="22"/>
                    </w:rPr>
                    <w:t>4. Words, marks, pictures, symbols or another accessible mode.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It fitted the stated need and kept the person’s choice.</w:t>
                  </w:r>
                </w:p>
                <w:p>
                  <w:pPr>
                    <w:keepLines/>
                    <w:spacing w:after="60" w:before="0" w:line="247" w:lineRule="auto"/>
                  </w:pPr>
                  <w:r>
                    <w:rPr>
                      <w:rFonts w:ascii="Liberation Sans" w:hAnsi="Liberation Sans" w:eastAsia="Liberation Sans" w:cs="Liberation Sans"/>
                      <w:b w:val="0"/>
                      <w:color w:val="182B32"/>
                      <w:sz w:val="22"/>
                    </w:rPr>
                    <w:t>2. It described an intention, not something claimed to have happened.</w:t>
                  </w:r>
                </w:p>
                <w:p>
                  <w:pPr>
                    <w:keepLines/>
                    <w:spacing w:after="60" w:before="0" w:line="247" w:lineRule="auto"/>
                  </w:pPr>
                  <w:r>
                    <w:rPr>
                      <w:rFonts w:ascii="Liberation Sans" w:hAnsi="Liberation Sans" w:eastAsia="Liberation Sans" w:cs="Liberation Sans"/>
                      <w:b w:val="0"/>
                      <w:color w:val="182B32"/>
                      <w:sz w:val="22"/>
                    </w:rPr>
                    <w:t>3. Continuing could override choice and become taking over.</w:t>
                  </w:r>
                </w:p>
                <w:p>
                  <w:pPr>
                    <w:keepLines/>
                    <w:spacing w:after="60" w:before="0" w:line="247" w:lineRule="auto"/>
                  </w:pPr>
                  <w:r>
                    <w:rPr>
                      <w:rFonts w:ascii="Liberation Sans" w:hAnsi="Liberation Sans" w:eastAsia="Liberation Sans" w:cs="Liberation Sans"/>
                      <w:b w:val="0"/>
                      <w:color w:val="182B32"/>
                      <w:sz w:val="22"/>
                    </w:rPr>
                    <w:t>4. What the chosen act/sign means and how it helps;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Offers to hold the folder still/waits for agreement.</w:t>
                  </w:r>
                </w:p>
                <w:p>
                  <w:pPr>
                    <w:keepLines/>
                    <w:spacing w:after="60" w:before="0" w:line="247" w:lineRule="auto"/>
                  </w:pPr>
                  <w:r>
                    <w:rPr>
                      <w:rFonts w:ascii="Liberation Sans" w:hAnsi="Liberation Sans" w:eastAsia="Liberation Sans" w:cs="Liberation Sans"/>
                      <w:b w:val="0"/>
                      <w:color w:val="182B32"/>
                      <w:sz w:val="22"/>
                    </w:rPr>
                    <w:t>2. Helping with a stated need, asking/waiting and keeping choice; own linked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Accurate act from the folder-label case; pupil directs the record.</w:t>
                  </w:r>
                </w:p>
                <w:p>
                  <w:pPr>
                    <w:keepLines/>
                    <w:spacing w:after="60" w:before="0" w:line="247" w:lineRule="auto"/>
                  </w:pPr>
                  <w:r>
                    <w:rPr>
                      <w:rFonts w:ascii="Liberation Sans" w:hAnsi="Liberation Sans" w:eastAsia="Liberation Sans" w:cs="Liberation Sans"/>
                      <w:b w:val="0"/>
                      <w:color w:val="182B32"/>
                      <w:sz w:val="22"/>
                    </w:rPr>
                    <w:t>2. A source-linked explanation of the chosen act and care/choice.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Holding the folder still is offered to help attach the label; agreement awaited.</w:t>
                  </w:r>
                </w:p>
                <w:p>
                  <w:pPr>
                    <w:keepLines/>
                    <w:spacing w:after="60" w:before="0" w:line="247" w:lineRule="auto"/>
                  </w:pPr>
                  <w:r>
                    <w:rPr>
                      <w:rFonts w:ascii="Liberation Sans" w:hAnsi="Liberation Sans" w:eastAsia="Liberation Sans" w:cs="Liberation Sans"/>
                      <w:b w:val="0"/>
                      <w:color w:val="182B32"/>
                      <w:sz w:val="22"/>
                    </w:rPr>
                    <w:t>2. It includes waiting/choice and source-grounded help, not taking over.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Card to draw on; one observation only.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Any meaningful symbol/image linked to offering a quiet seat; meaning and respect must link to the stated request and choice; learning line in pupil’s own words. Do not require the model’s exact sign or sentence.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Arrival Answer (adult) fields above render staff-only. Main task: One-page record contains pupil-selected symbol/image, explained meaning in this case, respectful caring act and one genuine learning point. Craft case supports offering a sheet and respecting yes/no. Check each element and authenticate with a brief unprompted explanation; record access/support.</w:t>
                  </w:r>
                </w:p>
                <w:p>
                  <w:pPr>
                    <w:keepLines/>
                    <w:spacing w:after="60" w:before="0" w:line="247" w:lineRule="auto"/>
                  </w:pPr>
                  <w:r>
                    <w:rPr>
                      <w:rFonts w:ascii="Liberation Sans" w:hAnsi="Liberation Sans" w:eastAsia="Liberation Sans" w:cs="Liberation Sans"/>
                      <w:b w:val="0"/>
                      <w:color w:val="182B32"/>
                      <w:sz w:val="22"/>
                    </w:rPr>
                    <w:t>Choice requires a pupil-owned word/phrase/reason as well as a selection. Scribing/pointing counts only as the pupil’s own directed response, with actual support recorded. No assertion about a pupil’s faith, private life or feelings is required.</w:t>
                  </w:r>
                </w:p>
                <w:p>
                  <w:pPr>
                    <w:keepLines/>
                    <w:spacing w:after="60" w:before="0" w:line="247" w:lineRule="auto"/>
                  </w:pPr>
                  <w:r>
                    <w:rPr>
                      <w:rFonts w:ascii="Liberation Sans" w:hAnsi="Liberation Sans" w:eastAsia="Liberation Sans" w:cs="Liberation Sans"/>
                      <w:b w:val="0"/>
                      <w:color w:val="182B32"/>
                      <w:sz w:val="22"/>
                    </w:rPr>
                    <w:t>Feedback/evidence agreement: Same-day evidence — BUILD-RE-S1-W06: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BUILD-RE-S1-W06.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Essential outcome: Record a 'caring' response. Plain objective: make a record of care.</w:t>
                  </w:r>
                </w:p>
                <w:p>
                  <w:pPr>
                    <w:keepLines/>
                    <w:spacing w:after="60" w:before="0" w:line="247" w:lineRule="auto"/>
                  </w:pPr>
                  <w:r>
                    <w:rPr>
                      <w:rFonts w:ascii="Liberation Sans" w:hAnsi="Liberation Sans" w:eastAsia="Liberation Sans" w:cs="Liberation Sans"/>
                      <w:b w:val="0"/>
                      <w:color w:val="182B32"/>
                      <w:sz w:val="22"/>
                    </w:rPr>
                    <w:t>2. Arrival 1–4: three retrieval checks from the actual Week 5 lesson then link to today; missed-learning recap after first try only.</w:t>
                  </w:r>
                </w:p>
                <w:p>
                  <w:pPr>
                    <w:keepLines/>
                    <w:spacing w:after="60" w:before="0" w:line="247" w:lineRule="auto"/>
                  </w:pPr>
                  <w:r>
                    <w:rPr>
                      <w:rFonts w:ascii="Liberation Sans" w:hAnsi="Liberation Sans" w:eastAsia="Liberation Sans" w:cs="Liberation Sans"/>
                      <w:b w:val="0"/>
                      <w:color w:val="182B32"/>
                      <w:sz w:val="22"/>
                    </w:rPr>
                    <w:t>3. Starter: What does one person not have yet? One brief observation, no second question.</w:t>
                  </w:r>
                </w:p>
                <w:p>
                  <w:pPr>
                    <w:keepLines/>
                    <w:spacing w:after="60" w:before="0" w:line="247" w:lineRule="auto"/>
                  </w:pPr>
                  <w:r>
                    <w:rPr>
                      <w:rFonts w:ascii="Liberation Sans" w:hAnsi="Liberation Sans" w:eastAsia="Liberation Sans" w:cs="Liberation Sans"/>
                      <w:b w:val="0"/>
                      <w:color w:val="182B32"/>
                      <w:sz w:val="22"/>
                    </w:rPr>
                    <w:t>4. I Do: complete main source, three word meanings, distinct Model source and stepped model. Keep only useful vocabulary/model in books.</w:t>
                  </w:r>
                </w:p>
                <w:p>
                  <w:pPr>
                    <w:keepLines/>
                    <w:spacing w:after="60" w:before="0" w:line="247" w:lineRule="auto"/>
                  </w:pPr>
                  <w:r>
                    <w:rPr>
                      <w:rFonts w:ascii="Liberation Sans" w:hAnsi="Liberation Sans" w:eastAsia="Liberation Sans" w:cs="Liberation Sans"/>
                      <w:b w:val="0"/>
                      <w:color w:val="182B32"/>
                      <w:sz w:val="22"/>
                    </w:rPr>
                    <w:t>5. We Do: complete Class source and a pupil-owned guided response before reveal, recorded in the blank guided record.</w:t>
                  </w:r>
                </w:p>
                <w:p>
                  <w:pPr>
                    <w:keepLines/>
                    <w:spacing w:after="60" w:before="0" w:line="247" w:lineRule="auto"/>
                  </w:pPr>
                  <w:r>
                    <w:rPr>
                      <w:rFonts w:ascii="Liberation Sans" w:hAnsi="Liberation Sans" w:eastAsia="Liberation Sans" w:cs="Liberation Sans"/>
                      <w:b w:val="0"/>
                      <w:color w:val="182B32"/>
                      <w:sz w:val="22"/>
                    </w:rPr>
                    <w:t>6. You Do: Make one caring page for the craft-group case. Choose or draw one sign or picture. Say what it means here. Show one respectful act. Give one thing you learned about care. Use care, meaning and respect in your words or marks. You may tell, point or direct a scribe. Review stays within the 15 minutes.</w:t>
                  </w:r>
                </w:p>
                <w:p>
                  <w:pPr>
                    <w:keepLines/>
                    <w:spacing w:after="60" w:before="0" w:line="247" w:lineRule="auto"/>
                  </w:pPr>
                  <w:r>
                    <w:rPr>
                      <w:rFonts w:ascii="Liberation Sans" w:hAnsi="Liberation Sans" w:eastAsia="Liberation Sans" w:cs="Liberation Sans"/>
                      <w:b w:val="0"/>
                      <w:color w:val="182B32"/>
                      <w:sz w:val="22"/>
                    </w:rPr>
                    <w:t>7. Support: Independent first; Supported then Choice only as needed; Aspire extension. I/S/C instruction is staff-only. All four separate routes have task, Help, blank record and Review; actual support recorded.</w:t>
                  </w:r>
                </w:p>
                <w:p>
                  <w:pPr>
                    <w:keepLines/>
                    <w:spacing w:after="60" w:before="0" w:line="247" w:lineRule="auto"/>
                  </w:pPr>
                  <w:r>
                    <w:rPr>
                      <w:rFonts w:ascii="Liberation Sans" w:hAnsi="Liberation Sans" w:eastAsia="Liberation Sans" w:cs="Liberation Sans"/>
                      <w:b w:val="0"/>
                      <w:color w:val="182B32"/>
                      <w:sz w:val="22"/>
                    </w:rPr>
                    <w:t>8. Adaptations: one-step instructions, visual/symbol support, model first, reduced writing with talk/point/draw/type options, pre-taught vocabulary, reader/scribe/overlay/extra processing time; private response, quiet space, pass and planned regulation/movement break. Return to one source card, then one step. Four large blank panels on one page; allow pupil-directed symbols/drawing/scribe. Final reflection is optional; pass is Space evidence, not failure or R.</w:t>
                  </w:r>
                </w:p>
                <w:p>
                  <w:pPr>
                    <w:keepLines/>
                    <w:spacing w:after="60" w:before="0" w:line="247" w:lineRule="auto"/>
                  </w:pPr>
                  <w:r>
                    <w:rPr>
                      <w:rFonts w:ascii="Liberation Sans" w:hAnsi="Liberation Sans" w:eastAsia="Liberation Sans" w:cs="Liberation Sans"/>
                      <w:b w:val="0"/>
                      <w:color w:val="182B32"/>
                      <w:sz w:val="22"/>
                    </w:rPr>
                    <w:t>9. TA focus: use each stage’s action/avoid/VF and held ladder. Teaching adult is the single designated capture adult. No cold calling; nobody is asked to read difficult text aloud. Preserve baseline and actual prompting; EHCP note adult-only.</w:t>
                  </w:r>
                </w:p>
                <w:p>
                  <w:pPr>
                    <w:keepLines/>
                    <w:spacing w:after="60" w:before="0" w:line="247" w:lineRule="auto"/>
                  </w:pPr>
                  <w:r>
                    <w:rPr>
                      <w:rFonts w:ascii="Liberation Sans" w:hAnsi="Liberation Sans" w:eastAsia="Liberation Sans" w:cs="Liberation Sans"/>
                      <w:b w:val="0"/>
                      <w:color w:val="182B32"/>
                      <w:sz w:val="22"/>
                    </w:rPr>
                    <w:t>10. Exit: fresh case and two questions per tier; no help/organiser/answers available. Pupil confidence 1–3 and separate staff prompt record. Original responses inform next lesson.</w:t>
                  </w:r>
                </w:p>
                <w:p>
                  <w:pPr>
                    <w:keepLines/>
                    <w:spacing w:after="60" w:before="0" w:line="247" w:lineRule="auto"/>
                  </w:pPr>
                  <w:r>
                    <w:rPr>
                      <w:rFonts w:ascii="Liberation Sans" w:hAnsi="Liberation Sans" w:eastAsia="Liberation Sans" w:cs="Liberation Sans"/>
                      <w:b w:val="0"/>
                      <w:color w:val="182B32"/>
                      <w:sz w:val="22"/>
                    </w:rPr>
                    <w:t>11. After teaching — leave blank: misconception [ ] / pupil response to feedback [ ] / next step and influence [ ] / Space or opt-out note [ ] / loop completion evidence [ ].</w:t>
                  </w:r>
                </w:p>
                <w:p>
                  <w:pPr>
                    <w:keepLines/>
                    <w:spacing w:after="60" w:before="0" w:line="247" w:lineRule="auto"/>
                  </w:pPr>
                  <w:r>
                    <w:rPr>
                      <w:rFonts w:ascii="Liberation Sans" w:hAnsi="Liberation Sans" w:eastAsia="Liberation Sans" w:cs="Liberation Sans"/>
                      <w:b w:val="0"/>
                      <w:color w:val="182B32"/>
                      <w:sz w:val="22"/>
                    </w:rPr>
                    <w:t>12. Preparation/evidence/cover: complete named source/word cards and materials above; Arrival/Exit/main-task answers identified in staff sections; no external material dependency. Same-day evidence — BUILD-RE-S1-W06: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BUILD-RE-S1-W06. E marks capture/upload, not closure. R requires both adult receipt and a shaped next step; a photo, a refusal or completion alone never earns R. The subject lead samples weekly; BUILD’s daily expectation is not claimed met by a planned lesson.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KEEP: main-source access, short model, one guided attempt, genuine own response and both Exit checks. Omit Aspire extra work or repeated examples if needed; never omit the pupil-owned core or supply its answer.</w:t>
                  </w:r>
                </w:p>
                <w:p>
                  <w:pPr>
                    <w:keepLines/>
                    <w:spacing w:after="60" w:before="0" w:line="247" w:lineRule="auto"/>
                  </w:pPr>
                  <w:r>
                    <w:rPr>
                      <w:rFonts w:ascii="Liberation Sans" w:hAnsi="Liberation Sans" w:eastAsia="Liberation Sans" w:cs="Liberation Sans"/>
                      <w:b w:val="0"/>
                      <w:color w:val="182B32"/>
                      <w:sz w:val="22"/>
                    </w:rPr>
                    <w:t>Timeline: Opening 0; Arrival 00–05 KEEP; Starter 05–08; I Do 08–14 KEEP; We Do 14–22 KEEP; You Do 22–37 KEEP; Exit Ticket 37–40 KEEP. Total 40 minutes; no assessment timing flex used.</w:t>
                  </w:r>
                </w:p>
                <w:p>
                  <w:pPr>
                    <w:keepLines/>
                    <w:spacing w:after="60" w:before="0" w:line="247" w:lineRule="auto"/>
                  </w:pPr>
                  <w:r>
                    <w:rPr>
                      <w:rFonts w:ascii="Liberation Sans" w:hAnsi="Liberation Sans" w:eastAsia="Liberation Sans" w:cs="Liberation Sans"/>
                      <w:b w:val="0"/>
                      <w:color w:val="182B32"/>
                      <w:sz w:val="22"/>
                    </w:rPr>
                    <w:t>S — half-term outcome task against unit success criteria; retain best evidence; bank unit-award evidence. Keep the caring reflection to one pupil page with four large blank panels: symbol/image, meaning, respectful action, learning. Check each element against the source and pupil objective. Authenticate in a brief private verbal/sign/point check after the own record: ask the pupil to show which source detail supports one chosen part and explain that part. Do not add content. Record exact question/response, reasonable adjustments, source access and support; a copied model or finished page alone is insufficient. Reflection remains optional and never worship; a pass is Space evidence, not failure or R. This is a caring record, not an Autumn festival task.</w:t>
                  </w:r>
                </w:p>
                <w:p>
                  <w:pPr>
                    <w:keepLines/>
                    <w:spacing w:after="60" w:before="0" w:line="247" w:lineRule="auto"/>
                  </w:pPr>
                  <w:r>
                    <w:rPr>
                      <w:rFonts w:ascii="Liberation Sans" w:hAnsi="Liberation Sans" w:eastAsia="Liberation Sans" w:cs="Liberation Sans"/>
                      <w:b w:val="0"/>
                      <w:color w:val="182B32"/>
                      <w:sz w:val="22"/>
                    </w:rPr>
                    <w:t>Educational RE: RE learns about caring; this activity is not worship. Reflection is optional and never worship. Where a source makes a faith claim use “some believers” or “this person”; model diversity within traditions and never rank beliefs. A story in a religious text is attributed as a story, not presented as a record of an observed event or a rule every believer follows.</w:t>
                  </w:r>
                </w:p>
                <w:p>
                  <w:pPr>
                    <w:keepLines/>
                    <w:spacing w:after="60" w:before="0" w:line="247" w:lineRule="auto"/>
                  </w:pPr>
                  <w:r>
                    <w:rPr>
                      <w:rFonts w:ascii="Liberation Sans" w:hAnsi="Liberation Sans" w:eastAsia="Liberation Sans" w:cs="Liberation Sans"/>
                      <w:b w:val="0"/>
                      <w:color w:val="182B32"/>
                      <w:sz w:val="22"/>
                    </w:rPr>
                    <w:t>No authentic sacred objects are used. Use replicas, protected learning resources, photographs, full picture descriptions or drawings instead; state respectful handling before any optional replica is touched. Distinguish a book, object or place from the faith itself. No real flame, worship, prayer, ritual or sacred-text recitation; no medical-treatment or injury enactment. Learning drawings are not authentic photographs.</w:t>
                  </w:r>
                </w:p>
                <w:p>
                  <w:pPr>
                    <w:keepLines/>
                    <w:spacing w:after="60" w:before="0" w:line="247" w:lineRule="auto"/>
                  </w:pPr>
                  <w:r>
                    <w:rPr>
                      <w:rFonts w:ascii="Liberation Sans" w:hAnsi="Liberation Sans" w:eastAsia="Liberation Sans" w:cs="Liberation Sans"/>
                      <w:b w:val="0"/>
                      <w:color w:val="182B32"/>
                      <w:sz w:val="22"/>
                    </w:rPr>
                    <w:t>No requirement to bring a personal object, state a belief, describe family/community experience, disclose a bereavement or explain a private mistake. Use third-person cases and a neutral community route. No pupil must apologise, forgive, reconcile or promise a real action. A person may retain boundaries, decline help or still feel upset. Reflection and quiet thinking are optional; a pass needs no book entry. Accept “depends” with a relevant reason, while checking harm, consent and the case facts.</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 Offer pointing before speech/writing, a symbol/word bank, 2–3 choices only where part of the task, drawing, exact scribing, verbal or witness-note responses, quiet space, reader, overlay and extra processing time. No compulsory pair work. Never question a pupil publicly about an adaptation.</w:t>
                  </w:r>
                </w:p>
                <w:p>
                  <w:pPr>
                    <w:keepLines/>
                    <w:spacing w:after="60" w:before="0" w:line="247" w:lineRule="auto"/>
                  </w:pPr>
                  <w:r>
                    <w:rPr>
                      <w:rFonts w:ascii="Liberation Sans" w:hAnsi="Liberation Sans" w:eastAsia="Liberation Sans" w:cs="Liberation Sans"/>
                      <w:b w:val="0"/>
                      <w:color w:val="182B32"/>
                      <w:sz w:val="22"/>
                    </w:rPr>
                    <w:t>Source status: W1 main story is a short original paraphrase adapted from a verified Christian text; its original reference and adaptation record are in the separate provenance file, not copied as a classroom web link. Every model, class case, independent case in later weeks and fresh Exit source is expressly authored third-person fiction. No invented case is scripture, testimony or a universal faith claim. All text/picture descriptions needed for the core task are supplied; no live lookup or extra image is needed.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Release: keep recall strips, words, organiser and new content covered during the first Arrival try. Show only the Starter observation needed at that stage. Read main source after Arrival and before modelling; model only at I Do, class source at We Do, chosen task cards at You Do. Show the full worked model long enough, then remove it and guided answers before You Do. Fresh Exit source stays hidden until Exit Ticket; close Word help, organiser, models and all help/answer panels then.</w:t>
                  </w:r>
                </w:p>
                <w:p>
                  <w:pPr>
                    <w:keepLines/>
                    <w:spacing w:after="60" w:before="0" w:line="247" w:lineRule="auto"/>
                  </w:pPr>
                  <w:r>
                    <w:rPr>
                      <w:rFonts w:ascii="Liberation Sans" w:hAnsi="Liberation Sans" w:eastAsia="Liberation Sans" w:cs="Liberation Sans"/>
                      <w:b w:val="0"/>
                      <w:color w:val="182B32"/>
                      <w:sz w:val="22"/>
                    </w:rPr>
                    <w:t>One Arrival tier, one Exit tier and one You Do route per pupil. Independent is first; add Supported or Choice only as needed. Aspire is extension, not a fourth support level. Before lowering demand reduce visual load, unnecessary reading/copying and repetition, then add structure/prompts; lower conceptual demand only if still needed. Keep each route on its own pupil page.</w:t>
                  </w:r>
                </w:p>
                <w:p>
                  <w:pPr>
                    <w:keepLines/>
                    <w:spacing w:after="60" w:before="0" w:line="247" w:lineRule="auto"/>
                  </w:pPr>
                  <w:r>
                    <w:rPr>
                      <w:rFonts w:ascii="Liberation Sans" w:hAnsi="Liberation Sans" w:eastAsia="Liberation Sans" w:cs="Liberation Sans"/>
                      <w:b w:val="0"/>
                      <w:color w:val="182B32"/>
                      <w:sz w:val="22"/>
                    </w:rPr>
                    <w:t>Staff I/S/C instruction: record actual I, S or C and the exact help in staff records; leave the pupil’s I · S · C box empty until an authorised staff mark. “record the level of support, not just success”. Independent = no content prompt; With prompt = stem/choice/reminder used; Not yet = adult supplied most of the content. Preserve baseline and prompted responses separately. Aspire does not itself establish independence.</w:t>
                  </w:r>
                </w:p>
                <w:p>
                  <w:pPr>
                    <w:keepLines/>
                    <w:spacing w:after="60" w:before="0" w:line="247" w:lineRule="auto"/>
                  </w:pPr>
                  <w:r>
                    <w:rPr>
                      <w:rFonts w:ascii="Liberation Sans" w:hAnsi="Liberation Sans" w:eastAsia="Liberation Sans" w:cs="Liberation Sans"/>
                      <w:b w:val="0"/>
                      <w:color w:val="182B32"/>
                      <w:sz w:val="22"/>
                    </w:rPr>
                    <w:t>Adult-only EHCP note: possible opportunities include source choice for cognition/learning, communicating a response, an agreed pause/return for SEMH, and an accessible sensory/physical mode. Observe only the relevant agreed individual outcome. Never infer diagnosis or progress from completion.</w:t>
                  </w:r>
                </w:p>
                <w:p>
                  <w:pPr>
                    <w:keepLines/>
                    <w:spacing w:after="60" w:before="0" w:line="247" w:lineRule="auto"/>
                  </w:pPr>
                  <w:r>
                    <w:rPr>
                      <w:rFonts w:ascii="Liberation Sans" w:hAnsi="Liberation Sans" w:eastAsia="Liberation Sans" w:cs="Liberation Sans"/>
                      <w:b w:val="0"/>
                      <w:color w:val="182B32"/>
                      <w:sz w:val="22"/>
                    </w:rPr>
                    <w:t>Space: check readiness, offer a planned brief regulation/movement break and quiet route. Printed return point is one source card, then one step. Log opt-out in Evaluation after teaching as Space evidence, not failure or R.</w:t>
                  </w:r>
                </w:p>
                <w:p>
                  <w:pPr>
                    <w:keepLines/>
                    <w:spacing w:after="60" w:before="0" w:line="247" w:lineRule="auto"/>
                  </w:pPr>
                  <w:r>
                    <w:rPr>
                      <w:rFonts w:ascii="Liberation Sans" w:hAnsi="Liberation Sans" w:eastAsia="Liberation Sans" w:cs="Liberation Sans"/>
                      <w:b w:val="0"/>
                      <w:color w:val="182B32"/>
                      <w:sz w:val="22"/>
                    </w:rPr>
                    <w:t>Same-day evidence — BUILD-RE-S1-W06: the teaching adult is the designated live-capture adult. Capture a pupil-arranged/pointed caring choice with an exactly scribed reason, or the chosen record, using a work-only photo, brief clip or one-line note. Record mode, actual source access, route, I/S/C, exact prompt and before/after-model status. Audience: this adult receives the whole response, names its change or reason back and checks it before tagging. Influence: use that response to select a next teaching step; record actual influence after teaching. Upload the selected item to the evidence app the same day in the 14:10–14:30 check-out slot, labelled BUILD-RE-S1-W06. E marks capture/upload, not closure. R requires both adult receipt and a shaped next step; a photo, a refusal or completion alone never earns R. The subject lead samples weekly; BUILD’s daily expectation is not claimed met by a planned lesson.</w:t>
                  </w:r>
                </w:p>
                <w:p>
                  <w:pPr>
                    <w:keepLines/>
                    <w:spacing w:after="60" w:before="0" w:line="247" w:lineRule="auto"/>
                  </w:pPr>
                  <w:r>
                    <w:rPr>
                      <w:rFonts w:ascii="Liberation Sans" w:hAnsi="Liberation Sans" w:eastAsia="Liberation Sans" w:cs="Liberation Sans"/>
                      <w:b w:val="0"/>
                      <w:color w:val="182B32"/>
                      <w:sz w:val="22"/>
                    </w:rPr>
                    <w:t>Evidence record: lesson [ ] / stage [ ] / route [ ] / I-S-C [ ] / mode [ ] / source access [ ] / exact prompt and ladder step [ ] / pupil response [ ] / VF or NS [ ] / received response [ ] / named-back change [ ] / next teaching step [ ] / R justified [ ] / agreed outcome observed [ ]. Identities belong only in the authorised private record; no names or initials here.</w:t>
                  </w:r>
                </w:p>
                <w:p>
                  <w:pPr>
                    <w:keepLines/>
                    <w:spacing w:after="60" w:before="0" w:line="247" w:lineRule="auto"/>
                  </w:pPr>
                  <w:r>
                    <w:rPr>
                      <w:rFonts w:ascii="Liberation Sans" w:hAnsi="Liberation Sans" w:eastAsia="Liberation Sans" w:cs="Liberation Sans"/>
                      <w:b w:val="0"/>
                      <w:color w:val="182B32"/>
                      <w:sz w:val="22"/>
                    </w:rPr>
                    <w:t>BUILD DIRECTIONS — ADULT ONLY</w:t>
                  </w:r>
                </w:p>
                <w:p>
                  <w:pPr>
                    <w:keepLines/>
                    <w:spacing w:after="60" w:before="0" w:line="247" w:lineRule="auto"/>
                  </w:pPr>
                  <w:r>
                    <w:rPr>
                      <w:rFonts w:ascii="Liberation Sans" w:hAnsi="Liberation Sans" w:eastAsia="Liberation Sans" w:cs="Liberation Sans"/>
                      <w:b w:val="0"/>
                      <w:color w:val="182B32"/>
                      <w:sz w:val="22"/>
                    </w:rPr>
                    <w:t>Printed stages: Arrival → Starter → I Do → We Do → You Do → Exit Ticket. Opening is 0 minutes, outside the stages. Default timing 5/3/6/8/15/3 = 40 minutes. Reveal one short instruction at a time; show only current-stage needs. Book work and small source strips, not copying a board or a central worksheet.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Cue fills and fixed meaning: instruction yellow #FFF1BB; scaffold blue #E4EFF9; stretch/Aspire green #E4F2E6; success criteria orange #FFE4C8. High Contrast takes precedence. House topic tints are separate. At build, give every actual picture its pupil-readable description and declare every colour as picture #hex: caption words; no rendered palette measurements are claimed here.</w:t>
                  </w:r>
                </w:p>
                <w:p>
                  <w:pPr>
                    <w:keepLines/>
                    <w:spacing w:after="60" w:before="0" w:line="247" w:lineRule="auto"/>
                  </w:pPr>
                  <w:r>
                    <w:rPr>
                      <w:rFonts w:ascii="Liberation Sans" w:hAnsi="Liberation Sans" w:eastAsia="Liberation Sans" w:cs="Liberation Sans"/>
                      <w:b w:val="0"/>
                      <w:color w:val="182B32"/>
                      <w:sz w:val="22"/>
                    </w:rPr>
                    <w:t>Pupil print at least 14 pt, instructions larger than explanations, clear sans-serif, spacing and overlay-safe pages. Staff body may follow the packet’s staff exception. Leave QR/KIT-1, source_page_sha256 and version fields empty for intake. No calendar dates; blank Date line only.</w:t>
                  </w:r>
                </w:p>
                <w:p>
                  <w:pPr>
                    <w:keepLines/>
                    <w:spacing w:after="60" w:before="0" w:line="247" w:lineRule="auto"/>
                  </w:pPr>
                  <w:r>
                    <w:rPr>
                      <w:rFonts w:ascii="Liberation Sans" w:hAnsi="Liberation Sans" w:eastAsia="Liberation Sans" w:cs="Liberation Sans"/>
                      <w:b w:val="0"/>
                      <w:color w:val="182B32"/>
                      <w:sz w:val="22"/>
                    </w:rPr>
                    <w:t>Every later pupil page, including each Arrival/Exit sheet, source card page, organiser, Word page and each You Do route page, repeats the accurate line “RE learns about caring; this activity is not worship”. Staff pages retain the educational/non-devotional care note. No exception for separate prints.</w:t>
                  </w:r>
                </w:p>
                <w:p>
                  <w:pPr>
                    <w:keepLines/>
                    <w:spacing w:after="60" w:before="0" w:line="247" w:lineRule="auto"/>
                  </w:pPr>
                  <w:r>
                    <w:rPr>
                      <w:rFonts w:ascii="Liberation Sans" w:hAnsi="Liberation Sans" w:eastAsia="Liberation Sans" w:cs="Liberation Sans"/>
                      <w:b w:val="0"/>
                      <w:color w:val="182B32"/>
                      <w:sz w:val="22"/>
                    </w:rPr>
                    <w:t>Every slide, including Opening, repeats the exact pupil objective “To be able to… make a record of care.” in its footer, plus its stage minutes and blank version line. The footer never replaces the objective with the version.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supplied Week 5 lesson, not presumed attendance. Item 4 links to today and comes last. After first try, offer a 60-second recap if prior learning was missed; retain first and later responses separately. No new teaching at Arrival.</w:t>
                  </w:r>
                </w:p>
                <w:p>
                  <w:pPr>
                    <w:keepLines/>
                    <w:spacing w:after="60" w:before="0" w:line="247" w:lineRule="auto"/>
                  </w:pPr>
                  <w:r>
                    <w:rPr>
                      <w:rFonts w:ascii="Liberation Sans" w:hAnsi="Liberation Sans" w:eastAsia="Liberation Sans" w:cs="Liberation Sans"/>
                      <w:b w:val="0"/>
                      <w:color w:val="182B32"/>
                      <w:sz w:val="22"/>
                    </w:rPr>
                    <w:t>Adult note: TA action — Help locate the first question and begin within about two minutes. Avoid — Do not answer the four questions or open recall resources before first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made a first try. Show me what you want to check.” Voice: receive the pupil’s own sign, mark, word or directed choice. Audience: the teaching adult listens/looks start to finish and names the response back. Influence: Choose whether a brief missed-learning recap is needed.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 · 3 min</w:t>
                  </w:r>
                </w:p>
                <w:p>
                  <w:pPr>
                    <w:keepLines/>
                    <w:spacing w:after="60" w:before="0" w:line="247" w:lineRule="auto"/>
                  </w:pPr>
                  <w:r>
                    <w:rPr>
                      <w:rFonts w:ascii="Liberation Sans" w:hAnsi="Liberation Sans" w:eastAsia="Liberation Sans" w:cs="Liberation Sans"/>
                      <w:b w:val="0"/>
                      <w:color w:val="182B32"/>
                      <w:sz w:val="22"/>
                    </w:rPr>
                    <w:t>Adult note: One question only, using the picture/source observation indicated. Do not add a second prompt or show a full task answer. Answer guidance: Card to draw on; one observation only.</w:t>
                  </w:r>
                </w:p>
                <w:p>
                  <w:pPr>
                    <w:keepLines/>
                    <w:spacing w:after="60" w:before="0" w:line="247" w:lineRule="auto"/>
                  </w:pPr>
                  <w:r>
                    <w:rPr>
                      <w:rFonts w:ascii="Liberation Sans" w:hAnsi="Liberation Sans" w:eastAsia="Liberation Sans" w:cs="Liberation Sans"/>
                      <w:b w:val="0"/>
                      <w:color w:val="182B32"/>
                      <w:sz w:val="22"/>
                    </w:rPr>
                    <w:t>Adult note: TA action — Read the one question and allow quiet/private think time. Avoid — Do not add a second question or require public speech.</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chose one detail. I heard your choice.” Voice: receive the pupil’s own sign, mark, word or directed choice. Audience: the teaching adult listens/looks start to finish and names the response back. Influence: Adjust the pace and source access for the model.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Read the main story/case in short chunks; ensure pupils have heard/accessed it before the model. Use two minutes for words, two for main source and two for the distinct Model source and stepped model. The source strips remain available; remove the full worked answer before independent application. Adult modelling is not pupil evidence.</w:t>
                  </w:r>
                </w:p>
                <w:p>
                  <w:pPr>
                    <w:keepLines/>
                    <w:spacing w:after="60" w:before="0" w:line="247" w:lineRule="auto"/>
                  </w:pPr>
                  <w:r>
                    <w:rPr>
                      <w:rFonts w:ascii="Liberation Sans" w:hAnsi="Liberation Sans" w:eastAsia="Liberation Sans" w:cs="Liberation Sans"/>
                      <w:b w:val="0"/>
                      <w:color w:val="182B32"/>
                      <w:sz w:val="22"/>
                    </w:rPr>
                    <w:t>Adult note: TA action — Support attention to one current model step and useful words. Avoid — Do not give a parallel explanation or ask for slide copying.</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“This step uses a case detail. You can point to it.” Voice: receive the pupil’s own sign, mark, word or directed choice. Audience: the teaching adult listens/looks start to finish and names the response back. Influence: Check access before guided practice.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Use the complete Class source. Two minutes for the source, four for each willing pupil’s own contribution, two to check. Use volunteers, directed choice or private checking, never cold calling. Reveal only after the own try. Guided answer: Any meaningful symbol/image linked to offering a quiet seat; meaning and respect must link to the stated request and choice; learning line in pupil’s own words. Do not require the model’s exact sign or sentence.</w:t>
                  </w:r>
                </w:p>
                <w:p>
                  <w:pPr>
                    <w:keepLines/>
                    <w:spacing w:after="60" w:before="0" w:line="247" w:lineRule="auto"/>
                  </w:pPr>
                  <w:r>
                    <w:rPr>
                      <w:rFonts w:ascii="Liberation Sans" w:hAnsi="Liberation Sans" w:eastAsia="Liberation Sans" w:cs="Liberation Sans"/>
                      <w:b w:val="0"/>
                      <w:color w:val="182B32"/>
                      <w:sz w:val="22"/>
                    </w:rPr>
                    <w:t>Adult note: TA action — Invite a volunteered or private contribution and record the pupil’s own choice before reveal. Avoid — Do not reveal a full answer before the pupil’s try.</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“Your choice uses this detail. Check this one part.” Voice: receive the pupil’s own sign, mark, word or directed choice. Audience: the teaching adult listens/looks start to finish and names the response back. Influence: Choose the least support needed for the own attempt.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 15 min</w:t>
                  </w:r>
                </w:p>
                <w:p>
                  <w:pPr>
                    <w:keepLines/>
                    <w:spacing w:after="60" w:before="0" w:line="247" w:lineRule="auto"/>
                  </w:pPr>
                  <w:r>
                    <w:rPr>
                      <w:rFonts w:ascii="Liberation Sans" w:hAnsi="Liberation Sans" w:eastAsia="Liberation Sans" w:cs="Liberation Sans"/>
                      <w:b w:val="0"/>
                      <w:color w:val="182B32"/>
                      <w:sz w:val="22"/>
                    </w:rPr>
                    <w:t>Adult note: Two minutes to select route/source access, eleven for the task and two for Review and improve. Offer book work, arrangement/pointing, symbols, drawing or exact scribe; the blank record is optional, so no task is worksheet-only. Record any Help actually used. Live verbal feedback is the default; no grid of written comments.</w:t>
                  </w:r>
                </w:p>
                <w:p>
                  <w:pPr>
                    <w:keepLines/>
                    <w:spacing w:after="60" w:before="0" w:line="247" w:lineRule="auto"/>
                  </w:pPr>
                  <w:r>
                    <w:rPr>
                      <w:rFonts w:ascii="Liberation Sans" w:hAnsi="Liberation Sans" w:eastAsia="Liberation Sans" w:cs="Liberation Sans"/>
                      <w:b w:val="0"/>
                      <w:color w:val="182B32"/>
                      <w:sz w:val="22"/>
                    </w:rPr>
                    <w:t>Adult note: TA action — Offer independence first; use the held ladder only if needed and fade. Avoid — Do not replace the pupil’s idea or mark prompted work independent.</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“You used this detail. Try one change, or tell me why it should stay.” Voice: receive the pupil’s own sign, mark, word or directed choice. Audience: the teaching adult listens/looks start to finish and names the response back. Influence: Receive the review and select one next teaching step.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06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BUILD · Spring 1 · Week 6 · BUILD-RE-S1-W06 · Date __________</w:t>
            </w:r>
          </w:p>
          <w:p>
            <w:pPr>
              <w:spacing w:after="40"/>
            </w:pPr>
            <w:r>
              <w:rPr>
                <w:rFonts w:ascii="Liberation Sans" w:hAnsi="Liberation Sans" w:eastAsia="Liberation Sans" w:cs="Liberation Sans"/>
                <w:b/>
                <w:color w:val="182B32"/>
                <w:sz w:val="26"/>
              </w:rPr>
              <w:t>How can I show a caring response?</w:t>
            </w:r>
          </w:p>
          <w:p>
            <w:pPr>
              <w:spacing w:after="40"/>
              <w:shd w:fill="FFE4C8"/>
            </w:pPr>
            <w:r>
              <w:rPr>
                <w:rFonts w:ascii="Liberation Sans" w:hAnsi="Liberation Sans" w:eastAsia="Liberation Sans" w:cs="Liberation Sans"/>
                <w:b w:val="0"/>
                <w:color w:val="182B32"/>
                <w:sz w:val="22"/>
              </w:rPr>
              <w:t>Today I can… □ show a caring act and what it means.</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caring;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No hints, clues, sentence starters or word-card pointing. Give the full fresh source as text/read-aloud/description, close help and organiser, and keep answers hidden. Spend about one minute per response and the remaining time on confidence. Reading access is recorded separately from a content prompt. Do not change an answer.</w:t>
                  </w:r>
                </w:p>
                <w:p>
                  <w:pPr>
                    <w:keepLines/>
                    <w:spacing w:after="60" w:before="0" w:line="247" w:lineRule="auto"/>
                  </w:pPr>
                  <w:r>
                    <w:rPr>
                      <w:rFonts w:ascii="Liberation Sans" w:hAnsi="Liberation Sans" w:eastAsia="Liberation Sans" w:cs="Liberation Sans"/>
                      <w:b w:val="0"/>
                      <w:color w:val="182B32"/>
                      <w:sz w:val="22"/>
                    </w:rPr>
                    <w:t>Adult note: Prompting record: independent / with prompt / not yet [ ]; exact prompt [ ]; source-access mode [ ]. Preserve the baseline; adult-supplied content is not pupil independence.</w:t>
                  </w:r>
                </w:p>
                <w:p>
                  <w:pPr>
                    <w:keepLines/>
                    <w:spacing w:after="60" w:before="0" w:line="247" w:lineRule="auto"/>
                  </w:pPr>
                  <w:r>
                    <w:rPr>
                      <w:rFonts w:ascii="Liberation Sans" w:hAnsi="Liberation Sans" w:eastAsia="Liberation Sans" w:cs="Liberation Sans"/>
                      <w:b w:val="0"/>
                      <w:color w:val="182B32"/>
                      <w:sz w:val="22"/>
                    </w:rPr>
                    <w:t>Adult note: TA action — Offer complete fresh-source access and record an attempt or pass, plus actual prompting. Avoid — Never give a content clue or change an answer; close reference/help panels.</w:t>
                  </w:r>
                </w:p>
                <w:p>
                  <w:pPr>
                    <w:keepLines/>
                    <w:spacing w:after="60" w:before="0" w:line="247" w:lineRule="auto"/>
                  </w:pPr>
                  <w:r>
                    <w:rPr>
                      <w:rFonts w:ascii="Liberation Sans" w:hAnsi="Liberation Sans" w:eastAsia="Liberation Sans" w:cs="Liberation Sans"/>
                      <w:b w:val="0"/>
                      <w:color w:val="182B32"/>
                      <w:sz w:val="22"/>
                    </w:rPr>
                    <w:t>Adult note: LOOP — Space: offer readiness check, pause or pass. Feedback / VF script: “Thank you for your own response. It helps us plan.” Voice: receive the pupil’s own sign, mark, word or directed choice. Audience: the teaching adult listens/looks start to finish and names the response back. Influence: Use the original checks to plan the next lesson. R only after this received response has shaped the next step; planned evidence is not claimed completed.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BUILD-RE-S1-W06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can I show a caring response?</dc:title>
  <dc:subject>BUILD-RE-S1-W06</dc:subject>
  <dc:creator/>
  <cp:keywords/>
  <dc:description/>
  <cp:lastModifiedBy/>
  <cp:revision>1</cp:revision>
  <dcterms:created xsi:type="dcterms:W3CDTF">2013-12-23T23:15:00Z</dcterms:created>
  <dcterms:modified xsi:type="dcterms:W3CDTF">2013-12-23T23:15:00Z</dcterms:modified>
  <cp:category/>
  <dc:language>en-GB</dc:language>
</cp:coreProperties>
</file>