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Method Pilot: Test the Test</w:t>
      </w:r>
    </w:p>
    <w:p>
      <w:pPr>
        <w:pStyle w:val="Subtitle"/>
      </w:pPr>
      <w:r>
        <w:t>BUILD · Science · 40 minutes</w:t>
      </w:r>
    </w:p>
    <w:p>
      <w:r>
        <w:t>I can carry out or direct a small method pilot, identify a procedural problem and revise the plan ready for W14.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pilot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small practice run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fault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problem in the method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revise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change the plan clearly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Pilot P1 uses one practice sample. One millilitre leaks around the collar edge. What should happen next?</w:t>
      </w:r>
    </w:p>
    <w:p>
      <w:r>
        <w:t>A. Use the tray water to decide the practice rock is highly permeable.</w:t>
      </w:r>
    </w:p>
    <w:p>
      <w:r>
        <w:t>B. Record the edge leak as a method fault, revise the seal check and pilot the repaired method again or use the fixed route.</w:t>
      </w:r>
    </w:p>
    <w:p>
      <w:r>
        <w:t>C. Hide the leak and copy the expected value so the method looks ready.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67c2b941fa12de375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practice run on the bench</w:t>
      </w:r>
    </w:p>
    <w:p>
      <w:pPr>
        <w:pStyle w:val="Heading1"/>
        <w:pageBreakBefore/>
      </w:pPr>
      <w:r>
        <w:t>We do · choose, explain, check</w:t>
      </w:r>
    </w:p>
    <w:p>
      <w:r>
        <w:t>Which pilot response improves the future investigation without creating a false conclusion?</w:t>
      </w:r>
    </w:p>
    <w:p>
      <w:r>
        <w:t>A. A leak occurs, so record ‘practice rock is permeable’ and start W14.</w:t>
      </w:r>
    </w:p>
    <w:p>
      <w:r>
        <w:t>B. A leak occurs, so add ‘press and inspect the seal before adding 5 mL’; rerun the practice route and keep final A/B results blank.</w:t>
      </w:r>
    </w:p>
    <w:p>
      <w:r>
        <w:t>C. A leak occurs, so change the sample, water volume and time together until a neat value appears.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Pilot fault-and-revision desk</w:t>
      </w:r>
    </w:p>
    <w:p>
      <w:r>
        <w:t>Route each pilot note to KEEP, REPAIR or W14 READINESS. Do not route any card to a final rock conclusion.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KEEP IN METHOD V2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REPAIR THE METHOD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W14 READINESS DECISION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Practice label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Volume step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pilot piece is clearly marked PRACTICE P and stored separately from final Samples A and B.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method states add exactly 5 mL using the marked needle-free tool.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Stop rule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Pilot fault P1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Stop for a leak, unstable rig, sample damage, flaking, dust or unclear measurement and switch route.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millilitre runs around the collar edge into the tray before the timer ends.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Table fault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Timing fault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collector column is headed Amount but gives no unit.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instruction says wait a while and two pupils choose different end points.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Ready decision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8 · Repair then review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Practice P2 holds its seal, follows 5 mL and 120 seconds, records mL clearly and triggers no safety stop.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second practice still leaks or gives an unreadable collector value.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9 · Fixed-route decision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stable, measurable physical setup is unavailable, so the approved W14 route uses the supplied repeated data and the same reasoning table.</w:t>
            </w:r>
          </w:p>
        </w:tc>
      </w:tr>
    </w:tbl>
    <w:p>
      <w:pPr>
        <w:spacing w:after="0"/>
      </w:pPr>
    </w:p>
    <w:p>
      <w:pPr>
        <w:keepNext/>
      </w:pPr>
      <w:r>
        <w:t>State: The pilot found __. We revised __. The W14 route is ready / needs review because __. The pilot cannot tell us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Carry out or analyse one practice pilot, record a method fault or successful check, revise the method and issue a W14 readiness decision without a final rock conclusion.</w:t>
      </w:r>
    </w:p>
    <w:p>
      <w:pPr>
        <w:pStyle w:val="Heading2"/>
      </w:pPr>
      <w:r>
        <w:t>Model helps us see</w:t>
      </w:r>
    </w:p>
    <w:p>
      <w:pPr/>
      <w:r>
        <w:t>Use: The pilot showed __. This affects the method because __. We revised __ to __. For W14, the route is __.</w:t>
      </w:r>
    </w:p>
    <w:p>
      <w:pPr>
        <w:pStyle w:val="Heading2"/>
      </w:pPr>
      <w:r>
        <w:t>Model does not show</w:t>
      </w:r>
    </w:p>
    <w:p>
      <w:pPr/>
      <w:r>
        <w:t>A successful pilot only shows that the procedure can be followed and recorded under practice conditions. It does not prove the final samples will produce a pattern or answer the investigation question.</w:t>
      </w:r>
    </w:p>
    <w:p>
      <w:pPr>
        <w:pStyle w:val="Heading2"/>
      </w:pPr>
      <w:r>
        <w:t>Supported</w:t>
      </w:r>
    </w:p>
    <w:p>
      <w:pPr/>
      <w:r>
        <w:t>Sequence the practice steps, choose one fault card and one matching repair, then select ready, review or fixed route for W14.</w:t>
      </w:r>
    </w:p>
    <w:p>
      <w:pPr/>
      <w:r>
        <w:t>Use: The pilot showed __. We changed __. For W14 we will __.</w:t>
      </w:r>
    </w:p>
    <w:p>
      <w:pPr>
        <w:pStyle w:val="Heading2"/>
      </w:pPr>
      <w:r>
        <w:t>Standard</w:t>
      </w:r>
    </w:p>
    <w:p>
      <w:pPr/>
      <w:r>
        <w:t>Complete the pilot log, justify one precise revision and issue an evidence-based readiness decision.</w:t>
      </w:r>
    </w:p>
    <w:p>
      <w:pPr/>
      <w:r>
        <w:t>Keep method observation, revision and readiness in separate boxes; leave final conclusion blank.</w:t>
      </w:r>
    </w:p>
    <w:p>
      <w:pPr>
        <w:pStyle w:val="Heading2"/>
      </w:pPr>
      <w:r>
        <w:t>Stretch</w:t>
      </w:r>
    </w:p>
    <w:p>
      <w:pPr/>
      <w:r>
        <w:t>Evaluate whether the revision fixes the identified fault without creating a new variable, then specify the W14 approval conditions.</w:t>
      </w:r>
    </w:p>
    <w:p>
      <w:pPr/>
      <w:r>
        <w:t>Explain why a successful pilot increases procedural confidence but not confidence in a final sample pattern.</w:t>
      </w:r>
    </w:p>
    <w:p>
      <w:pPr>
        <w:pStyle w:val="Heading2"/>
      </w:pPr>
      <w:r>
        <w:t>Evidence target</w:t>
      </w:r>
    </w:p>
    <w:p>
      <w:pPr/>
      <w:r>
        <w:t>Pilot checklist, one procedure observation or fault, method V1 and visibly revised V2, safety/access decision, W14 readiness card and a statement of what the pilot cannot conclude.</w:t>
      </w:r>
    </w:p>
    <w:p>
      <w:pPr>
        <w:pStyle w:val="Heading2"/>
      </w:pPr>
      <w:r>
        <w:t>Exit, Audience and evidence · W13B</w:t>
      </w:r>
    </w:p>
    <w:p>
      <w:pPr>
        <w:keepNext/>
      </w:pPr>
      <w:r>
        <w:t>Supported: Complete or point: The pilot found __. We changed __. W14 route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Describe the method fault, revision and readiness decision without giving a rock conclusion.</w:t>
      </w:r>
    </w:p>
    <w:p>
      <w:pPr/>
      <w:r>
        <w:t>Stretch: Explain why the pilot can approve a procedure but cannot support the final A/B permeability claim.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bdef5dc139347b0f1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An edge leak during the pilot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cd2c92a9cdfe60146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Three readiness decisions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W13B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