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Sum1·W4</w:t>
      </w:r>
    </w:p>
    <w:p>
      <w:pPr>
        <w:pStyle w:val="Title"/>
      </w:pPr>
      <w:r>
        <w:rPr>
          <w:b w:val="0"/>
        </w:rPr>
        <w:t>Exchange and ventilation: two linked jobs</w:t>
      </w:r>
    </w:p>
    <w:p>
      <w:pPr>
        <w:pStyle w:val="Subtitle"/>
      </w:pPr>
      <w:r>
        <w:rPr>
          <w:b w:val="0"/>
        </w:rPr>
        <w:t>Teacher guide and worked answers</w:t>
      </w:r>
    </w:p>
    <w:p>
      <w:r>
        <w:rPr>
          <w:b/>
          <w:sz w:val="24"/>
        </w:rPr>
        <w:t>Explain how ventilation and alveolar structure support gas exchange, using an idealised comparison model.</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C33</w:t>
      </w:r>
    </w:p>
    <w:p>
      <w:r>
        <w:rPr>
          <w:b w:val="0"/>
        </w:rPr>
        <w:t>Explain exchange surfaces &amp; ventilation.</w:t>
      </w:r>
    </w:p>
    <w:p>
      <w:r>
        <w:rPr>
          <w:b w:val="0"/>
        </w:rPr>
        <w:t>C33 improved revisit of earlier diffusion/lung lessons, linked to Pearson 8.2-8.5B. Fick’s-law reasoning is Biology-specific content, not labelled Higher-only. The core connects ventilation, gradients and short diffusion distance; no human breathing practical is required.</w:t>
      </w:r>
    </w:p>
    <w:p>
      <w:pPr>
        <w:pStyle w:val="Heading2"/>
      </w:pPr>
      <w:r>
        <w:rPr>
          <w:b w:val="0"/>
        </w:rPr>
        <w:t>Prior learning</w:t>
      </w:r>
    </w:p>
    <w:p>
      <w:r>
        <w:rPr>
          <w:b w:val="0"/>
        </w:rPr>
        <w:t>Diffusion is net movement down a concentration gradient.</w:t>
      </w:r>
    </w:p>
    <w:p>
      <w:r>
        <w:rPr>
          <w:b w:val="0"/>
        </w:rPr>
        <w:t>Blood circulates between lungs and tissues.</w:t>
      </w:r>
    </w:p>
    <w:p>
      <w:r>
        <w:rPr>
          <w:b w:val="0"/>
        </w:rPr>
        <w:t>A rate describes change per unit time.</w:t>
      </w:r>
    </w:p>
    <w:p>
      <w:pPr>
        <w:pStyle w:val="Heading2"/>
      </w:pPr>
      <w:r>
        <w:rPr>
          <w:b w:val="0"/>
        </w:rPr>
        <w:t>Success evidence</w:t>
      </w:r>
    </w:p>
    <w:p>
      <w:r>
        <w:rPr>
          <w:b w:val="0"/>
        </w:rPr>
        <w:t>Distinguish ventilation from diffusion and cellular respiration.</w:t>
      </w:r>
    </w:p>
    <w:p>
      <w:r>
        <w:rPr>
          <w:b w:val="0"/>
        </w:rPr>
        <w:t>Explain thin, moist, large-area alveoli and blood flow using a mechanism.</w:t>
      </w:r>
    </w:p>
    <w:p>
      <w:r>
        <w:rPr>
          <w:b w:val="0"/>
        </w:rPr>
        <w:t>Predict the effect of changing one diffusion factor while holding others constant.</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air moved. Has exchange happened yet?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What drives diffusion?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Follow one gas at a time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Air moves because pressure changes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Explain the exchange adaptations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Diffusion design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a ventilation failure in the model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a three-process caption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explanation names the mechanism?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an exchange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link from structure to function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asks: what actually moves?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three precise verbs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mechanism checks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air moved. Has exchange happened yet?</w:t>
      </w:r>
    </w:p>
    <w:p>
      <w:r>
        <w:rPr>
          <w:b w:val="0"/>
        </w:rPr>
        <w:t>Invite pupils to distinguish opening a door from people moving through it as a limited analogy; return immediately to actual gas mechanisms.</w:t>
      </w:r>
    </w:p>
    <w:p>
      <w:pPr>
        <w:pStyle w:val="Heading2"/>
      </w:pPr>
      <w:r>
        <w:rPr>
          <w:b w:val="0"/>
        </w:rPr>
        <w:t>2  Retrieval  What drives diffusion?</w:t>
      </w:r>
    </w:p>
    <w:p>
      <w:r>
        <w:rPr>
          <w:b w:val="0"/>
        </w:rPr>
        <w:t>R1: down a concentration gradient. R2: oxygen, with other transported substances. R3: no; cellular respiration releases energy in cells.</w:t>
      </w:r>
    </w:p>
    <w:p>
      <w:pPr>
        <w:pStyle w:val="Heading2"/>
      </w:pPr>
      <w:r>
        <w:rPr>
          <w:b w:val="0"/>
        </w:rPr>
        <w:t>3  I do  Follow one gas at a time</w:t>
      </w:r>
    </w:p>
    <w:p>
      <w:r>
        <w:rPr>
          <w:b w:val="0"/>
        </w:rPr>
        <w:t>Think aloud along oxygen arrow, then carbon-dioxide arrow. State that gases cross the thin exchange surface by diffusion; blood and ventilation maintain differences. Do not claim all blood always has one uniform gas concentration.</w:t>
      </w:r>
    </w:p>
    <w:p>
      <w:pPr>
        <w:pStyle w:val="Heading2"/>
      </w:pPr>
      <w:r>
        <w:rPr>
          <w:b w:val="0"/>
        </w:rPr>
        <w:t>4  I do  Air moves because pressure changes</w:t>
      </w:r>
    </w:p>
    <w:p>
      <w:r>
        <w:rPr>
          <w:b w:val="0"/>
        </w:rPr>
        <w:t>Model diaphragm contraction/flattening plus ribs up/out. Pressure falls below surrounding air pressure, so air enters. Quiet exhalation follows relaxation and elastic recoil; forced exhalation is beyond this core model.</w:t>
      </w:r>
    </w:p>
    <w:p>
      <w:pPr>
        <w:pStyle w:val="Heading2"/>
      </w:pPr>
      <w:r>
        <w:rPr>
          <w:b w:val="0"/>
        </w:rPr>
        <w:t>5  I do  Explain the exchange adaptations</w:t>
      </w:r>
    </w:p>
    <w:p>
      <w:r>
        <w:rPr>
          <w:b w:val="0"/>
        </w:rPr>
        <w:t>Use the constructed model to illustrate one factor at a time. P→Q doubles area with other model factors equal; P→R doubles thickness. A relative index is not an oxygen saturation, clinical reading or empirical result.</w:t>
      </w:r>
    </w:p>
    <w:p>
      <w:pPr>
        <w:pStyle w:val="Heading2"/>
      </w:pPr>
      <w:r>
        <w:rPr>
          <w:b w:val="0"/>
        </w:rPr>
        <w:t>6  We do  Diffusion design desk</w:t>
      </w:r>
    </w:p>
    <w:p>
      <w:r>
        <w:rPr>
          <w:b w:val="0"/>
        </w:rPr>
        <w:t>P/Q changes area only: Q is faster in the model. P/R changes thickness only: R is slower. Ask pupils to identify the unchanged columns before giving a conclusion.</w:t>
      </w:r>
    </w:p>
    <w:p>
      <w:pPr>
        <w:pStyle w:val="Heading2"/>
      </w:pPr>
      <w:r>
        <w:rPr>
          <w:b w:val="0"/>
        </w:rPr>
        <w:t>7  We do  Trace a ventilation failure in the model</w:t>
      </w:r>
    </w:p>
    <w:p>
      <w:r>
        <w:rPr>
          <w:b w:val="0"/>
        </w:rPr>
        <w:t>Alveolar oxygen is removed into blood and not replenished as effectively; the difference can shrink, reducing net oxygen diffusion if other factors are comparable. This is a conceptual case; pupils do not hold their breath.</w:t>
      </w:r>
    </w:p>
    <w:p>
      <w:pPr>
        <w:pStyle w:val="Heading2"/>
      </w:pPr>
      <w:r>
        <w:rPr>
          <w:b w:val="0"/>
        </w:rPr>
        <w:t>8  We do  Repair a three-process caption</w:t>
      </w:r>
    </w:p>
    <w:p>
      <w:r>
        <w:rPr>
          <w:b w:val="0"/>
        </w:rPr>
        <w:t>Diaphragm action supports ventilation; oxygen diffuses across alveoli into blood; cells use oxygen in aerobic respiration. No process has to be personified.</w:t>
      </w:r>
    </w:p>
    <w:p>
      <w:r>
        <w:rPr>
          <w:b w:val="0"/>
        </w:rPr>
        <w:t>Reveal: Ventilation moves air. Diffusion exchanges gases. Cellular respiration releases energy in cells.</w:t>
      </w:r>
    </w:p>
    <w:p>
      <w:pPr>
        <w:pStyle w:val="Heading2"/>
      </w:pPr>
      <w:r>
        <w:rPr>
          <w:b w:val="0"/>
        </w:rPr>
        <w:t>9  Hinge  Which explanation names the mechanism?</w:t>
      </w:r>
    </w:p>
    <w:p>
      <w:r>
        <w:rPr>
          <w:b w:val="0"/>
        </w:rPr>
        <w:t>First option correct. Use the two-panel diagrams to separate air movement from gas diffusion.</w:t>
      </w:r>
    </w:p>
    <w:p>
      <w:r>
        <w:rPr>
          <w:b w:val="0"/>
        </w:rPr>
        <w:t>A. A thin exchange barrier helps because it shortens diffusion distance. - Yes, with other factors equal, a shorter path supports faster diffusion.</w:t>
      </w:r>
    </w:p>
    <w:p>
      <w:r>
        <w:rPr>
          <w:b w:val="0"/>
        </w:rPr>
        <w:t>B. The diaphragm directly pushes oxygen through blood-cell membranes. - It changes thoracic volume/pressure; gas exchange across the lung barrier is diffusion.</w:t>
      </w:r>
    </w:p>
    <w:p>
      <w:r>
        <w:rPr>
          <w:b w:val="0"/>
        </w:rPr>
        <w:t>C. A large surface always guarantees fast exchange, regardless of every other factor. - Gradient and distance also matter; one favourable factor is not a universal guarantee.</w:t>
      </w:r>
    </w:p>
    <w:p>
      <w:pPr>
        <w:pStyle w:val="Heading2"/>
      </w:pPr>
      <w:r>
        <w:rPr>
          <w:b w:val="0"/>
        </w:rPr>
        <w:t>10  You do  Build an exchange explanation</w:t>
      </w:r>
    </w:p>
    <w:p>
      <w:r>
        <w:rPr>
          <w:b w:val="0"/>
        </w:rPr>
        <w:t>Core focuses on mechanisms and fair factor comparisons. The formula extension is Biology-specific reasoning, not inherently Higher-only.</w:t>
      </w:r>
    </w:p>
    <w:p>
      <w:pPr>
        <w:pStyle w:val="Heading2"/>
      </w:pPr>
      <w:r>
        <w:rPr>
          <w:b w:val="0"/>
        </w:rPr>
        <w:t>11  You do  Make the link from structure to function</w:t>
      </w:r>
    </w:p>
    <w:p>
      <w:r>
        <w:rPr>
          <w:b w:val="0"/>
        </w:rPr>
        <w:t>Supported S1-S4; standard M1-M4; stretch T1-T4. Check the pressure direction before asking for extended prose.</w:t>
      </w:r>
    </w:p>
    <w:p>
      <w:pPr>
        <w:pStyle w:val="Heading2"/>
      </w:pPr>
      <w:r>
        <w:rPr>
          <w:b w:val="0"/>
        </w:rPr>
        <w:t>12  Review  Audience asks: what actually moves?</w:t>
      </w:r>
    </w:p>
    <w:p>
      <w:r>
        <w:rPr>
          <w:b w:val="0"/>
        </w:rPr>
        <w:t>Pupil improves a process label or identifies a relevant gradient. Quiet teacher/TA audience is valid.</w:t>
      </w:r>
    </w:p>
    <w:p>
      <w:pPr>
        <w:pStyle w:val="Heading2"/>
      </w:pPr>
      <w:r>
        <w:rPr>
          <w:b w:val="0"/>
        </w:rPr>
        <w:t>13  Review  Use three precise verbs</w:t>
      </w:r>
    </w:p>
    <w:p>
      <w:r>
        <w:rPr>
          <w:b w:val="0"/>
        </w:rPr>
        <w:t>Accept accurate wording rather than these exact verbs. Ask pupil to correct one misleading “pumps oxygen into cells” claim.</w:t>
      </w:r>
    </w:p>
    <w:p>
      <w:pPr>
        <w:pStyle w:val="Heading2"/>
      </w:pPr>
      <w:r>
        <w:rPr>
          <w:b w:val="0"/>
        </w:rPr>
        <w:t>14  Exit  Three mechanism checks</w:t>
      </w:r>
    </w:p>
    <w:p>
      <w:r>
        <w:rPr>
          <w:b w:val="0"/>
        </w:rPr>
        <w:t>E1: falls below atmospheric pressure as volume rises. E2: shorter path. E3: ventilation/diffusion. No breathing exercise is requested.</w:t>
      </w:r>
    </w:p>
    <w:p>
      <w:pPr>
        <w:pStyle w:val="Heading2"/>
      </w:pPr>
      <w:r>
        <w:rPr>
          <w:b w:val="0"/>
        </w:rPr>
        <w:t>15  Exit  Next useful step</w:t>
      </w:r>
    </w:p>
    <w:p>
      <w:r>
        <w:rPr>
          <w:b w:val="0"/>
        </w:rPr>
        <w:t>Shared exit minute; use an annotated diagram if writing demand is a barrier.</w:t>
      </w:r>
    </w:p>
    <w:p>
      <w:pPr>
        <w:pStyle w:val="Heading1"/>
      </w:pPr>
      <w:r>
        <w:rPr>
          <w:b w:val="0"/>
        </w:rPr>
        <w:t>Answers and assessment</w:t>
      </w:r>
    </w:p>
    <w:p>
      <w:pPr>
        <w:pStyle w:val="Heading2"/>
      </w:pPr>
      <w:r>
        <w:rPr>
          <w:b w:val="0"/>
        </w:rPr>
        <w:t>Retrieval and We do</w:t>
      </w:r>
    </w:p>
    <w:p>
      <w:r>
        <w:rPr>
          <w:b w:val="0"/>
        </w:rPr>
        <w:t>R1: down a concentration gradient; R2: oxygen; R3: respiration differs from breathing. W1: P/Q changes area only; Q has twice the index. W2: P/R changes thickness only; R has half the index. W3: less fresh-air replacement can reduce alveolar oxygen and the oxygen gradient as exchange continues.</w:t>
      </w:r>
    </w:p>
    <w:p>
      <w:pPr>
        <w:pStyle w:val="Heading2"/>
      </w:pPr>
      <w:r>
        <w:rPr>
          <w:b w:val="0"/>
        </w:rPr>
        <w:t>Caption repair and hinge</w:t>
      </w:r>
    </w:p>
    <w:p>
      <w:r>
        <w:rPr>
          <w:b w:val="0"/>
        </w:rPr>
        <w:t>Ventilation moves air because volume/pressure changes. Oxygen diffuses into blood across alveoli. Cellular respiration releases energy in cells. Correct hinge: thin barrier shortens diffusion distance; diaphragm does not directly force oxygen across membranes.</w:t>
      </w:r>
    </w:p>
    <w:p>
      <w:pPr>
        <w:pStyle w:val="Heading2"/>
      </w:pPr>
      <w:r>
        <w:rPr>
          <w:b w:val="0"/>
        </w:rPr>
        <w:t>S1 / M1</w:t>
      </w:r>
    </w:p>
    <w:p>
      <w:r>
        <w:rPr>
          <w:b w:val="0"/>
        </w:rPr>
        <w:t>Oxygen arrow air→blood; carbon dioxide arrow blood→air under the stated gradients. Ventilation replenishes air and removes carbon dioxide; blood flow brings relatively oxygen-poor blood and carries exchanged gases away, helping maintain differences.</w:t>
      </w:r>
    </w:p>
    <w:p>
      <w:pPr>
        <w:pStyle w:val="Heading2"/>
      </w:pPr>
      <w:r>
        <w:rPr>
          <w:b w:val="0"/>
        </w:rPr>
        <w:t>S2 / M3</w:t>
      </w:r>
    </w:p>
    <w:p>
      <w:r>
        <w:rPr>
          <w:b w:val="0"/>
        </w:rPr>
        <w:t>During inhalation diaphragm contracts/flattens and external intercostals raise ribs up/out; thoracic volume rises, pressure falls below atmospheric and air enters. Quiet exhalation involves relaxation and elastic recoil, reducing volume and raising pressure so air leaves.</w:t>
      </w:r>
    </w:p>
    <w:p>
      <w:pPr>
        <w:pStyle w:val="Heading2"/>
      </w:pPr>
      <w:r>
        <w:rPr>
          <w:b w:val="0"/>
        </w:rPr>
        <w:t>S3 / M4</w:t>
      </w:r>
    </w:p>
    <w:p>
      <w:r>
        <w:rPr>
          <w:b w:val="0"/>
        </w:rPr>
        <w:t>P/Q differs only in area: Q faster. P/R differs only in thickness: R slower. Inputs are relative and idealised, so no clinical concentration, saturation or measured exchange rate can be read from the index.</w:t>
      </w:r>
    </w:p>
    <w:p>
      <w:pPr>
        <w:pStyle w:val="Heading2"/>
      </w:pPr>
      <w:r>
        <w:rPr>
          <w:b w:val="0"/>
        </w:rPr>
        <w:t>S4 / M2</w:t>
      </w:r>
    </w:p>
    <w:p>
      <w:r>
        <w:rPr>
          <w:b w:val="0"/>
        </w:rPr>
        <w:t>Large total area supports more simultaneous exchange; a thin alveolar/capillary barrier shortens the diffusion path; moisture enables gases to dissolve. Gradients and blood/air replacement are also important. Cellular respiration is an energy-releasing process in cells, not air movement.</w:t>
      </w:r>
    </w:p>
    <w:p>
      <w:pPr>
        <w:pStyle w:val="Heading2"/>
      </w:pPr>
      <w:r>
        <w:rPr>
          <w:b w:val="0"/>
        </w:rPr>
        <w:t>T1</w:t>
      </w:r>
    </w:p>
    <w:p>
      <w:r>
        <w:rPr>
          <w:b w:val="0"/>
        </w:rPr>
        <w:t>P = 2 × 4 / 1 = 8; Q = 4 × 4 / 1 = 16; R = 2 × 4 / 2 = 4. Q/P = 2; R/P = 0.5. The numerator uses concentration difference; these are relative indices with the same proportionality constant.</w:t>
      </w:r>
    </w:p>
    <w:p>
      <w:pPr>
        <w:pStyle w:val="Heading2"/>
      </w:pPr>
      <w:r>
        <w:rPr>
          <w:b w:val="0"/>
        </w:rPr>
        <w:t>T2</w:t>
      </w:r>
    </w:p>
    <w:p>
      <w:r>
        <w:rPr>
          <w:b w:val="0"/>
        </w:rPr>
        <w:t>Unchanged: twice the area divided by twice the thickness gives the original index if the concentration difference and other model assumptions match.</w:t>
      </w:r>
    </w:p>
    <w:p>
      <w:pPr>
        <w:pStyle w:val="Heading2"/>
      </w:pPr>
      <w:r>
        <w:rPr>
          <w:b w:val="0"/>
        </w:rPr>
        <w:t>T3</w:t>
      </w:r>
    </w:p>
    <w:p>
      <w:r>
        <w:rPr>
          <w:b w:val="0"/>
        </w:rPr>
        <w:t>Small cube 6:1; larger cube 24:8=3:1. The larger cube has less surface per unit volume; increasing size can make diffusion-only exchange less adequate for its volume, depending on shape and demand.</w:t>
      </w:r>
    </w:p>
    <w:p>
      <w:pPr>
        <w:pStyle w:val="Heading2"/>
      </w:pPr>
      <w:r>
        <w:rPr>
          <w:b w:val="0"/>
        </w:rPr>
        <w:t>T4</w:t>
      </w:r>
    </w:p>
    <w:p>
      <w:r>
        <w:rPr>
          <w:b w:val="0"/>
        </w:rPr>
        <w:t>Idealised uniform barrier/gradient, no real units or diffusion coefficient, no changing blood flow/ventilation, no heterogeneous alveoli or individual physiology. Any two specific limits are valid.</w:t>
      </w:r>
    </w:p>
    <w:p>
      <w:pPr>
        <w:pStyle w:val="Heading2"/>
      </w:pPr>
      <w:r>
        <w:rPr>
          <w:b w:val="0"/>
        </w:rPr>
        <w:t>Exit and assessment</w:t>
      </w:r>
    </w:p>
    <w:p>
      <w:r>
        <w:rPr>
          <w:b w:val="0"/>
        </w:rPr>
        <w:t>E1: pressure falls as volume increases, so air moves in from higher external pressure. E2: shorter diffusion distance. E3: accurate ventilation/diffusion versus respiration distinction. Secure core requires a mechanism, not a feature list; reteach with one gas arrow and one pressure arrow.</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No pupil breath holding, forced breathing, lung-capacity testing or exercise is needed. The entire lesson uses models and supplied evidence.</w:t>
      </w:r>
    </w:p>
    <w:p>
      <w:r>
        <w:rPr>
          <w:b w:val="0"/>
        </w:rPr>
        <w:t>Fick’s-law factors and the optional relative-index calculation are Biology-specific in this specification; do not label them automatically Higher-tier.</w:t>
      </w:r>
    </w:p>
    <w:p>
      <w:r>
        <w:rPr>
          <w:b w:val="0"/>
        </w:rPr>
        <w:t>Interactive and paper W1-W3 use identical model inputs. The animated arrows represent direction, not actual particle counts or an individual’s gas exchange.</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Breathing, gas exchange and respiration are the same process.</w:t>
      </w:r>
    </w:p>
    <w:p>
      <w:r>
        <w:rPr>
          <w:b w:val="0"/>
        </w:rPr>
        <w:t>Ventilation moves air; diffusion exchanges gases; cellular respiration releases energy in cells.</w:t>
      </w:r>
    </w:p>
    <w:p>
      <w:r>
        <w:rPr>
          <w:b w:val="0"/>
        </w:rPr>
        <w:t>Check: Ask where each process occurs and what changes.</w:t>
      </w:r>
    </w:p>
    <w:p>
      <w:pPr>
        <w:keepNext/>
      </w:pPr>
      <w:r>
        <w:rPr>
          <w:b/>
        </w:rPr>
        <w:t>The lungs pump oxygen directly into every body cell.</w:t>
      </w:r>
    </w:p>
    <w:p>
      <w:r>
        <w:rPr>
          <w:b w:val="0"/>
        </w:rPr>
        <w:t>Air enters by ventilation; oxygen diffuses into blood, which transports it towards tissues.</w:t>
      </w:r>
    </w:p>
    <w:p>
      <w:r>
        <w:rPr>
          <w:b w:val="0"/>
        </w:rPr>
        <w:t>Check: Trace the separate air, exchange and blood stages.</w:t>
      </w:r>
    </w:p>
    <w:p>
      <w:pPr>
        <w:keepNext/>
      </w:pPr>
      <w:r>
        <w:rPr>
          <w:b/>
        </w:rPr>
        <w:t>A thicker barrier helps gases cross faster.</w:t>
      </w:r>
    </w:p>
    <w:p>
      <w:r>
        <w:rPr>
          <w:b w:val="0"/>
        </w:rPr>
        <w:t>With other factors held constant, a longer diffusion distance reduces rate.</w:t>
      </w:r>
    </w:p>
    <w:p>
      <w:r>
        <w:rPr>
          <w:b w:val="0"/>
        </w:rPr>
        <w:t>Check: Compare model P and R.</w:t>
      </w:r>
    </w:p>
    <w:p>
      <w:pPr>
        <w:keepNext/>
      </w:pPr>
      <w:r>
        <w:rPr>
          <w:b/>
        </w:rPr>
        <w:t>A relative model index is a real clinical gas reading.</w:t>
      </w:r>
    </w:p>
    <w:p>
      <w:r>
        <w:rPr>
          <w:b w:val="0"/>
        </w:rPr>
        <w:t>It compares a specified model and has no clinical calibration.</w:t>
      </w:r>
    </w:p>
    <w:p>
      <w:r>
        <w:rPr>
          <w:b w:val="0"/>
        </w:rPr>
        <w:t>Check: Ask what the index leaves out.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ventilation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Movement of air into and out of the lungs.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alveolus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small air sac in the lungs where gases exchange with capillary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concentration gradient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difference in concentration across a distance.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diffusion distance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distance particles must cross during exchange.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diaphragm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muscular sheet that changes thoracic volume during breathing.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relative rate index</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model number for comparing rates; it is not a calibrated measurement of a person.</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NHLBI: What breathing does for the body</w:t>
        </w:r>
      </w:hyperlink>
    </w:p>
    <w:p>
      <w:r>
        <w:rPr>
          <w:b w:val="0"/>
        </w:rPr>
        <w:t>Checked alveolar exchange and oxygen/carbon-dioxide transport. Checked 9 September 2026.</w:t>
      </w:r>
    </w:p>
    <w:p>
      <w:pPr>
        <w:keepNext/>
      </w:pPr>
      <w:hyperlink r:id="rId12">
        <w:r>
          <w:rPr>
            <w:color w:val="1F6B4A"/>
          </w:rPr>
          <w:t>NHLBI: How the lungs work</w:t>
        </w:r>
      </w:hyperlink>
    </w:p>
    <w:p>
      <w:r>
        <w:rPr>
          <w:b w:val="0"/>
        </w:rPr>
        <w:t>Checked ventilation context. All diagrams and relative-index examples are original classroom models.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hlbi.nih.gov/health/lungs/breathing-benefits" TargetMode="External"/><Relationship Id="rId12" Type="http://schemas.openxmlformats.org/officeDocument/2006/relationships/hyperlink" Target="https://www.nhlbi.nih.gov/health/lu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Exchange and ventilation: two linked jobs</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