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 Get a result</w:t>
      </w:r>
    </w:p>
    <w:p>
      <w:r>
        <w:rPr>
          <w:b w:val="0"/>
          <w:sz w:val="18"/>
        </w:rPr>
        <w:t>Main task • GROW computing • 40 minutes</w:t>
      </w:r>
    </w:p>
    <w:p>
      <w:r>
        <w:rPr>
          <w:b w:val="0"/>
        </w:rPr>
        <w:t>Name: ______________________  Date: __________</w:t>
      </w:r>
    </w:p>
    <w:p>
      <w:r>
        <w:rPr>
          <w:b/>
        </w:rPr>
        <w:t>Run code. Change one value. Test, save and reopen.</w:t>
      </w:r>
    </w:p>
    <w:p>
      <w:r>
        <w:rPr>
          <w:b w:val="0"/>
          <w:sz w:val="18"/>
        </w:rPr>
        <w:t>Point, say, draw or write. Someone may record your exact words.</w:t>
      </w:r>
    </w:p>
    <w:p>
      <w:r>
        <w:rPr>
          <w:b w:val="0"/>
          <w:sz w:val="18"/>
        </w:rPr>
        <w:t>Arrival → Starter → I Do → We Do</w:t>
        <w:br/>
        <w:t>I Do 2 → We Do 2 · Task → Independent Task → Exit</w:t>
      </w:r>
    </w:p>
    <w:p>
      <w:pPr>
        <w:pStyle w:val="Heading2"/>
      </w:pPr>
      <w:r>
        <w:t>Arrival  0–3 min</w:t>
      </w:r>
    </w:p>
    <w:p>
      <w:r>
        <w:rPr>
          <w:b w:val="0"/>
        </w:rPr>
        <w:t>Open Scratch.</w:t>
      </w:r>
    </w:p>
    <w:p>
      <w:r>
        <w:rPr>
          <w:b w:val="0"/>
        </w:rPr>
        <w:t>Load W01_Start.sb3.</w:t>
      </w:r>
    </w:p>
    <w:p>
      <w:pPr>
        <w:pStyle w:val="Heading2"/>
      </w:pPr>
      <w:r>
        <w:t>Starter  3–6 min</w:t>
      </w:r>
    </w:p>
    <w:p>
      <w:r>
        <w:rPr>
          <w:b w:val="0"/>
        </w:rPr>
        <w:t>Both start at 0. Both face right.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A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B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move 40 steps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move 100 steps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Which goes further?   A / B / Same</w:t>
      </w:r>
    </w:p>
    <w:p>
      <w:pPr>
        <w:pStyle w:val="Heading2"/>
      </w:pPr>
      <w:r>
        <w:t>I Do  6–11 min</w:t>
      </w:r>
    </w:p>
    <w:p>
      <w:r>
        <w:rPr>
          <w:b w:val="0"/>
        </w:rPr>
        <w:t>Watch the teacher. Point to the block that moves Courier.</w:t>
      </w:r>
    </w:p>
    <w:p>
      <w:pPr>
        <w:pStyle w:val="Heading2"/>
      </w:pPr>
      <w:r>
        <w:t>We Do  11–18 min</w:t>
      </w:r>
    </w:p>
    <w:p>
      <w:r>
        <w:rPr>
          <w:b w:val="0"/>
        </w:rPr>
        <w:t>1. Make your prediction.</w:t>
      </w:r>
    </w:p>
    <w:p>
      <w:r>
        <w:rPr>
          <w:b w:val="0"/>
        </w:rPr>
        <w:t>2. Ask a partner or adult to check your idea.</w:t>
      </w:r>
    </w:p>
    <w:p>
      <w:r>
        <w:rPr>
          <w:b w:val="0"/>
        </w:rPr>
        <w:t>3. Test it together.</w:t>
      </w:r>
    </w:p>
    <w:p>
      <w:r>
        <w:rPr>
          <w:b w:val="0"/>
        </w:rPr>
        <w:t>4. Point to what explains the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672"/>
        <w:gridCol w:w="367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Move value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I expect x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I see x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40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100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Run 100 twice with the start block.</w:t>
        <w:br/>
        <w:t>Finish at:   100 / 200</w:t>
      </w:r>
    </w:p>
    <w:p>
      <w:r>
        <w:rPr>
          <w:b/>
        </w:rPr>
        <w:t>Our reason or the block we checked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pPr>
        <w:pStyle w:val="Title"/>
        <w:pageBreakBefore/>
      </w:pPr>
      <w:r>
        <w:t>My coding task</w:t>
      </w:r>
    </w:p>
    <w:p>
      <w:r>
        <w:rPr>
          <w:b w:val="0"/>
          <w:sz w:val="18"/>
        </w:rPr>
        <w:t>Main task • W01_Start.sb3</w:t>
      </w:r>
    </w:p>
    <w:p>
      <w:pPr>
        <w:pStyle w:val="Heading2"/>
      </w:pPr>
      <w:r>
        <w:t>I Do 2  18–21 min</w:t>
      </w:r>
    </w:p>
    <w:p>
      <w:r>
        <w:rPr>
          <w:b w:val="0"/>
        </w:rPr>
        <w:t>Watch how to save and load the file.</w:t>
      </w:r>
    </w:p>
    <w:p>
      <w:pPr>
        <w:pStyle w:val="Heading2"/>
      </w:pPr>
      <w:r>
        <w:t>We Do 2 · Task  21–25 min</w:t>
      </w:r>
    </w:p>
    <w:p>
      <w:r>
        <w:rPr>
          <w:b w:val="0"/>
        </w:rPr>
        <w:t>The delivery marker is at 120.</w:t>
      </w:r>
    </w:p>
    <w:p>
      <w:r>
        <w:rPr>
          <w:b w:val="0"/>
        </w:rPr>
        <w:t>Start at 0. Choose a move value.</w:t>
      </w:r>
    </w:p>
    <w:p>
      <w:r>
        <w:rPr>
          <w:b w:val="0"/>
        </w:rPr>
        <w:t>Tell someone why. Test it together.</w:t>
      </w:r>
    </w:p>
    <w:p>
      <w:pPr>
        <w:pStyle w:val="Heading2"/>
      </w:pPr>
      <w:r>
        <w:t>Independent Task  25–35 min</w:t>
      </w:r>
    </w:p>
    <w:p>
      <w:r>
        <w:rPr>
          <w:b w:val="0"/>
        </w:rPr>
        <w:t>□ Keep go to x 0 y 0.</w:t>
      </w:r>
    </w:p>
    <w:p>
      <w:r>
        <w:rPr>
          <w:b w:val="0"/>
        </w:rPr>
        <w:t>□ Keep direction 90.</w:t>
      </w:r>
    </w:p>
    <w:p>
      <w:r>
        <w:rPr>
          <w:b w:val="0"/>
        </w:rPr>
        <w:t>□ Change the move value to reach 120.</w:t>
      </w:r>
    </w:p>
    <w:p>
      <w:r>
        <w:rPr>
          <w:b w:val="0"/>
        </w:rPr>
        <w:t>□ Choose your own short message.</w:t>
      </w:r>
    </w:p>
    <w:p>
      <w:r>
        <w:rPr>
          <w:b w:val="0"/>
        </w:rPr>
        <w:t>□ Run the green flag twice.</w:t>
      </w:r>
    </w:p>
    <w:p>
      <w:r>
        <w:rPr>
          <w:b w:val="0"/>
        </w:rPr>
        <w:t>Message: Ready / Made it / My own: 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Run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Finish x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First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Second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Exit  35–40 min</w:t>
      </w:r>
    </w:p>
    <w:p>
      <w:r>
        <w:rPr>
          <w:b w:val="0"/>
        </w:rPr>
        <w:t>□ Save as W01_MyCode.sb3.</w:t>
        <w:br/>
        <w:t>□ Load that saved file.</w:t>
        <w:br/>
        <w:t>□ Run it and show that it works.</w:t>
      </w:r>
    </w:p>
    <w:p>
      <w:pPr>
        <w:pStyle w:val="Title"/>
        <w:pageBreakBefore/>
      </w:pPr>
      <w:r>
        <w:t>Help for the next step</w:t>
      </w:r>
    </w:p>
    <w:p>
      <w:r>
        <w:rPr>
          <w:b w:val="0"/>
          <w:sz w:val="18"/>
        </w:rPr>
        <w:t>Keep this page beside your device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4752"/>
      </w:tblGrid>
      <w:tr>
        <w:trPr>
          <w:cantSplit/>
          <w:tblHeader/>
        </w:trPr>
        <w:tc>
          <w:tcPr>
            <w:tcW w:type="dxa" w:w="50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Block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Job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when green flag clicked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Starts this script.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go to x 0 y 0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Returns to the centre.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point in direction 90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Faces right.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move 40 steps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Moves 40 steps.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say Arrived for 2 seconds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Shows a message.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Number track</w:t>
      </w:r>
    </w:p>
    <w:p>
      <w:r>
        <w:rPr>
          <w:b w:val="0"/>
        </w:rPr>
        <w:t>Use a token. Start at 0. Face right.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rPr>
          <w:cantSplit/>
          <w:tblHeader/>
        </w:trPr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0</w:t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20</w:t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40</w:t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60</w:t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80</w:t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100</w:t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120</w:t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140</w:t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160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Show 40. Reset to 0. Show 100.</w:t>
        <w:br/>
        <w:t>Now show a move from 0 to 120.</w:t>
      </w:r>
    </w:p>
    <w:p>
      <w:pPr>
        <w:pStyle w:val="Heading2"/>
      </w:pPr>
      <w:r>
        <w:t>What I said and what it changed</w:t>
      </w:r>
    </w:p>
    <w:p>
      <w:r>
        <w:rPr>
          <w:b w:val="0"/>
        </w:rPr>
        <w:t>My choice: my message / testing help / another idea</w:t>
      </w:r>
    </w:p>
    <w:p>
      <w:r>
        <w:rPr>
          <w:b/>
        </w:rPr>
        <w:t>I asked for or chose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</w:rPr>
        <w:t>Teacher response: use it / change it with me / try it later</w:t>
      </w:r>
    </w:p>
    <w:p>
      <w:r>
        <w:rPr>
          <w:b/>
        </w:rPr>
        <w:t>What changed or the reason for waiting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  <w:sz w:val="18"/>
        </w:rPr>
        <w:t>You can say this to an adult. They can write your words.</w:t>
      </w:r>
    </w:p>
    <w:p>
      <w:r>
        <w:rPr>
          <w:b w:val="0"/>
          <w:sz w:val="18"/>
        </w:rPr>
        <w:t>Paper practice helps you plan. Complete the code and the save in Scratch too.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1 Main task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/>
      <w:color w:val="172A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Main task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