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316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GROW · Spring 1 · Week 5 · GROW-RE-S1-W05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festivals express spring or a new start?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I can link a festival to a source idea. □ I can give a similarity and a difference. □ I can keep meanings with the right source.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celebrations;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Teacher and cover plan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1. Lesson outcome.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GROW-RE-S1-W05; Beliefs, change and resilience. Outcome: Investigate festivals of spring and renewal. To be able to say how two festivals show spring or a new start. Success today: I can… I can link a festival to a source idea. I can give a similarity and a difference. I can keep meanings with the right source.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2. Arrival 1–4.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5 min · KEEP. Use one tier: three prior checks and the link. Keep four first responses; recap only after first try. TA: Help locate the tier, start within two minutes, then record actual source access; offer pointing before speech. Avoid: Do not answer the four questions or show recall before the first attempt. VF: “You have made a first attempt. I will note what you knew and what help you used.”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3. Starter.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min. Question: Must the same colour or image mean the same thing to every group? In your book: One brief choice or response. TA: Read the one question and allow quiet thinking. Avoid: Do not supply the pupil’s response. VF: “I heard your choice. Tell or show me the part that led you to it.”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4. I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6 min · KEEP. Use the complete I Do method model and its named source. Record one useful model step or word; no board copying. Hide the model before the own task. TA: Support attention to the current source and model step. Avoid: Do not give a parallel explanation or count copied model words as independent evidence. VF: “This is the model. Your later response will show how you use the method.”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5. We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8 min · KEEP. Use the We Do source and prompt. Keep one guided example and the pupil’s own contribution before revealing the shared check. TA: Prompt a contribution and a record, then fade after the first success. Avoid: Do not complete the guided response for the pupil. VF: “You chose that detail. Check its link to the task; keep it or change it in your own way.”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6. You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15 min · KEEP. Use the chosen source-based route. Keep the pupil’s response and review within the allocated You Do time; exact route and answer guidance are in Staff_Answers.pdf. TA: Use the held ladder only as needed, record help, then return to independence. Avoid: Do not give content answers, improve the pupil’s baseline or label prompted work independent. VF: “This detail supports your claim. Your next step is to check one link; show me your own edit or reason to keep it.”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7. Support routes.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Independent first; Supported then Choice as needed; Aspire is separate. Staff record actual I/S/C and exact prompts; leave the pupil’s box empty.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8. Adaptations / normal ways of working.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Short chunks; dual-coded vocabulary mat; reduced-source load; sentence stems/graphic organiser; one model before independence; reader/scribe/overlay/processing time. Two bounded festival descriptions and a blank paired label frame; paper/drawing only; no flame, powder, water or devotional action. Space: private response and opt-out; return to one card and the first unfinished step. Planned regulation/movement break; return to the first unfinished source step. No cold calling; nobody is asked to read difficult text aloud.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9. TA focus.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Designated evidence adult: lesson TA; teacher captures if no TA is assigned. Record actual source access and prompting; never improve the baseline or mark prompted work independent. Held prompt ladder: page 2.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10. Exit 1–3.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 · KEEP. Use one tier and the whole fresh source: both unaltered checks, confidence 1–3 and separate adult prompt record. No other help; use responses for the next lesson. TA: Ensure access and an attempt or recorded pass; preserve the response. Avoid: Do not hint, change an answer or treat confidence as proof of learning. VF: “I have kept your answer as you gave it. It will help choose our next step.”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11. After teaching.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Misconception: ____________________  Response: ____________________ Next step: ____________________  Evaluation: ____________________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12. Preparation / evidence / cover essentials.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PPT; complete Easter A, Holi B and neutral C cards; four word meanings, blank paired source labels, selected route and Pause card. Educational RE, not worship; optional reflection and neutral case. Paper/drawing only; no water or powder throwing, personal belief/loss disclosure, sacred originals, real flame or devotional action. Keep recall covered until first try; model hidden for the own task and all help closed at Exit. Answers: Staff_Answers.pdf. TA captures the exact response, route and help; teacher receives it fully, names the change back and chooses the next step. Teacher captures if no TA. TA checks and uploads to the evidence app that day, 14:10–14:30. Record actual influence; R requires receipt and influence. KEEP: Keep both source meanings, one similarity and difference, and two Exit checks. Shorten optional Aspire before the essential task. Six-stage timeline (minutes): 00–05; 05–08; 08–14; 14–22; 22–37; 37–40.</w:t>
      </w:r>
    </w:p>
    <w:p>
      <w:pPr>
        <w:spacing w:before="0" w:after="0" w:line="20" w:lineRule="exact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316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GROW · Spring 1 · Week 5 · GROW-RE-S1-W05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festivals express spring or a new start?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I can link a festival to a source idea. □ I can give a similarity and a difference. □ I can keep meanings with the right source.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celebrations;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Key answers and adult prompt ladder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Arrival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Care/help/kindness or attention to needs.; 2. No; the Christian account used faith-based hope, while the humanist account used reason/evidence/care.; 3. No.; 4. A belief, theme, meaning or practice; accept a sensible prior idea. Standard: 1. Both can guide care: A calls for kindness to people in need; B values care/empathy and effects on others.; 2. A uses Christian faith-based hope; B uses a non-religious humanist approach of reason, evidence and care.; 3. Different people may choose the same kind act; the case does not identify their beliefs.; 4. The source, tradition/context and stated meaning or practice; accept a sensible prior idea. Stretch: 1. Care is a possible shared action or aim, while the accounts ground their reasons differently.; 2. Accurate detail from each: Christian hope in new life/care and humanist reason/evidence/care.; 3. It avoids treating one account as every member’s view or guessing a person’s identity.; 4. Themes can be similar while stories, beliefs or practices differ; accept a sensible bridge idea.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Exit Ticket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X hope/new life/kindness; Y spring/good overcoming evil.; 2. Accurate contrast in belief/theme or described use of colour. Standard: 1. Both can be read through new beginnings/renewal, with the source details stated.; 2. Easter Christian new-life hope versus Holi spring/good over evil and colour as described. Stretch: 1. A qualified comparison drawing on both supplied meanings.; 2. Similar themes do not mean identical beliefs; source labels avoid mixing or universalising meanings.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Answer reference.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Staff_Answers.pdf: Arrival and Exit by tier, then guided and route answers. Check the accepted source before accepting equivalent answers.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Prompt ladder for adults.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182B32"/>
        <w:sz w:val="22"/>
      </w:rPr>
      <w:t>Made from the web lesson GROW-RE-S1-W05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ans" w:hAnsi="Liberation Sans" w:eastAsia="Liberation Sans" w:cs="Liberation San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ans" w:hAnsi="Liberation Sans" w:eastAsia="Liberation Sans" w:cs="Liberation San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eastAsia="Liberation Sans" w:cs="Liberation San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ans" w:hAnsi="Liberation Sans" w:eastAsia="Liberation Sans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 w:cs="Liberation San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 w:eastAsia="Liberation Sans" w:cs="Liberation Sans"/>
      <w:sz w:val="22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 w:eastAsia="Liberation Sans" w:cs="Liberation San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 w:eastAsia="Liberation Sans" w:cs="Liberation San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 w:eastAsia="Liberation Sans" w:cs="Liberation San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 w:eastAsia="Liberation Sans" w:cs="Liberation San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 w:eastAsia="Liberation Sans" w:cs="Liberation San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 w:eastAsia="Liberation Sans" w:cs="Liberation San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 w:eastAsia="Liberation Sans" w:cs="Liberation San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 w:eastAsia="Liberation Sans" w:cs="Liberation San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 w:eastAsia="Liberation Sans" w:cs="Liberation San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 w:eastAsia="Liberation Sans" w:cs="Liberation San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can festivals express spring or a new start?</dc:title>
  <dc:subject>GROW-RE-S1-W05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