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first try</w:t>
      </w:r>
    </w:p>
    <w:p>
      <w:r>
        <w:t>My skills and next step · CAREERS-BUILD-A2-W07-E1</w:t>
      </w:r>
    </w:p>
    <w:p>
      <w:r>
        <w:t>Learner code __________  Actual date __________</w:t>
      </w:r>
    </w:p>
    <w:p>
      <w:r>
        <w:t>Point, say, draw or write. An adult can write your words. Keep this first try as it is.</w:t>
      </w:r>
    </w:p>
    <w:p>
      <w:pPr>
        <w:pStyle w:val="Heading2"/>
      </w:pPr>
      <w:r>
        <w:t>1. Jobs and tasks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cantSplit/>
        </w:trPr>
        <w:tc>
          <w:tcPr>
            <w:tcW w:type="dxa" w:w="2268"/>
            <w:shd w:fill="E4F0EF"/>
          </w:tcPr>
          <w:p>
            <w:pPr>
              <w:spacing w:after="100" w:before="60"/>
            </w:pPr>
            <w:r>
              <w:rPr>
                <w:b/>
              </w:rPr>
              <w:t>Job card</w:t>
            </w:r>
          </w:p>
        </w:tc>
        <w:tc>
          <w:tcPr>
            <w:tcW w:type="dxa" w:w="6803"/>
            <w:shd w:fill="E4F0EF"/>
          </w:tcPr>
          <w:p>
            <w:pPr>
              <w:spacing w:after="100" w:before="60"/>
            </w:pPr>
            <w:r>
              <w:rPr>
                <w:b/>
              </w:rPr>
              <w:t>My first task card choice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100" w:before="60"/>
            </w:pPr>
            <w:r>
              <w:t>A</w:t>
            </w:r>
          </w:p>
        </w:tc>
        <w:tc>
          <w:tcPr>
            <w:tcW w:type="dxa" w:w="6803"/>
          </w:tcPr>
          <w:p>
            <w:pPr>
              <w:spacing w:after="100" w:before="60"/>
            </w:pPr>
            <w:r>
              <w:t>________________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100" w:before="60"/>
            </w:pPr>
            <w:r>
              <w:t>B</w:t>
            </w:r>
          </w:p>
        </w:tc>
        <w:tc>
          <w:tcPr>
            <w:tcW w:type="dxa" w:w="6803"/>
          </w:tcPr>
          <w:p>
            <w:pPr>
              <w:spacing w:after="100" w:before="60"/>
            </w:pPr>
            <w:r>
              <w:t>________________</w:t>
            </w:r>
          </w:p>
        </w:tc>
      </w:tr>
    </w:tbl>
    <w:p>
      <w:r>
        <w:t>One match fits because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pPr>
        <w:pStyle w:val="Heading2"/>
      </w:pPr>
      <w:r>
        <w:t>2. Steps and a question</w:t>
      </w:r>
    </w:p>
    <w:p>
      <w:r>
        <w:t>Adult: note what was done and said. Do not fill in a model answer.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cantSplit/>
        </w:trPr>
        <w:tc>
          <w:tcPr>
            <w:tcW w:type="dxa" w:w="3969"/>
            <w:shd w:fill="E4F0EF"/>
          </w:tcPr>
          <w:p>
            <w:pPr>
              <w:spacing w:after="100" w:before="60"/>
            </w:pPr>
            <w:r>
              <w:rPr>
                <w:b/>
              </w:rPr>
              <w:t>Check</w:t>
            </w:r>
          </w:p>
        </w:tc>
        <w:tc>
          <w:tcPr>
            <w:tcW w:type="dxa" w:w="5102"/>
            <w:shd w:fill="E4F0EF"/>
          </w:tcPr>
          <w:p>
            <w:pPr>
              <w:spacing w:after="100" w:before="60"/>
            </w:pPr>
            <w:r>
              <w:rPr>
                <w:b/>
              </w:rPr>
              <w:t>First action or words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100" w:before="60"/>
            </w:pPr>
            <w:r>
              <w:t>Two-step task: order and final set</w:t>
            </w:r>
          </w:p>
        </w:tc>
        <w:tc>
          <w:tcPr>
            <w:tcW w:type="dxa" w:w="5102"/>
          </w:tcPr>
          <w:p>
            <w:pPr>
              <w:spacing w:after="100" w:before="60"/>
            </w:pPr>
            <w:r>
              <w:t>____________________________</w:t>
              <w:br/>
              <w:t>____________________________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100" w:before="60"/>
            </w:pPr>
            <w:r>
              <w:t>Ask task: question, reply and action</w:t>
            </w:r>
          </w:p>
        </w:tc>
        <w:tc>
          <w:tcPr>
            <w:tcW w:type="dxa" w:w="5102"/>
          </w:tcPr>
          <w:p>
            <w:pPr>
              <w:spacing w:after="100" w:before="60"/>
            </w:pPr>
            <w:r>
              <w:t>____________________________</w:t>
              <w:br/>
              <w:t>____________________________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100" w:before="60"/>
            </w:pPr>
            <w:r>
              <w:t>Help with words, an aid or writing</w:t>
            </w:r>
          </w:p>
        </w:tc>
        <w:tc>
          <w:tcPr>
            <w:tcW w:type="dxa" w:w="5102"/>
          </w:tcPr>
          <w:p>
            <w:pPr>
              <w:spacing w:after="100" w:before="60"/>
            </w:pPr>
            <w:r>
              <w:t>____________________________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100" w:before="60"/>
            </w:pPr>
            <w:r>
              <w:t>Help with an answer or step; when given</w:t>
            </w:r>
          </w:p>
        </w:tc>
        <w:tc>
          <w:tcPr>
            <w:tcW w:type="dxa" w:w="5102"/>
          </w:tcPr>
          <w:p>
            <w:pPr>
              <w:spacing w:after="100" w:before="60"/>
            </w:pPr>
            <w:r>
              <w:t>____________________________</w:t>
            </w:r>
          </w:p>
        </w:tc>
      </w:tr>
    </w:tbl>
    <w:p>
      <w:r>
        <w:t>Mode: speech / point / draw / write / aid. Unseen task: mark not observed.</w:t>
      </w:r>
    </w:p>
    <w:p>
      <w:r>
        <w:br w:type="page"/>
      </w:r>
    </w:p>
    <w:p>
      <w:pPr>
        <w:pStyle w:val="Title"/>
      </w:pPr>
      <w:r>
        <w:t>My earlier work</w:t>
      </w:r>
    </w:p>
    <w:p>
      <w:r>
        <w:t>Learner code __________  Actual date __________</w:t>
      </w:r>
    </w:p>
    <w:p>
      <w:r>
        <w:t>Work code and date from the earlier lesson</w:t>
      </w:r>
    </w:p>
    <w:p>
      <w:r>
        <w:t>____________________________________________________</w:t>
      </w:r>
    </w:p>
    <w:p>
      <w:r>
        <w:t>What I did in this work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 skill it shows, and a clue from the work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 job task that could use this skill, and why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Help I had with the earlier work</w:t>
      </w:r>
    </w:p>
    <w:p>
      <w:r>
        <w:t>____________________________________________________</w:t>
      </w:r>
    </w:p>
    <w:p>
      <w:r>
        <w:t>A gap in the work or record</w:t>
      </w:r>
    </w:p>
    <w:p>
      <w:r>
        <w:t>____________________________________________________</w:t>
      </w:r>
    </w:p>
    <w:p>
      <w:r>
        <w:t>Adult: keep this first account before feedback. Check the work code and date. New work has today’s date; it does not fill an old gap.</w:t>
      </w:r>
    </w:p>
    <w:p>
      <w:r>
        <w:t>Help with this account; work storage code</w:t>
      </w:r>
    </w:p>
    <w:p>
      <w:r>
        <w:t>____________________________________________________</w:t>
      </w:r>
    </w:p>
    <w:p>
      <w:r>
        <w:br w:type="page"/>
      </w:r>
    </w:p>
    <w:p>
      <w:pPr>
        <w:pStyle w:val="Title"/>
      </w:pPr>
      <w:r>
        <w:t>My reply after feedback</w:t>
      </w:r>
    </w:p>
    <w:p>
      <w:r>
        <w:t>Learner code __________  Actual date __________</w:t>
      </w:r>
    </w:p>
    <w:p>
      <w:r>
        <w:t>Keep the first try. Use this space for a new reply. Use your own colour if you can.</w:t>
      </w:r>
    </w:p>
    <w:p>
      <w:r>
        <w:t>One point of feedback I heard</w:t>
      </w:r>
    </w:p>
    <w:p>
      <w:r>
        <w:t>____________________________________________________</w:t>
      </w:r>
    </w:p>
    <w:p>
      <w:r>
        <w:t>My reply or new try after feedback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thing I will practise next</w:t>
      </w:r>
    </w:p>
    <w:p>
      <w:r>
        <w:t>____________________________________________________</w:t>
      </w:r>
    </w:p>
    <w:p>
      <w:r>
        <w:t>When I will try it and the help I need</w:t>
      </w:r>
    </w:p>
    <w:p>
      <w:r>
        <w:t>____________________________________________________</w:t>
      </w:r>
    </w:p>
    <w:p>
      <w:r>
        <w:t>Adult: who heard the reply; mode and help used</w:t>
      </w:r>
    </w:p>
    <w:p>
      <w:r>
        <w:t>____________________________________________________</w:t>
      </w:r>
    </w:p>
    <w:p>
      <w:r>
        <w:t>Voice ______  Audience ______  Next-step prompt ______</w:t>
        <w:br/>
        <w:t>Response kept at ______  Date ______</w:t>
      </w:r>
    </w:p>
    <w:p>
      <w:r>
        <w:t>Feedback code ______  Work banked: yes / part / not yet</w:t>
        <w:br/>
        <w:t>Unfinished work ______  Staff role ______</w:t>
      </w:r>
    </w:p>
    <w:p>
      <w:r>
        <w:t>R: prompt and reply kept. E: actual work stored. A blank sheet is not evidence.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CAREERS-BUILD-A2-W07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skills and next step: assessing lesson</dc:title>
  <dc:subject>CAREERS-BUILD-A2-W07 · Year A</dc:subject>
  <dc:creator>Lesson resource</dc:creator>
  <cp:keywords/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