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Choices for the young person</w:t>
      </w:r>
    </w:p>
    <w:p>
      <w:r>
        <w:rPr>
          <w:b w:val="0"/>
          <w:sz w:val="24"/>
        </w:rPr>
        <w:t>First sort the acts. Then choose a safe next step.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 descr="Two fictional unnamed young people sit apart at a table. An open palm supports the written refusal story. The story supplies the facts; facial expressions are not evidence of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6"/>
        </w:rPr>
        <w:t>A peer says no to lending a pencil. The teen leaves the pencil alone.</w:t>
      </w:r>
    </w:p>
    <w:p>
      <w:r>
        <w:rPr>
          <w:b w:val="0"/>
          <w:sz w:val="26"/>
        </w:rPr>
        <w:t>Which act shows care in this story?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 helpful choice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Another choice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The teen can respect no and find another pencil.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The teen can keep asking until the peer gives in.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Cards for the fictional case</w:t>
      </w:r>
    </w:p>
    <w:p>
      <w:r>
        <w:rPr>
          <w:b w:val="0"/>
          <w:sz w:val="24"/>
        </w:rPr>
        <w:t>Sort each act.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A. A teen asks to use a pencil. The peer says no. The teen leaves it alone.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B. A peer laughs at a young person’s wrong answer.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C. A young person says no to a game. A peer keeps asking them to join.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D. A peer waits while a young person uses an aid to give a reply.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E. A peer says a young person must give up a snack or cannot join the group.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F. A peer says a young person’s work is rubbish.</w:t>
            </w:r>
          </w:p>
        </w:tc>
      </w:tr>
    </w:tbl>
    <w:p>
      <w:r>
        <w:rPr>
          <w:b w:val="0"/>
          <w:sz w:val="24"/>
        </w:rPr>
        <w:t>Point, say, draw or write. An adult can read. + care   ! harm   ? help</w:t>
      </w:r>
    </w:p>
    <w:p>
      <w:r>
        <w:br w:type="page"/>
      </w:r>
    </w:p>
    <w:p>
      <w:pPr>
        <w:pStyle w:val="Heading1"/>
      </w:pPr>
      <w:r>
        <w:rPr>
          <w:b w:val="0"/>
        </w:rPr>
        <w:t>A response for the young person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Action choice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Action choice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Move away if it is safe.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Ask a trusted adult for help.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Say stop if it is safe.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Give in to keep the peace.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Act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Next step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Caring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Respect the choice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Unkind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Get help if needed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Pressure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Get help; no need to give in</w:t>
            </w:r>
          </w:p>
        </w:tc>
      </w:tr>
    </w:tbl>
    <w:p>
      <w:r>
        <w:rPr>
          <w:b w:val="0"/>
          <w:sz w:val="26"/>
        </w:rPr>
        <w:t>One next step for the young person</w:t>
      </w:r>
    </w:p>
    <w:p>
      <w:r>
        <w:rPr>
          <w:b w:val="0"/>
          <w:sz w:val="26"/>
        </w:rPr>
        <w:t>________________________________________________</w:t>
      </w:r>
    </w:p>
    <w:p>
      <w:r>
        <w:rPr>
          <w:b w:val="0"/>
          <w:sz w:val="26"/>
        </w:rPr>
        <w:t>Choices and reasons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72"/>
        <w:gridCol w:w="3672"/>
      </w:tblGrid>
      <w:tr>
        <w:trPr>
          <w:tblHeader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/>
                <w:sz w:val="24"/>
              </w:rPr>
              <w:t>Record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Story card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Next step</w:t>
            </w:r>
          </w:p>
        </w:tc>
      </w:tr>
      <w:t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Choice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Act chosen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Reason from the story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</w:tbl>
    <w:p>
      <w:r>
        <w:rPr>
          <w:b w:val="0"/>
          <w:sz w:val="24"/>
        </w:rPr>
        <w:t>Every answer is about the made-up young person.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 and respectful relationships</dc:title>
  <dc:subject>RSHE-BUILD-A2-W05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