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 route to help</w:t>
      </w:r>
    </w:p>
    <w:p>
      <w:r>
        <w:rPr>
          <w:b w:val="0"/>
          <w:sz w:val="24"/>
        </w:rPr>
        <w:t>First choose a helper. Then show the request and next step.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 descr="A fictional unnamed young person talks with an adult across a table. The written case defines the helping role. The image does not prove that a person is safe or that a worry has been resol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equest_for_hel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6"/>
        </w:rPr>
        <w:t>A young person has a worry in the story. They ask an adult they trust for help.</w:t>
      </w:r>
    </w:p>
    <w:p>
      <w:r>
        <w:rPr>
          <w:b w:val="0"/>
          <w:sz w:val="26"/>
        </w:rPr>
        <w:t>What could the adult do to help?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 helpful choice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Another choice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The adult could listen and help with the worry.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The adult could ignore the worry.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Cards for the fictional case</w:t>
      </w:r>
    </w:p>
    <w:p>
      <w:r>
        <w:rPr>
          <w:b w:val="0"/>
          <w:sz w:val="24"/>
        </w:rPr>
        <w:t>Choose a next step for each story.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A. A peer keeps hiding a young person’s work. The young person wants help.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B. The young person goes to the tutor for help. The tutor is away.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C. The tutor has heard the worry. The work is still being hidden and the teen needs help.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D. A young person wants help but finds speaking hard.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E. A peer asks the young person to keep a worrying act secret.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F. A young person fears they may be hurt now.</w:t>
            </w:r>
          </w:p>
        </w:tc>
      </w:tr>
    </w:tbl>
    <w:p>
      <w:r>
        <w:rPr>
          <w:b w:val="0"/>
          <w:sz w:val="24"/>
        </w:rPr>
        <w:t>Point, say, draw or write. An adult can read. ? ask   ! help now</w:t>
      </w:r>
    </w:p>
    <w:p>
      <w:r>
        <w:br w:type="page"/>
      </w:r>
    </w:p>
    <w:p>
      <w:pPr>
        <w:pStyle w:val="Heading1"/>
      </w:pPr>
      <w:r>
        <w:rPr>
          <w:b w:val="0"/>
        </w:rPr>
        <w:t>A help route for the young person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Adult role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Adult role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Tutor in the story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Duty adult in the story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Another trusted adult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t>An adult who can find the duty adult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When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Next step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First route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Tell the tutor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Tutor away or help not received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Tell the duty adult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Harm may happen now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Get urgent help now</w:t>
            </w:r>
          </w:p>
        </w:tc>
      </w:tr>
    </w:tbl>
    <w:p>
      <w:pPr>
        <w:pStyle w:val="Heading2"/>
      </w:pPr>
      <w:r>
        <w:t>Request choices for card A</w:t>
      </w:r>
    </w:p>
    <w:p>
      <w:r>
        <w:t>The teen needs help. A peer hides their work. Could the adult help?</w:t>
      </w:r>
    </w:p>
    <w:p>
      <w:r>
        <w:t>The teen wants a new game.</w:t>
      </w:r>
    </w:p>
    <w:p>
      <w:r>
        <w:rPr>
          <w:b w:val="0"/>
          <w:sz w:val="26"/>
        </w:rPr>
        <w:t>A help request about the hidden work</w:t>
      </w:r>
    </w:p>
    <w:p>
      <w:r>
        <w:rPr>
          <w:b w:val="0"/>
          <w:sz w:val="26"/>
        </w:rPr>
        <w:t>________________________________________________</w:t>
      </w:r>
    </w:p>
    <w:p>
      <w:r>
        <w:rPr>
          <w:b w:val="0"/>
          <w:sz w:val="26"/>
        </w:rPr>
        <w:t>The route and follow-up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72"/>
        <w:gridCol w:w="3672"/>
      </w:tblGrid>
      <w:tr>
        <w:trPr>
          <w:tblHeader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/>
                <w:sz w:val="24"/>
              </w:rPr>
              <w:t>Record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First adult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Next adult</w:t>
            </w:r>
          </w:p>
        </w:tc>
      </w:tr>
      <w:t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Role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Help request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If help has not come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</w:tbl>
    <w:p>
      <w:r>
        <w:rPr>
          <w:b w:val="0"/>
          <w:sz w:val="24"/>
        </w:rPr>
        <w:t>Every answer is about the made-up young person.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for help and keep telling</dc:title>
  <dc:subject>RSHE-BUILD-A2-W06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